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8C" w:rsidRPr="00C67B53" w:rsidRDefault="00E10518" w:rsidP="00AC768C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Výpis u</w:t>
      </w:r>
      <w:r w:rsidR="00AC768C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snesení z </w:t>
      </w:r>
      <w:r w:rsidR="00AC768C">
        <w:rPr>
          <w:rFonts w:ascii="Times New Roman" w:hAnsi="Times New Roman" w:cs="Times New Roman"/>
          <w:color w:val="auto"/>
          <w:sz w:val="32"/>
          <w:szCs w:val="32"/>
          <w:u w:val="single"/>
        </w:rPr>
        <w:t>50</w:t>
      </w:r>
      <w:r w:rsidR="00AC768C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. schůze Rady města Břeclavi</w:t>
      </w:r>
    </w:p>
    <w:p w:rsidR="00AC768C" w:rsidRPr="00C67B53" w:rsidRDefault="00AC768C" w:rsidP="00AC768C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ze dne 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24</w:t>
      </w: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. 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10</w:t>
      </w: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. 2012</w:t>
      </w:r>
    </w:p>
    <w:p w:rsidR="00AC768C" w:rsidRPr="00C67B53" w:rsidRDefault="00AC768C" w:rsidP="00AC768C"/>
    <w:p w:rsidR="00AC768C" w:rsidRDefault="00AC768C" w:rsidP="00AC768C"/>
    <w:p w:rsidR="00AC768C" w:rsidRDefault="00AC768C" w:rsidP="00AC768C"/>
    <w:p w:rsidR="00AC768C" w:rsidRDefault="00AC768C" w:rsidP="00AC768C"/>
    <w:p w:rsidR="00AC768C" w:rsidRDefault="00AC768C" w:rsidP="00AC768C"/>
    <w:p w:rsidR="00AC768C" w:rsidRDefault="00AC768C" w:rsidP="00AC768C"/>
    <w:p w:rsidR="00AC768C" w:rsidRDefault="00AC768C" w:rsidP="00AC768C"/>
    <w:p w:rsidR="00AC768C" w:rsidRDefault="00AC768C" w:rsidP="00AC768C"/>
    <w:p w:rsidR="00AC768C" w:rsidRDefault="00AC768C" w:rsidP="00AC768C">
      <w:pPr>
        <w:jc w:val="both"/>
        <w:rPr>
          <w:b/>
          <w:bCs/>
          <w:i/>
          <w:iCs/>
          <w:u w:val="single"/>
        </w:rPr>
      </w:pPr>
    </w:p>
    <w:p w:rsidR="00AC768C" w:rsidRDefault="00AC768C" w:rsidP="00AC768C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AC768C" w:rsidRDefault="00AC768C" w:rsidP="00AC768C">
      <w:pPr>
        <w:jc w:val="both"/>
        <w:rPr>
          <w:b/>
          <w:bCs/>
          <w:i/>
          <w:iCs/>
          <w:u w:val="single"/>
        </w:rPr>
      </w:pPr>
    </w:p>
    <w:p w:rsidR="00AC768C" w:rsidRDefault="00AC768C" w:rsidP="00AC768C">
      <w:pPr>
        <w:jc w:val="both"/>
        <w:rPr>
          <w:b/>
          <w:bCs/>
        </w:rPr>
      </w:pPr>
    </w:p>
    <w:p w:rsidR="00AC768C" w:rsidRDefault="00AC768C" w:rsidP="00AC768C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AC768C" w:rsidRDefault="00AC768C" w:rsidP="00AC768C">
      <w:pPr>
        <w:pStyle w:val="Zkladntext"/>
      </w:pPr>
      <w:r>
        <w:t>zápis ze 49. Rady města Břeclavi a nemá k němu žádné připomínky.</w:t>
      </w:r>
    </w:p>
    <w:p w:rsidR="00AC768C" w:rsidRDefault="00AC768C" w:rsidP="00AC768C">
      <w:pPr>
        <w:pStyle w:val="Zkladntext"/>
      </w:pPr>
    </w:p>
    <w:p w:rsidR="00AC768C" w:rsidRDefault="00AC768C" w:rsidP="00AC768C">
      <w:pPr>
        <w:pStyle w:val="Zkladntext"/>
      </w:pPr>
    </w:p>
    <w:p w:rsidR="00AC768C" w:rsidRDefault="00AC768C" w:rsidP="00AC768C">
      <w:pPr>
        <w:jc w:val="both"/>
      </w:pPr>
    </w:p>
    <w:p w:rsidR="00AC768C" w:rsidRDefault="00AC768C" w:rsidP="00AC768C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AC768C" w:rsidRDefault="00AC768C" w:rsidP="00AC768C"/>
    <w:p w:rsidR="00AC768C" w:rsidRDefault="00AC768C" w:rsidP="00AC768C"/>
    <w:p w:rsidR="00AC768C" w:rsidRDefault="00AC768C" w:rsidP="00AC768C"/>
    <w:p w:rsidR="00AC768C" w:rsidRDefault="00AC768C" w:rsidP="00AC768C">
      <w:pPr>
        <w:rPr>
          <w:b/>
          <w:bCs/>
        </w:rPr>
      </w:pPr>
      <w:r>
        <w:rPr>
          <w:b/>
          <w:bCs/>
        </w:rPr>
        <w:t>R/50/12/4</w:t>
      </w:r>
      <w:r w:rsidRPr="00665F04">
        <w:rPr>
          <w:bCs/>
        </w:rPr>
        <w:t xml:space="preserve"> </w:t>
      </w:r>
      <w:r>
        <w:rPr>
          <w:bCs/>
        </w:rPr>
        <w:t>navržený program své 50. schůze.</w:t>
      </w:r>
    </w:p>
    <w:p w:rsidR="00AB59F4" w:rsidRDefault="009C2E8C"/>
    <w:p w:rsidR="008859D5" w:rsidRDefault="008859D5"/>
    <w:p w:rsidR="008859D5" w:rsidRDefault="008859D5" w:rsidP="007479F3">
      <w:pPr>
        <w:jc w:val="both"/>
        <w:rPr>
          <w:b/>
          <w:bCs/>
        </w:rPr>
      </w:pPr>
      <w:r>
        <w:rPr>
          <w:b/>
          <w:bCs/>
        </w:rPr>
        <w:t>R/50/12/</w:t>
      </w:r>
      <w:r w:rsidR="007479F3">
        <w:rPr>
          <w:b/>
          <w:bCs/>
        </w:rPr>
        <w:t>5</w:t>
      </w:r>
      <w:r w:rsidR="007479F3" w:rsidRPr="007479F3">
        <w:rPr>
          <w:rFonts w:eastAsiaTheme="minorHAnsi"/>
          <w:lang w:eastAsia="en-US"/>
        </w:rPr>
        <w:t xml:space="preserve"> </w:t>
      </w:r>
      <w:r w:rsidR="007479F3" w:rsidRPr="005729DF">
        <w:rPr>
          <w:rFonts w:eastAsiaTheme="minorHAnsi"/>
          <w:lang w:eastAsia="en-US"/>
        </w:rPr>
        <w:t>v souladu s ustanovením § 102 odst.</w:t>
      </w:r>
      <w:r w:rsidR="007479F3">
        <w:rPr>
          <w:rFonts w:eastAsiaTheme="minorHAnsi"/>
          <w:lang w:eastAsia="en-US"/>
        </w:rPr>
        <w:t xml:space="preserve"> </w:t>
      </w:r>
      <w:r w:rsidR="007479F3" w:rsidRPr="005729DF">
        <w:rPr>
          <w:rFonts w:eastAsiaTheme="minorHAnsi"/>
          <w:lang w:eastAsia="en-US"/>
        </w:rPr>
        <w:t>2 písm.</w:t>
      </w:r>
      <w:r w:rsidR="007479F3">
        <w:rPr>
          <w:rFonts w:eastAsiaTheme="minorHAnsi"/>
          <w:lang w:eastAsia="en-US"/>
        </w:rPr>
        <w:t xml:space="preserve"> </w:t>
      </w:r>
      <w:r w:rsidR="007479F3" w:rsidRPr="005729DF">
        <w:rPr>
          <w:rFonts w:eastAsiaTheme="minorHAnsi"/>
          <w:lang w:eastAsia="en-US"/>
        </w:rPr>
        <w:t>m) zák</w:t>
      </w:r>
      <w:r w:rsidR="007479F3">
        <w:rPr>
          <w:rFonts w:eastAsiaTheme="minorHAnsi"/>
          <w:lang w:eastAsia="en-US"/>
        </w:rPr>
        <w:t>ona</w:t>
      </w:r>
      <w:r w:rsidR="007479F3" w:rsidRPr="005729DF">
        <w:rPr>
          <w:rFonts w:eastAsiaTheme="minorHAnsi"/>
          <w:lang w:eastAsia="en-US"/>
        </w:rPr>
        <w:t xml:space="preserve"> č. 128/2000 Sb.,</w:t>
      </w:r>
      <w:r w:rsidR="007479F3">
        <w:rPr>
          <w:rFonts w:eastAsiaTheme="minorHAnsi"/>
          <w:lang w:eastAsia="en-US"/>
        </w:rPr>
        <w:t xml:space="preserve"> </w:t>
      </w:r>
      <w:r w:rsidR="007479F3" w:rsidRPr="005729DF">
        <w:rPr>
          <w:rFonts w:eastAsiaTheme="minorHAnsi"/>
          <w:lang w:eastAsia="en-US"/>
        </w:rPr>
        <w:t>o obcích (obecní zřízení), ve znění pozdějších předpisů,</w:t>
      </w:r>
      <w:r w:rsidR="007479F3">
        <w:rPr>
          <w:rFonts w:eastAsiaTheme="minorHAnsi"/>
          <w:lang w:eastAsia="en-US"/>
        </w:rPr>
        <w:t xml:space="preserve"> </w:t>
      </w:r>
      <w:r w:rsidR="007479F3" w:rsidRPr="005729DF">
        <w:rPr>
          <w:rFonts w:eastAsiaTheme="minorHAnsi"/>
          <w:lang w:eastAsia="en-US"/>
        </w:rPr>
        <w:t>uzavření smlouvy o výpůjčce sálu v Domě školství Svazu tělesně</w:t>
      </w:r>
      <w:r w:rsidR="007479F3">
        <w:rPr>
          <w:rFonts w:eastAsiaTheme="minorHAnsi"/>
          <w:lang w:eastAsia="en-US"/>
        </w:rPr>
        <w:t xml:space="preserve"> </w:t>
      </w:r>
      <w:r w:rsidR="007479F3" w:rsidRPr="005729DF">
        <w:rPr>
          <w:rFonts w:eastAsiaTheme="minorHAnsi"/>
          <w:lang w:eastAsia="en-US"/>
        </w:rPr>
        <w:t xml:space="preserve">postižených v ČR, o. s., se sídlem Stromořadní 5, 690 02 Břeclav, </w:t>
      </w:r>
      <w:r w:rsidR="007479F3">
        <w:rPr>
          <w:rFonts w:eastAsiaTheme="minorHAnsi"/>
          <w:lang w:eastAsia="en-US"/>
        </w:rPr>
        <w:t xml:space="preserve">    </w:t>
      </w:r>
      <w:r w:rsidR="007479F3" w:rsidRPr="005729DF">
        <w:rPr>
          <w:rFonts w:eastAsiaTheme="minorHAnsi"/>
          <w:lang w:eastAsia="en-US"/>
        </w:rPr>
        <w:t>IČ: 69746753, za účelem</w:t>
      </w:r>
      <w:r w:rsidR="007479F3">
        <w:rPr>
          <w:rFonts w:eastAsiaTheme="minorHAnsi"/>
          <w:lang w:eastAsia="en-US"/>
        </w:rPr>
        <w:t xml:space="preserve"> </w:t>
      </w:r>
      <w:r w:rsidR="007479F3" w:rsidRPr="005729DF">
        <w:rPr>
          <w:rFonts w:eastAsiaTheme="minorHAnsi"/>
          <w:lang w:eastAsia="en-US"/>
        </w:rPr>
        <w:t>konání Mikulášské besídky, která se uskuteční dne 7. 12. 2012 od 13.00. do 17.00 hodin.</w:t>
      </w:r>
    </w:p>
    <w:p w:rsidR="008859D5" w:rsidRDefault="008859D5" w:rsidP="007479F3">
      <w:pPr>
        <w:jc w:val="both"/>
        <w:rPr>
          <w:b/>
          <w:bCs/>
        </w:rPr>
      </w:pPr>
    </w:p>
    <w:p w:rsidR="008859D5" w:rsidRDefault="008859D5">
      <w:pPr>
        <w:rPr>
          <w:b/>
          <w:bCs/>
        </w:rPr>
      </w:pPr>
    </w:p>
    <w:p w:rsidR="00EB2986" w:rsidRPr="00A73E9D" w:rsidRDefault="00901D79" w:rsidP="00EB2986">
      <w:pPr>
        <w:autoSpaceDE w:val="0"/>
        <w:autoSpaceDN w:val="0"/>
        <w:adjustRightInd w:val="0"/>
        <w:jc w:val="both"/>
      </w:pPr>
      <w:r>
        <w:rPr>
          <w:b/>
          <w:bCs/>
        </w:rPr>
        <w:t>R/50/12/9</w:t>
      </w:r>
      <w:r w:rsidR="0084009E" w:rsidRPr="0084009E">
        <w:rPr>
          <w:rFonts w:eastAsiaTheme="minorHAnsi"/>
          <w:lang w:eastAsia="en-US"/>
        </w:rPr>
        <w:t xml:space="preserve"> </w:t>
      </w:r>
      <w:r w:rsidR="000C0465" w:rsidRPr="00DD2FA5">
        <w:rPr>
          <w:rFonts w:eastAsiaTheme="minorHAnsi"/>
          <w:lang w:eastAsia="en-US"/>
        </w:rPr>
        <w:t>v souladu s ustanovením § 102 odst. 3 zákona č. 128/2000 Sb., o obcích</w:t>
      </w:r>
      <w:r w:rsidR="000C0465">
        <w:rPr>
          <w:rFonts w:eastAsiaTheme="minorHAnsi"/>
          <w:lang w:eastAsia="en-US"/>
        </w:rPr>
        <w:t xml:space="preserve"> </w:t>
      </w:r>
      <w:r w:rsidR="000C0465" w:rsidRPr="00DD2FA5">
        <w:rPr>
          <w:rFonts w:eastAsiaTheme="minorHAnsi"/>
          <w:lang w:eastAsia="en-US"/>
        </w:rPr>
        <w:t>(obecní zřízení), ve znění pozdějších předpisů,</w:t>
      </w:r>
      <w:r w:rsidR="000C0465">
        <w:rPr>
          <w:rFonts w:eastAsiaTheme="minorHAnsi"/>
          <w:lang w:eastAsia="en-US"/>
        </w:rPr>
        <w:t xml:space="preserve"> </w:t>
      </w:r>
      <w:r w:rsidR="000C0465" w:rsidRPr="00DD2FA5">
        <w:rPr>
          <w:rFonts w:eastAsiaTheme="minorHAnsi"/>
          <w:lang w:eastAsia="en-US"/>
        </w:rPr>
        <w:t xml:space="preserve">poskytnutí účelového finančního daru ve výši </w:t>
      </w:r>
      <w:r w:rsidR="000C0465">
        <w:rPr>
          <w:rFonts w:eastAsiaTheme="minorHAnsi"/>
          <w:lang w:eastAsia="en-US"/>
        </w:rPr>
        <w:t>5</w:t>
      </w:r>
      <w:r w:rsidR="000C0465" w:rsidRPr="00DD2FA5">
        <w:rPr>
          <w:rFonts w:eastAsiaTheme="minorHAnsi"/>
          <w:lang w:eastAsia="en-US"/>
        </w:rPr>
        <w:t>.000 Kč na úhradu části</w:t>
      </w:r>
      <w:r w:rsidR="000C0465">
        <w:rPr>
          <w:rFonts w:eastAsiaTheme="minorHAnsi"/>
          <w:lang w:eastAsia="en-US"/>
        </w:rPr>
        <w:t xml:space="preserve"> </w:t>
      </w:r>
      <w:r w:rsidR="000C0465" w:rsidRPr="00DD2FA5">
        <w:rPr>
          <w:rFonts w:eastAsiaTheme="minorHAnsi"/>
          <w:lang w:eastAsia="en-US"/>
        </w:rPr>
        <w:t>nákladů na akci Křest kalendáře s obrazy Antonína Vojtka</w:t>
      </w:r>
      <w:r w:rsidR="000C0465">
        <w:rPr>
          <w:rFonts w:eastAsiaTheme="minorHAnsi"/>
          <w:lang w:eastAsia="en-US"/>
        </w:rPr>
        <w:t xml:space="preserve"> a uzavření darovací smlouvy s</w:t>
      </w:r>
      <w:r w:rsidR="000C0465" w:rsidRPr="00DD2FA5">
        <w:rPr>
          <w:rFonts w:eastAsiaTheme="minorHAnsi"/>
          <w:lang w:eastAsia="en-US"/>
        </w:rPr>
        <w:t xml:space="preserve"> Bc. Jit</w:t>
      </w:r>
      <w:r w:rsidR="000C0465">
        <w:rPr>
          <w:rFonts w:eastAsiaTheme="minorHAnsi"/>
          <w:lang w:eastAsia="en-US"/>
        </w:rPr>
        <w:t>kou</w:t>
      </w:r>
      <w:r w:rsidR="000C0465" w:rsidRPr="00DD2FA5">
        <w:rPr>
          <w:rFonts w:eastAsiaTheme="minorHAnsi"/>
          <w:lang w:eastAsia="en-US"/>
        </w:rPr>
        <w:t xml:space="preserve"> Vojtkov</w:t>
      </w:r>
      <w:r w:rsidR="000C0465">
        <w:rPr>
          <w:rFonts w:eastAsiaTheme="minorHAnsi"/>
          <w:lang w:eastAsia="en-US"/>
        </w:rPr>
        <w:t>ou</w:t>
      </w:r>
      <w:r w:rsidR="000C0465" w:rsidRPr="00DD2FA5">
        <w:rPr>
          <w:rFonts w:eastAsiaTheme="minorHAnsi"/>
          <w:lang w:eastAsia="en-US"/>
        </w:rPr>
        <w:t>, s</w:t>
      </w:r>
      <w:r w:rsidR="000C0465">
        <w:rPr>
          <w:rFonts w:eastAsiaTheme="minorHAnsi"/>
          <w:lang w:eastAsia="en-US"/>
        </w:rPr>
        <w:t> </w:t>
      </w:r>
      <w:r w:rsidR="000C0465" w:rsidRPr="00DD2FA5">
        <w:rPr>
          <w:rFonts w:eastAsiaTheme="minorHAnsi"/>
          <w:lang w:eastAsia="en-US"/>
        </w:rPr>
        <w:t>místem</w:t>
      </w:r>
      <w:r w:rsidR="000C0465">
        <w:rPr>
          <w:rFonts w:eastAsiaTheme="minorHAnsi"/>
          <w:lang w:eastAsia="en-US"/>
        </w:rPr>
        <w:t xml:space="preserve"> </w:t>
      </w:r>
      <w:r w:rsidR="000C0465" w:rsidRPr="00DD2FA5">
        <w:rPr>
          <w:rFonts w:eastAsiaTheme="minorHAnsi"/>
          <w:lang w:eastAsia="en-US"/>
        </w:rPr>
        <w:t>podnikání J. Moláka 3079/3, 690 03 Břeclav,</w:t>
      </w:r>
      <w:r w:rsidR="000C0465">
        <w:rPr>
          <w:rFonts w:eastAsiaTheme="minorHAnsi"/>
          <w:lang w:eastAsia="en-US"/>
        </w:rPr>
        <w:t xml:space="preserve">     </w:t>
      </w:r>
      <w:r w:rsidR="000C0465" w:rsidRPr="00DD2FA5">
        <w:rPr>
          <w:rFonts w:eastAsiaTheme="minorHAnsi"/>
          <w:lang w:eastAsia="en-US"/>
        </w:rPr>
        <w:t xml:space="preserve"> IČ</w:t>
      </w:r>
      <w:r w:rsidR="000C0465">
        <w:rPr>
          <w:rFonts w:eastAsiaTheme="minorHAnsi"/>
          <w:lang w:eastAsia="en-US"/>
        </w:rPr>
        <w:t>:</w:t>
      </w:r>
      <w:r w:rsidR="00EB2986">
        <w:rPr>
          <w:rFonts w:eastAsiaTheme="minorHAnsi"/>
          <w:lang w:eastAsia="en-US"/>
        </w:rPr>
        <w:t xml:space="preserve"> 70293341,</w:t>
      </w:r>
      <w:r w:rsidR="00EB2986" w:rsidRPr="00EB2986">
        <w:rPr>
          <w:rFonts w:eastAsiaTheme="minorHAnsi"/>
          <w:lang w:eastAsia="en-US"/>
        </w:rPr>
        <w:t xml:space="preserve"> </w:t>
      </w:r>
      <w:r w:rsidR="00EB2986" w:rsidRPr="00A73E9D">
        <w:rPr>
          <w:rFonts w:eastAsiaTheme="minorHAnsi"/>
          <w:lang w:eastAsia="en-US"/>
        </w:rPr>
        <w:t>uvedené v příloze č. 1</w:t>
      </w:r>
      <w:r w:rsidR="00EB2986">
        <w:rPr>
          <w:rFonts w:eastAsiaTheme="minorHAnsi"/>
          <w:lang w:eastAsia="en-US"/>
        </w:rPr>
        <w:t>1</w:t>
      </w:r>
      <w:r w:rsidR="00EB2986" w:rsidRPr="00A73E9D">
        <w:rPr>
          <w:rFonts w:eastAsiaTheme="minorHAnsi"/>
          <w:lang w:eastAsia="en-US"/>
        </w:rPr>
        <w:t xml:space="preserve"> zápisu</w:t>
      </w:r>
      <w:r w:rsidR="00EB2986">
        <w:rPr>
          <w:rFonts w:eastAsiaTheme="minorHAnsi"/>
          <w:lang w:eastAsia="en-US"/>
        </w:rPr>
        <w:t xml:space="preserve"> </w:t>
      </w:r>
      <w:r w:rsidR="00EB2986" w:rsidRPr="00A73E9D">
        <w:rPr>
          <w:rFonts w:eastAsiaTheme="minorHAnsi"/>
          <w:lang w:eastAsia="en-US"/>
        </w:rPr>
        <w:t>(příloha č. 1 tohoto materiálu).</w:t>
      </w:r>
    </w:p>
    <w:p w:rsidR="00EB2986" w:rsidRDefault="00EB2986" w:rsidP="00EB2986">
      <w:r w:rsidRPr="0096002B">
        <w:rPr>
          <w:b/>
        </w:rPr>
        <w:t xml:space="preserve">Příloha č. </w:t>
      </w:r>
      <w:r>
        <w:rPr>
          <w:b/>
        </w:rPr>
        <w:t>11</w:t>
      </w:r>
    </w:p>
    <w:p w:rsidR="00901D79" w:rsidRDefault="00901D79">
      <w:pPr>
        <w:rPr>
          <w:b/>
          <w:bCs/>
        </w:rPr>
      </w:pPr>
    </w:p>
    <w:p w:rsidR="00901D79" w:rsidRDefault="00901D79">
      <w:pPr>
        <w:rPr>
          <w:b/>
          <w:bCs/>
        </w:rPr>
      </w:pPr>
    </w:p>
    <w:p w:rsidR="003030C9" w:rsidRPr="00A735B6" w:rsidRDefault="008859D5" w:rsidP="003030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R/50/12/</w:t>
      </w:r>
      <w:r w:rsidR="002E1158">
        <w:rPr>
          <w:b/>
          <w:bCs/>
        </w:rPr>
        <w:t>11c</w:t>
      </w:r>
      <w:r w:rsidR="003030C9" w:rsidRPr="003030C9">
        <w:rPr>
          <w:rFonts w:eastAsiaTheme="minorHAnsi"/>
          <w:lang w:eastAsia="en-US"/>
        </w:rPr>
        <w:t xml:space="preserve"> </w:t>
      </w:r>
      <w:r w:rsidR="003030C9" w:rsidRPr="00A735B6">
        <w:rPr>
          <w:rFonts w:eastAsiaTheme="minorHAnsi"/>
          <w:lang w:eastAsia="en-US"/>
        </w:rPr>
        <w:t>v souladu s ustanovením § 102 odst. 2 písm. b) zákona č. 128/2000 Sb.,</w:t>
      </w:r>
      <w:r w:rsidR="003030C9">
        <w:rPr>
          <w:rFonts w:eastAsiaTheme="minorHAnsi"/>
          <w:lang w:eastAsia="en-US"/>
        </w:rPr>
        <w:t xml:space="preserve"> </w:t>
      </w:r>
      <w:r w:rsidR="003030C9" w:rsidRPr="00A735B6">
        <w:rPr>
          <w:rFonts w:eastAsiaTheme="minorHAnsi"/>
          <w:lang w:eastAsia="en-US"/>
        </w:rPr>
        <w:t>o obcích (obecní zřízení), ve znění pozdějších předpisů,</w:t>
      </w:r>
      <w:r w:rsidR="003030C9">
        <w:rPr>
          <w:rFonts w:eastAsiaTheme="minorHAnsi"/>
          <w:lang w:eastAsia="en-US"/>
        </w:rPr>
        <w:t xml:space="preserve"> </w:t>
      </w:r>
      <w:r w:rsidR="003030C9" w:rsidRPr="00A735B6">
        <w:rPr>
          <w:rFonts w:eastAsiaTheme="minorHAnsi"/>
          <w:lang w:eastAsia="en-US"/>
        </w:rPr>
        <w:t>navýšení nejvyššího povoleného počtu dětí ze 75 na 92 ve školní družině</w:t>
      </w:r>
      <w:r w:rsidR="003030C9">
        <w:rPr>
          <w:rFonts w:eastAsiaTheme="minorHAnsi"/>
          <w:lang w:eastAsia="en-US"/>
        </w:rPr>
        <w:t xml:space="preserve"> </w:t>
      </w:r>
      <w:r w:rsidR="003030C9" w:rsidRPr="00A735B6">
        <w:rPr>
          <w:rFonts w:eastAsiaTheme="minorHAnsi"/>
          <w:lang w:eastAsia="en-US"/>
        </w:rPr>
        <w:t>na adrese Břeclav, Komenského 14, jejíž činnost vykonává příspěvková organizace Základní</w:t>
      </w:r>
      <w:r w:rsidR="003030C9">
        <w:rPr>
          <w:rFonts w:eastAsiaTheme="minorHAnsi"/>
          <w:lang w:eastAsia="en-US"/>
        </w:rPr>
        <w:t xml:space="preserve"> </w:t>
      </w:r>
      <w:r w:rsidR="003030C9" w:rsidRPr="00A735B6">
        <w:rPr>
          <w:rFonts w:eastAsiaTheme="minorHAnsi"/>
          <w:lang w:eastAsia="en-US"/>
        </w:rPr>
        <w:t xml:space="preserve">škola Břeclav, Komenského 2, v mimořádném termínu od </w:t>
      </w:r>
      <w:r w:rsidR="003030C9">
        <w:rPr>
          <w:rFonts w:eastAsiaTheme="minorHAnsi"/>
          <w:lang w:eastAsia="en-US"/>
        </w:rPr>
        <w:t xml:space="preserve"> </w:t>
      </w:r>
      <w:r w:rsidR="003030C9" w:rsidRPr="00A735B6">
        <w:rPr>
          <w:rFonts w:eastAsiaTheme="minorHAnsi"/>
          <w:lang w:eastAsia="en-US"/>
        </w:rPr>
        <w:t>1. 9. 2013.</w:t>
      </w:r>
    </w:p>
    <w:p w:rsidR="008859D5" w:rsidRDefault="008859D5">
      <w:pPr>
        <w:rPr>
          <w:b/>
          <w:bCs/>
        </w:rPr>
      </w:pPr>
    </w:p>
    <w:p w:rsidR="008859D5" w:rsidRDefault="008859D5">
      <w:pPr>
        <w:rPr>
          <w:b/>
          <w:bCs/>
        </w:rPr>
      </w:pPr>
    </w:p>
    <w:p w:rsidR="001E6970" w:rsidRDefault="001E6970">
      <w:pPr>
        <w:rPr>
          <w:b/>
          <w:bCs/>
        </w:rPr>
      </w:pPr>
    </w:p>
    <w:p w:rsidR="008D0D49" w:rsidRPr="000C7BD3" w:rsidRDefault="008859D5" w:rsidP="008D0D49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lastRenderedPageBreak/>
        <w:t>R/50/12/</w:t>
      </w:r>
      <w:r w:rsidR="00970762">
        <w:rPr>
          <w:b/>
          <w:bCs/>
        </w:rPr>
        <w:t>13</w:t>
      </w:r>
      <w:r w:rsidR="008D0D49" w:rsidRPr="008D0D49">
        <w:rPr>
          <w:rFonts w:eastAsiaTheme="minorHAnsi"/>
          <w:lang w:eastAsia="en-US"/>
        </w:rPr>
        <w:t xml:space="preserve"> </w:t>
      </w:r>
      <w:r w:rsidR="008D0D49" w:rsidRPr="000C7BD3">
        <w:rPr>
          <w:rFonts w:eastAsiaTheme="minorHAnsi"/>
          <w:lang w:eastAsia="en-US"/>
        </w:rPr>
        <w:t>v souladu s ustanovením § 102 odst. 3 zákona č. 128/2000 Sb., o obcích</w:t>
      </w:r>
      <w:r w:rsidR="008D0D49">
        <w:rPr>
          <w:rFonts w:eastAsiaTheme="minorHAnsi"/>
          <w:lang w:eastAsia="en-US"/>
        </w:rPr>
        <w:t xml:space="preserve"> </w:t>
      </w:r>
      <w:r w:rsidR="008D0D49" w:rsidRPr="000C7BD3">
        <w:rPr>
          <w:rFonts w:eastAsiaTheme="minorHAnsi"/>
          <w:lang w:eastAsia="en-US"/>
        </w:rPr>
        <w:t>(obecní zřízení), ve znění pozdějších předpisů,</w:t>
      </w:r>
      <w:r w:rsidR="008D0D49">
        <w:rPr>
          <w:rFonts w:eastAsiaTheme="minorHAnsi"/>
          <w:lang w:eastAsia="en-US"/>
        </w:rPr>
        <w:t xml:space="preserve"> </w:t>
      </w:r>
      <w:r w:rsidR="008D0D49" w:rsidRPr="000C7BD3">
        <w:rPr>
          <w:rFonts w:eastAsiaTheme="minorHAnsi"/>
          <w:lang w:eastAsia="en-US"/>
        </w:rPr>
        <w:t>uzavření smlouvy o spolupráci na produkci a uvedení historického filmu a</w:t>
      </w:r>
      <w:r w:rsidR="008D0D49">
        <w:rPr>
          <w:rFonts w:eastAsiaTheme="minorHAnsi"/>
          <w:lang w:eastAsia="en-US"/>
        </w:rPr>
        <w:t xml:space="preserve"> </w:t>
      </w:r>
      <w:r w:rsidR="008D0D49" w:rsidRPr="000C7BD3">
        <w:rPr>
          <w:rFonts w:eastAsiaTheme="minorHAnsi"/>
          <w:lang w:eastAsia="en-US"/>
        </w:rPr>
        <w:t>čtyřdílného seriálu se společností three brothers, spol. s r.o., se sídlem Hlubočepská 35/4,</w:t>
      </w:r>
      <w:r w:rsidR="008D0D49">
        <w:rPr>
          <w:rFonts w:eastAsiaTheme="minorHAnsi"/>
          <w:lang w:eastAsia="en-US"/>
        </w:rPr>
        <w:t xml:space="preserve"> </w:t>
      </w:r>
      <w:r w:rsidR="008D0D49" w:rsidRPr="000C7BD3">
        <w:rPr>
          <w:rFonts w:eastAsiaTheme="minorHAnsi"/>
          <w:lang w:eastAsia="en-US"/>
        </w:rPr>
        <w:t>152 00 Praha 5, IČ</w:t>
      </w:r>
      <w:r w:rsidR="00E6346E">
        <w:rPr>
          <w:rFonts w:eastAsiaTheme="minorHAnsi"/>
          <w:lang w:eastAsia="en-US"/>
        </w:rPr>
        <w:t>:</w:t>
      </w:r>
      <w:r w:rsidR="008D0D49" w:rsidRPr="000C7BD3">
        <w:rPr>
          <w:rFonts w:eastAsiaTheme="minorHAnsi"/>
          <w:lang w:eastAsia="en-US"/>
        </w:rPr>
        <w:t xml:space="preserve"> 43003206, uvedené v příloze č. 2 zápisu (příloha č. 1 tohoto materiálu).</w:t>
      </w:r>
    </w:p>
    <w:p w:rsidR="008D0D49" w:rsidRDefault="008D0D49" w:rsidP="008D0D49">
      <w:pPr>
        <w:rPr>
          <w:b/>
        </w:rPr>
      </w:pPr>
      <w:r>
        <w:rPr>
          <w:b/>
        </w:rPr>
        <w:t>Příloha</w:t>
      </w:r>
      <w:r w:rsidR="00315AA1">
        <w:rPr>
          <w:b/>
        </w:rPr>
        <w:t xml:space="preserve"> č.</w:t>
      </w:r>
      <w:r>
        <w:rPr>
          <w:b/>
        </w:rPr>
        <w:t xml:space="preserve"> 2</w:t>
      </w:r>
    </w:p>
    <w:p w:rsidR="008859D5" w:rsidRDefault="008859D5">
      <w:pPr>
        <w:rPr>
          <w:b/>
          <w:bCs/>
        </w:rPr>
      </w:pPr>
    </w:p>
    <w:p w:rsidR="008859D5" w:rsidRDefault="008859D5">
      <w:pPr>
        <w:rPr>
          <w:b/>
          <w:bCs/>
        </w:rPr>
      </w:pPr>
    </w:p>
    <w:p w:rsidR="00315AA1" w:rsidRDefault="008859D5" w:rsidP="00315AA1">
      <w:pPr>
        <w:jc w:val="both"/>
        <w:rPr>
          <w:color w:val="000000"/>
        </w:rPr>
      </w:pPr>
      <w:r>
        <w:rPr>
          <w:b/>
          <w:bCs/>
        </w:rPr>
        <w:t>R/50/12/</w:t>
      </w:r>
      <w:r w:rsidR="00C94932">
        <w:rPr>
          <w:b/>
          <w:bCs/>
        </w:rPr>
        <w:t>15a</w:t>
      </w:r>
      <w:r w:rsidR="00E7416D" w:rsidRPr="00E7416D">
        <w:rPr>
          <w:rFonts w:eastAsiaTheme="minorHAnsi"/>
          <w:lang w:eastAsia="en-US"/>
        </w:rPr>
        <w:t xml:space="preserve"> </w:t>
      </w:r>
      <w:r w:rsidR="00315AA1">
        <w:rPr>
          <w:color w:val="000000"/>
        </w:rPr>
        <w:t>v souladu s ustanovením § 102 odst. 3 zákona č. 128/2000 Sb., o obcích (obecní zřízení), ve znění pozdějších předpisů, poskytnutí finančního příspěvku ve výši 20.000 Kč na úhradu nákladů na provoz a vybavení kanceláře a uzavření Darovací smlouvy č.20/2012/OSV s Občanskou poradnou-Poradenské centrum Břeclav, náměstí T. G. Masaryka 2957/9A, Břeclav, IČ: 22749861, která je uvedena v příloze č. 3 zápisu (příloha č. 1 tohoto materiálu).</w:t>
      </w:r>
    </w:p>
    <w:p w:rsidR="00315AA1" w:rsidRDefault="00315AA1" w:rsidP="00315AA1">
      <w:pPr>
        <w:rPr>
          <w:b/>
        </w:rPr>
      </w:pPr>
      <w:r>
        <w:rPr>
          <w:b/>
        </w:rPr>
        <w:t>Příloha č. 3</w:t>
      </w:r>
    </w:p>
    <w:p w:rsidR="008859D5" w:rsidRDefault="008859D5" w:rsidP="00315AA1">
      <w:pPr>
        <w:autoSpaceDE w:val="0"/>
        <w:autoSpaceDN w:val="0"/>
        <w:adjustRightInd w:val="0"/>
        <w:jc w:val="both"/>
        <w:rPr>
          <w:b/>
          <w:bCs/>
        </w:rPr>
      </w:pPr>
    </w:p>
    <w:p w:rsidR="00393DB3" w:rsidRDefault="00393DB3" w:rsidP="00315AA1">
      <w:pPr>
        <w:autoSpaceDE w:val="0"/>
        <w:autoSpaceDN w:val="0"/>
        <w:adjustRightInd w:val="0"/>
        <w:jc w:val="both"/>
        <w:rPr>
          <w:b/>
          <w:bCs/>
        </w:rPr>
      </w:pPr>
    </w:p>
    <w:p w:rsidR="009D1DBA" w:rsidRDefault="00393DB3" w:rsidP="009D1DBA">
      <w:pPr>
        <w:jc w:val="both"/>
        <w:rPr>
          <w:color w:val="000000"/>
        </w:rPr>
      </w:pPr>
      <w:r>
        <w:rPr>
          <w:b/>
          <w:bCs/>
        </w:rPr>
        <w:t>R/50/12/15b</w:t>
      </w:r>
      <w:r w:rsidRPr="00E7416D">
        <w:rPr>
          <w:rFonts w:eastAsiaTheme="minorHAnsi"/>
          <w:lang w:eastAsia="en-US"/>
        </w:rPr>
        <w:t xml:space="preserve"> </w:t>
      </w:r>
      <w:r>
        <w:rPr>
          <w:color w:val="000000"/>
        </w:rPr>
        <w:t>v souladu s ustanovením § 102 odst. 3 zákona č. 128/2000 Sb., o obcích (obecní zřízení), ve znění pozdějších předpisů,</w:t>
      </w:r>
      <w:r w:rsidR="009D1DBA" w:rsidRPr="009D1DBA">
        <w:rPr>
          <w:color w:val="000000"/>
        </w:rPr>
        <w:t xml:space="preserve"> </w:t>
      </w:r>
      <w:r w:rsidR="009D1DBA">
        <w:rPr>
          <w:color w:val="000000"/>
        </w:rPr>
        <w:t>poskytnutí finančního příspěvku ve výši 19.500 Kč  na provoz Centra integračních služeb Břeclav jmenovitě na nájemné a uzavření Darovací smlouvy č. 21/2012/OSV s IQ Roma servis, o.s., Cejl 517/49, Brno, IČ: 65341511, která je uvedena v příloze č.</w:t>
      </w:r>
      <w:r w:rsidR="00EC25CD">
        <w:rPr>
          <w:color w:val="000000"/>
        </w:rPr>
        <w:t xml:space="preserve"> 9</w:t>
      </w:r>
      <w:r w:rsidR="009D1DBA">
        <w:rPr>
          <w:color w:val="000000"/>
        </w:rPr>
        <w:t xml:space="preserve"> zápisu (příloha č.</w:t>
      </w:r>
      <w:r w:rsidR="003C3F34">
        <w:rPr>
          <w:color w:val="000000"/>
        </w:rPr>
        <w:t xml:space="preserve"> </w:t>
      </w:r>
      <w:r w:rsidR="009D1DBA">
        <w:rPr>
          <w:color w:val="000000"/>
        </w:rPr>
        <w:t xml:space="preserve">2 tohoto materiálu). </w:t>
      </w:r>
    </w:p>
    <w:p w:rsidR="009D1DBA" w:rsidRDefault="009D1DBA" w:rsidP="009D1DBA">
      <w:pPr>
        <w:rPr>
          <w:b/>
        </w:rPr>
      </w:pPr>
      <w:r>
        <w:rPr>
          <w:b/>
        </w:rPr>
        <w:t xml:space="preserve">Příloha: č. </w:t>
      </w:r>
      <w:r w:rsidR="00466744" w:rsidRPr="00466744">
        <w:rPr>
          <w:b/>
        </w:rPr>
        <w:t>9</w:t>
      </w:r>
    </w:p>
    <w:p w:rsidR="00393DB3" w:rsidRDefault="00393DB3" w:rsidP="00315AA1">
      <w:pPr>
        <w:autoSpaceDE w:val="0"/>
        <w:autoSpaceDN w:val="0"/>
        <w:adjustRightInd w:val="0"/>
        <w:jc w:val="both"/>
        <w:rPr>
          <w:b/>
          <w:bCs/>
        </w:rPr>
      </w:pPr>
    </w:p>
    <w:p w:rsidR="00D83C90" w:rsidRDefault="00D83C90">
      <w:pPr>
        <w:rPr>
          <w:b/>
          <w:bCs/>
        </w:rPr>
      </w:pPr>
    </w:p>
    <w:p w:rsidR="008859D5" w:rsidRDefault="008859D5" w:rsidP="008D7DB8">
      <w:pPr>
        <w:jc w:val="both"/>
        <w:rPr>
          <w:b/>
          <w:bCs/>
        </w:rPr>
      </w:pPr>
      <w:r>
        <w:rPr>
          <w:b/>
          <w:bCs/>
        </w:rPr>
        <w:t>R/50/12/</w:t>
      </w:r>
      <w:r w:rsidR="00A13497">
        <w:rPr>
          <w:b/>
          <w:bCs/>
        </w:rPr>
        <w:t>16</w:t>
      </w:r>
      <w:r w:rsidR="008D7DB8" w:rsidRPr="008D7DB8">
        <w:rPr>
          <w:rFonts w:eastAsiaTheme="minorHAnsi"/>
          <w:lang w:eastAsia="en-US"/>
        </w:rPr>
        <w:t xml:space="preserve"> </w:t>
      </w:r>
      <w:r w:rsidR="008D7DB8" w:rsidRPr="005A63DA">
        <w:rPr>
          <w:rFonts w:eastAsiaTheme="minorHAnsi"/>
          <w:lang w:eastAsia="en-US"/>
        </w:rPr>
        <w:t>v souladu s ustanovením § 102 odst. 3 zákona č. 128/2000 Sb., o obcích</w:t>
      </w:r>
      <w:r w:rsidR="008D7DB8">
        <w:rPr>
          <w:rFonts w:eastAsiaTheme="minorHAnsi"/>
          <w:lang w:eastAsia="en-US"/>
        </w:rPr>
        <w:t xml:space="preserve"> </w:t>
      </w:r>
      <w:r w:rsidR="008D7DB8" w:rsidRPr="005A63DA">
        <w:rPr>
          <w:rFonts w:eastAsiaTheme="minorHAnsi"/>
          <w:lang w:eastAsia="en-US"/>
        </w:rPr>
        <w:t>(obecní zřízení), ve znění pozdějších předpisů,</w:t>
      </w:r>
      <w:r w:rsidR="008D7DB8">
        <w:rPr>
          <w:rFonts w:eastAsiaTheme="minorHAnsi"/>
          <w:lang w:eastAsia="en-US"/>
        </w:rPr>
        <w:t xml:space="preserve"> </w:t>
      </w:r>
      <w:r w:rsidR="008D7DB8" w:rsidRPr="005A63DA">
        <w:rPr>
          <w:rFonts w:eastAsiaTheme="minorHAnsi"/>
          <w:lang w:eastAsia="en-US"/>
        </w:rPr>
        <w:t xml:space="preserve">uzavření Městského úřadu Břeclav v pondělí </w:t>
      </w:r>
      <w:r w:rsidR="008D7DB8">
        <w:rPr>
          <w:rFonts w:eastAsiaTheme="minorHAnsi"/>
          <w:lang w:eastAsia="en-US"/>
        </w:rPr>
        <w:t xml:space="preserve">            </w:t>
      </w:r>
      <w:r w:rsidR="008D7DB8" w:rsidRPr="005A63DA">
        <w:rPr>
          <w:rFonts w:eastAsiaTheme="minorHAnsi"/>
          <w:lang w:eastAsia="en-US"/>
        </w:rPr>
        <w:t>31. 12. 2012.</w:t>
      </w:r>
    </w:p>
    <w:p w:rsidR="008859D5" w:rsidRDefault="008859D5" w:rsidP="008D7DB8">
      <w:pPr>
        <w:jc w:val="both"/>
        <w:rPr>
          <w:b/>
          <w:bCs/>
        </w:rPr>
      </w:pPr>
    </w:p>
    <w:p w:rsidR="008859D5" w:rsidRDefault="008859D5">
      <w:pPr>
        <w:rPr>
          <w:b/>
          <w:bCs/>
        </w:rPr>
      </w:pPr>
    </w:p>
    <w:p w:rsidR="002B7DB9" w:rsidRDefault="008859D5" w:rsidP="002B7D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R/50/12/</w:t>
      </w:r>
      <w:r w:rsidR="000B0893">
        <w:rPr>
          <w:b/>
          <w:bCs/>
        </w:rPr>
        <w:t>18</w:t>
      </w:r>
      <w:r w:rsidR="002B7DB9" w:rsidRPr="002B7DB9">
        <w:rPr>
          <w:rFonts w:eastAsiaTheme="minorHAnsi"/>
          <w:lang w:eastAsia="en-US"/>
        </w:rPr>
        <w:t xml:space="preserve"> </w:t>
      </w:r>
      <w:r w:rsidR="002B7DB9" w:rsidRPr="00F3245A">
        <w:rPr>
          <w:rFonts w:eastAsiaTheme="minorHAnsi"/>
          <w:lang w:eastAsia="en-US"/>
        </w:rPr>
        <w:t>v souladu s ustanovením § 102 odst. 3 zákona č. 128/2000 Sb., o obcích</w:t>
      </w:r>
      <w:r w:rsidR="002B7DB9">
        <w:rPr>
          <w:rFonts w:eastAsiaTheme="minorHAnsi"/>
          <w:lang w:eastAsia="en-US"/>
        </w:rPr>
        <w:t xml:space="preserve"> </w:t>
      </w:r>
      <w:r w:rsidR="002B7DB9" w:rsidRPr="00F3245A">
        <w:rPr>
          <w:rFonts w:eastAsiaTheme="minorHAnsi"/>
          <w:lang w:eastAsia="en-US"/>
        </w:rPr>
        <w:t>(obecní zřízení), ve znění pozdějších předpisů,</w:t>
      </w:r>
      <w:r w:rsidR="002B7DB9">
        <w:rPr>
          <w:rFonts w:eastAsiaTheme="minorHAnsi"/>
          <w:lang w:eastAsia="en-US"/>
        </w:rPr>
        <w:t xml:space="preserve"> </w:t>
      </w:r>
      <w:r w:rsidR="002B7DB9" w:rsidRPr="00F3245A">
        <w:rPr>
          <w:rFonts w:eastAsiaTheme="minorHAnsi"/>
          <w:lang w:eastAsia="en-US"/>
        </w:rPr>
        <w:t>Plán zimní údržby o zabezpečení sjízdnosti a schůdnosti místních komunikací,</w:t>
      </w:r>
      <w:r w:rsidR="002B7DB9">
        <w:rPr>
          <w:rFonts w:eastAsiaTheme="minorHAnsi"/>
          <w:lang w:eastAsia="en-US"/>
        </w:rPr>
        <w:t xml:space="preserve"> </w:t>
      </w:r>
      <w:r w:rsidR="002B7DB9" w:rsidRPr="00F3245A">
        <w:rPr>
          <w:rFonts w:eastAsiaTheme="minorHAnsi"/>
          <w:lang w:eastAsia="en-US"/>
        </w:rPr>
        <w:t>chodníků a průjezdních úseků silnic, v zimním období 2012-2013 na území města Břeclavi,</w:t>
      </w:r>
      <w:r w:rsidR="002B7DB9">
        <w:rPr>
          <w:rFonts w:eastAsiaTheme="minorHAnsi"/>
          <w:lang w:eastAsia="en-US"/>
        </w:rPr>
        <w:t xml:space="preserve"> </w:t>
      </w:r>
      <w:r w:rsidR="002B7DB9" w:rsidRPr="00F3245A">
        <w:rPr>
          <w:rFonts w:eastAsiaTheme="minorHAnsi"/>
          <w:lang w:eastAsia="en-US"/>
        </w:rPr>
        <w:t>který je uveden v příloze č. 4 zápisu (příloha č. 1 tohoto materiálu).</w:t>
      </w:r>
    </w:p>
    <w:p w:rsidR="002B7DB9" w:rsidRDefault="002B7DB9" w:rsidP="002B7DB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4</w:t>
      </w:r>
    </w:p>
    <w:p w:rsidR="002B7DB9" w:rsidRDefault="002B7DB9" w:rsidP="002B7DB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8859D5" w:rsidRDefault="008859D5">
      <w:pPr>
        <w:rPr>
          <w:b/>
          <w:bCs/>
        </w:rPr>
      </w:pPr>
    </w:p>
    <w:p w:rsidR="00320EE8" w:rsidRPr="00E50D3E" w:rsidRDefault="008859D5" w:rsidP="00320EE8">
      <w:pPr>
        <w:pStyle w:val="Default"/>
        <w:jc w:val="both"/>
        <w:rPr>
          <w:b/>
        </w:rPr>
      </w:pPr>
      <w:r>
        <w:rPr>
          <w:b/>
          <w:bCs/>
        </w:rPr>
        <w:t>R/50/12/</w:t>
      </w:r>
      <w:r w:rsidR="00B17EF1">
        <w:rPr>
          <w:b/>
          <w:bCs/>
        </w:rPr>
        <w:t>21</w:t>
      </w:r>
      <w:r w:rsidR="00320EE8" w:rsidRPr="00320EE8">
        <w:t xml:space="preserve"> </w:t>
      </w:r>
      <w:r w:rsidR="00320EE8" w:rsidRPr="00E50D3E">
        <w:t>v souladu s ustanovením § 102 odst. 2 písm. a) zákona č. 128/2000 Sb.,</w:t>
      </w:r>
      <w:r w:rsidR="00320EE8">
        <w:t xml:space="preserve"> </w:t>
      </w:r>
      <w:r w:rsidR="00320EE8" w:rsidRPr="00E50D3E">
        <w:t>o obcích (obecní zřízení), ve znění pozdějších předpisů, změny rozpočtu na rok 2012 uvedené v příloze č. 7 zápisu (příloha č. 1 - 3 tohoto materiálu).</w:t>
      </w:r>
    </w:p>
    <w:p w:rsidR="00320EE8" w:rsidRDefault="00320EE8" w:rsidP="00320EE8">
      <w:pPr>
        <w:jc w:val="both"/>
        <w:rPr>
          <w:b/>
        </w:rPr>
      </w:pPr>
      <w:r>
        <w:rPr>
          <w:b/>
        </w:rPr>
        <w:t>Příloha č. 7</w:t>
      </w:r>
    </w:p>
    <w:p w:rsidR="008859D5" w:rsidRDefault="008859D5">
      <w:pPr>
        <w:rPr>
          <w:b/>
          <w:bCs/>
        </w:rPr>
      </w:pPr>
    </w:p>
    <w:p w:rsidR="008859D5" w:rsidRDefault="008859D5">
      <w:pPr>
        <w:rPr>
          <w:b/>
          <w:bCs/>
        </w:rPr>
      </w:pPr>
    </w:p>
    <w:p w:rsidR="0074229E" w:rsidRPr="00D744DF" w:rsidRDefault="008859D5" w:rsidP="0074229E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R/50/12/</w:t>
      </w:r>
      <w:r w:rsidR="004F6F95">
        <w:rPr>
          <w:b/>
          <w:bCs/>
        </w:rPr>
        <w:t>27</w:t>
      </w:r>
      <w:r w:rsidR="0074229E" w:rsidRPr="0074229E">
        <w:rPr>
          <w:rFonts w:eastAsiaTheme="minorHAnsi"/>
          <w:lang w:eastAsia="en-US"/>
        </w:rPr>
        <w:t xml:space="preserve"> </w:t>
      </w:r>
      <w:r w:rsidR="0074229E" w:rsidRPr="00D744DF">
        <w:rPr>
          <w:rFonts w:eastAsiaTheme="minorHAnsi"/>
          <w:lang w:eastAsia="en-US"/>
        </w:rPr>
        <w:t>v souladu s ustanovením § 102 odst. 3 zákona č. 128/2000 Sb., o obcích</w:t>
      </w:r>
      <w:r w:rsidR="0074229E">
        <w:rPr>
          <w:rFonts w:eastAsiaTheme="minorHAnsi"/>
          <w:lang w:eastAsia="en-US"/>
        </w:rPr>
        <w:t xml:space="preserve"> </w:t>
      </w:r>
      <w:r w:rsidR="0074229E" w:rsidRPr="00D744DF">
        <w:rPr>
          <w:rFonts w:eastAsiaTheme="minorHAnsi"/>
          <w:lang w:eastAsia="en-US"/>
        </w:rPr>
        <w:t>(obecní zřízení), ve znění pozdějších předpisů,</w:t>
      </w:r>
      <w:r w:rsidR="0074229E">
        <w:rPr>
          <w:rFonts w:eastAsiaTheme="minorHAnsi"/>
          <w:lang w:eastAsia="en-US"/>
        </w:rPr>
        <w:t xml:space="preserve"> </w:t>
      </w:r>
      <w:r w:rsidR="0074229E" w:rsidRPr="00D744DF">
        <w:rPr>
          <w:rFonts w:eastAsiaTheme="minorHAnsi"/>
          <w:lang w:eastAsia="en-US"/>
        </w:rPr>
        <w:t>uzavření Dohody o spolupráci na projektu „SOS.raft – Slovensko-český</w:t>
      </w:r>
      <w:r w:rsidR="0074229E">
        <w:rPr>
          <w:rFonts w:eastAsiaTheme="minorHAnsi"/>
          <w:lang w:eastAsia="en-US"/>
        </w:rPr>
        <w:t xml:space="preserve"> </w:t>
      </w:r>
      <w:r w:rsidR="0074229E" w:rsidRPr="00D744DF">
        <w:rPr>
          <w:rFonts w:eastAsiaTheme="minorHAnsi"/>
          <w:lang w:eastAsia="en-US"/>
        </w:rPr>
        <w:t>protipovodňový záchranný modul“ v rámci Programu přeshraniční spolupráce SR – ČR 2007-</w:t>
      </w:r>
      <w:r w:rsidR="0074229E">
        <w:rPr>
          <w:rFonts w:eastAsiaTheme="minorHAnsi"/>
          <w:lang w:eastAsia="en-US"/>
        </w:rPr>
        <w:t xml:space="preserve"> </w:t>
      </w:r>
      <w:r w:rsidR="0074229E" w:rsidRPr="00D744DF">
        <w:rPr>
          <w:rFonts w:eastAsiaTheme="minorHAnsi"/>
          <w:lang w:eastAsia="en-US"/>
        </w:rPr>
        <w:t>2013 s Dobrovolným hasičským sdružením – POLE, Farárske 27, 917 01 Trnava, IČ:</w:t>
      </w:r>
      <w:r w:rsidR="0074229E">
        <w:rPr>
          <w:rFonts w:eastAsiaTheme="minorHAnsi"/>
          <w:lang w:eastAsia="en-US"/>
        </w:rPr>
        <w:t xml:space="preserve"> </w:t>
      </w:r>
      <w:r w:rsidR="0074229E" w:rsidRPr="00D744DF">
        <w:rPr>
          <w:rFonts w:eastAsiaTheme="minorHAnsi"/>
          <w:lang w:eastAsia="en-US"/>
        </w:rPr>
        <w:t>42178606, která je uvedena v příloze č. 13 zápisu (příloha č. 1 tohoto materiálu).</w:t>
      </w:r>
    </w:p>
    <w:p w:rsidR="0074229E" w:rsidRDefault="0074229E" w:rsidP="0074229E">
      <w:pPr>
        <w:jc w:val="both"/>
        <w:rPr>
          <w:b/>
        </w:rPr>
      </w:pPr>
      <w:r>
        <w:rPr>
          <w:b/>
        </w:rPr>
        <w:t>Příloha č. 13</w:t>
      </w:r>
    </w:p>
    <w:p w:rsidR="00351746" w:rsidRDefault="008859D5" w:rsidP="00351746">
      <w:pPr>
        <w:jc w:val="both"/>
        <w:rPr>
          <w:bCs/>
          <w:color w:val="000000"/>
        </w:rPr>
      </w:pPr>
      <w:r>
        <w:rPr>
          <w:b/>
          <w:bCs/>
        </w:rPr>
        <w:lastRenderedPageBreak/>
        <w:t>R/50/12/</w:t>
      </w:r>
      <w:r w:rsidR="001E6310">
        <w:rPr>
          <w:b/>
          <w:bCs/>
        </w:rPr>
        <w:t>29</w:t>
      </w:r>
      <w:r w:rsidR="00351746" w:rsidRPr="00351746">
        <w:rPr>
          <w:color w:val="000000"/>
        </w:rPr>
        <w:t xml:space="preserve"> </w:t>
      </w:r>
      <w:r w:rsidR="00351746">
        <w:rPr>
          <w:color w:val="000000"/>
        </w:rPr>
        <w:t>v souladu s ustanovením § 102 odst. 3</w:t>
      </w:r>
      <w:r w:rsidR="00351746">
        <w:t xml:space="preserve"> </w:t>
      </w:r>
      <w:r w:rsidR="00351746">
        <w:rPr>
          <w:color w:val="000000"/>
        </w:rPr>
        <w:t xml:space="preserve">zákona č. 128/2000 Sb., o obcích (obecní zřízení), ve znění pozdějších předpisů, </w:t>
      </w:r>
      <w:r w:rsidR="00351746">
        <w:rPr>
          <w:bCs/>
          <w:color w:val="000000"/>
        </w:rPr>
        <w:t xml:space="preserve">úhradu nákladů </w:t>
      </w:r>
      <w:r w:rsidR="00351746">
        <w:t>ve výši 130 EUR</w:t>
      </w:r>
      <w:r w:rsidR="00351746">
        <w:rPr>
          <w:bCs/>
          <w:color w:val="000000"/>
        </w:rPr>
        <w:t xml:space="preserve"> z rozpočtu města za stravu - večeři 1. 11. 2012 hráčů basketbalu do 17 let </w:t>
      </w:r>
      <w:r w:rsidR="00351746">
        <w:rPr>
          <w:bCs/>
        </w:rPr>
        <w:t>Gymnázia a Jazykové školy s právem státní jazykové zkoušky, Břeclav, sady 28. října 1</w:t>
      </w:r>
      <w:r w:rsidR="00351746">
        <w:t xml:space="preserve">, </w:t>
      </w:r>
      <w:r w:rsidR="00351746">
        <w:rPr>
          <w:bCs/>
          <w:color w:val="000000"/>
        </w:rPr>
        <w:t>reprezentujících město Břeclav na              7. turnaji města Soave v Itálii, konaném ve dnech 2. - 4. 11. 2012.</w:t>
      </w:r>
      <w:r w:rsidR="00351746">
        <w:rPr>
          <w:bCs/>
        </w:rPr>
        <w:t xml:space="preserve"> </w:t>
      </w:r>
    </w:p>
    <w:p w:rsidR="008859D5" w:rsidRDefault="008859D5" w:rsidP="008859D5">
      <w:pPr>
        <w:rPr>
          <w:b/>
          <w:bCs/>
        </w:rPr>
      </w:pPr>
    </w:p>
    <w:p w:rsidR="008859D5" w:rsidRDefault="008859D5" w:rsidP="008859D5">
      <w:pPr>
        <w:rPr>
          <w:b/>
          <w:bCs/>
        </w:rPr>
      </w:pPr>
    </w:p>
    <w:p w:rsidR="00622587" w:rsidRPr="0040563B" w:rsidRDefault="008859D5" w:rsidP="006225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R/50/12/</w:t>
      </w:r>
      <w:r w:rsidR="00622587">
        <w:rPr>
          <w:b/>
          <w:bCs/>
        </w:rPr>
        <w:t>30c</w:t>
      </w:r>
      <w:r w:rsidR="00622587" w:rsidRPr="00622587">
        <w:rPr>
          <w:rFonts w:eastAsiaTheme="minorHAnsi"/>
          <w:lang w:eastAsia="en-US"/>
        </w:rPr>
        <w:t xml:space="preserve"> </w:t>
      </w:r>
      <w:r w:rsidR="00622587" w:rsidRPr="0040563B">
        <w:rPr>
          <w:rFonts w:eastAsiaTheme="minorHAnsi"/>
          <w:lang w:eastAsia="en-US"/>
        </w:rPr>
        <w:t>v souladu s ustanovením § 102 odst. 3 zákona č. 128/2000 Sb., o obcích</w:t>
      </w:r>
      <w:r w:rsidR="00622587">
        <w:rPr>
          <w:rFonts w:eastAsiaTheme="minorHAnsi"/>
          <w:lang w:eastAsia="en-US"/>
        </w:rPr>
        <w:t xml:space="preserve"> </w:t>
      </w:r>
      <w:r w:rsidR="00622587" w:rsidRPr="0040563B">
        <w:rPr>
          <w:rFonts w:eastAsiaTheme="minorHAnsi"/>
          <w:lang w:eastAsia="en-US"/>
        </w:rPr>
        <w:t>(obecní zřízení), ve znění pozdějších předpisů,</w:t>
      </w:r>
      <w:r w:rsidR="00622587" w:rsidRPr="00622587">
        <w:rPr>
          <w:rFonts w:eastAsiaTheme="minorHAnsi"/>
          <w:lang w:eastAsia="en-US"/>
        </w:rPr>
        <w:t xml:space="preserve"> </w:t>
      </w:r>
      <w:r w:rsidR="00622587" w:rsidRPr="0040563B">
        <w:rPr>
          <w:rFonts w:eastAsiaTheme="minorHAnsi"/>
          <w:lang w:eastAsia="en-US"/>
        </w:rPr>
        <w:t>na základě odstoupení uchazeče TLAK SMOLÍK s.r.o., Nám. Winstona</w:t>
      </w:r>
      <w:r w:rsidR="00622587">
        <w:rPr>
          <w:rFonts w:eastAsiaTheme="minorHAnsi"/>
          <w:lang w:eastAsia="en-US"/>
        </w:rPr>
        <w:t xml:space="preserve"> </w:t>
      </w:r>
      <w:r w:rsidR="00622587" w:rsidRPr="0040563B">
        <w:rPr>
          <w:rFonts w:eastAsiaTheme="minorHAnsi"/>
          <w:lang w:eastAsia="en-US"/>
        </w:rPr>
        <w:t>Churchilla 1800/2, 130 00 Praha 3, IČ: 25510509 a v souladu s § 82 odst. 4 zákona</w:t>
      </w:r>
      <w:r w:rsidR="00622587">
        <w:rPr>
          <w:rFonts w:eastAsiaTheme="minorHAnsi"/>
          <w:lang w:eastAsia="en-US"/>
        </w:rPr>
        <w:t xml:space="preserve"> </w:t>
      </w:r>
      <w:r w:rsidR="00622587" w:rsidRPr="0040563B">
        <w:rPr>
          <w:rFonts w:eastAsiaTheme="minorHAnsi"/>
          <w:lang w:eastAsia="en-US"/>
        </w:rPr>
        <w:t>č.</w:t>
      </w:r>
      <w:r w:rsidR="00622587">
        <w:rPr>
          <w:rFonts w:eastAsiaTheme="minorHAnsi"/>
          <w:lang w:eastAsia="en-US"/>
        </w:rPr>
        <w:t xml:space="preserve"> </w:t>
      </w:r>
      <w:r w:rsidR="00622587" w:rsidRPr="0040563B">
        <w:rPr>
          <w:rFonts w:eastAsiaTheme="minorHAnsi"/>
          <w:lang w:eastAsia="en-US"/>
        </w:rPr>
        <w:t>137/2006 Sb., o veřejných zakázkách, v rámci veřejné zakázky „Břeclav bez bariér I. etapa“,</w:t>
      </w:r>
      <w:r w:rsidR="00622587">
        <w:rPr>
          <w:rFonts w:eastAsiaTheme="minorHAnsi"/>
          <w:lang w:eastAsia="en-US"/>
        </w:rPr>
        <w:t xml:space="preserve"> </w:t>
      </w:r>
      <w:r w:rsidR="00622587" w:rsidRPr="0040563B">
        <w:rPr>
          <w:rFonts w:eastAsiaTheme="minorHAnsi"/>
          <w:lang w:eastAsia="en-US"/>
        </w:rPr>
        <w:t>uzavření smlouvy o dílo s uchazečem Stavba a údržba silnic s.r.o., Riegrova 817/37, 690 02</w:t>
      </w:r>
      <w:r w:rsidR="00622587">
        <w:rPr>
          <w:rFonts w:eastAsiaTheme="minorHAnsi"/>
          <w:lang w:eastAsia="en-US"/>
        </w:rPr>
        <w:t xml:space="preserve"> </w:t>
      </w:r>
      <w:r w:rsidR="00622587" w:rsidRPr="0040563B">
        <w:rPr>
          <w:rFonts w:eastAsiaTheme="minorHAnsi"/>
          <w:lang w:eastAsia="en-US"/>
        </w:rPr>
        <w:t>Břeclav, IČ: 26264081, který se umístil jako druhý v pořadí, v souladu s nabídkovou cenou ve</w:t>
      </w:r>
      <w:r w:rsidR="00622587">
        <w:rPr>
          <w:rFonts w:eastAsiaTheme="minorHAnsi"/>
          <w:lang w:eastAsia="en-US"/>
        </w:rPr>
        <w:t xml:space="preserve"> </w:t>
      </w:r>
      <w:r w:rsidR="00622587" w:rsidRPr="0040563B">
        <w:rPr>
          <w:rFonts w:eastAsiaTheme="minorHAnsi"/>
          <w:lang w:eastAsia="en-US"/>
        </w:rPr>
        <w:t xml:space="preserve">výši 3.416.065 Kč včetně DPH. Smlouva o dílo je uvedena v příloze </w:t>
      </w:r>
      <w:r w:rsidR="00622587">
        <w:rPr>
          <w:rFonts w:eastAsiaTheme="minorHAnsi"/>
          <w:lang w:eastAsia="en-US"/>
        </w:rPr>
        <w:t xml:space="preserve">    </w:t>
      </w:r>
      <w:r w:rsidR="00622587" w:rsidRPr="0040563B">
        <w:rPr>
          <w:rFonts w:eastAsiaTheme="minorHAnsi"/>
          <w:lang w:eastAsia="en-US"/>
        </w:rPr>
        <w:t>č. 15 zápisu (příloha č. 2</w:t>
      </w:r>
      <w:r w:rsidR="00622587">
        <w:rPr>
          <w:rFonts w:eastAsiaTheme="minorHAnsi"/>
          <w:lang w:eastAsia="en-US"/>
        </w:rPr>
        <w:t xml:space="preserve"> </w:t>
      </w:r>
      <w:r w:rsidR="00622587" w:rsidRPr="0040563B">
        <w:rPr>
          <w:rFonts w:eastAsiaTheme="minorHAnsi"/>
          <w:lang w:eastAsia="en-US"/>
        </w:rPr>
        <w:t>tohoto materiálu).</w:t>
      </w:r>
    </w:p>
    <w:p w:rsidR="00622587" w:rsidRPr="0040563B" w:rsidRDefault="00622587" w:rsidP="00622587">
      <w:pPr>
        <w:jc w:val="both"/>
        <w:rPr>
          <w:b/>
        </w:rPr>
      </w:pPr>
      <w:r>
        <w:rPr>
          <w:b/>
        </w:rPr>
        <w:t>Příloha č. 15</w:t>
      </w:r>
    </w:p>
    <w:p w:rsidR="00622587" w:rsidRPr="0040563B" w:rsidRDefault="00622587" w:rsidP="006225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859D5" w:rsidRDefault="008859D5" w:rsidP="008859D5">
      <w:pPr>
        <w:rPr>
          <w:b/>
          <w:bCs/>
        </w:rPr>
      </w:pPr>
    </w:p>
    <w:p w:rsidR="008859D5" w:rsidRDefault="008859D5" w:rsidP="008859D5">
      <w:pPr>
        <w:rPr>
          <w:b/>
          <w:bCs/>
        </w:rPr>
      </w:pPr>
    </w:p>
    <w:p w:rsidR="00D41D50" w:rsidRDefault="00D41D50" w:rsidP="008859D5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doporučila:</w:t>
      </w:r>
    </w:p>
    <w:p w:rsidR="00D41D50" w:rsidRDefault="00D41D50" w:rsidP="008859D5">
      <w:pPr>
        <w:rPr>
          <w:b/>
          <w:bCs/>
          <w:i/>
          <w:iCs/>
          <w:u w:val="single"/>
        </w:rPr>
      </w:pPr>
    </w:p>
    <w:p w:rsidR="00D41D50" w:rsidRDefault="00D41D50" w:rsidP="008859D5">
      <w:pPr>
        <w:rPr>
          <w:b/>
          <w:bCs/>
          <w:i/>
          <w:iCs/>
          <w:u w:val="single"/>
        </w:rPr>
      </w:pPr>
    </w:p>
    <w:p w:rsidR="00D41D50" w:rsidRDefault="00D41D50" w:rsidP="008859D5">
      <w:pPr>
        <w:rPr>
          <w:b/>
          <w:bCs/>
        </w:rPr>
      </w:pPr>
    </w:p>
    <w:p w:rsidR="005954DA" w:rsidRPr="009E6377" w:rsidRDefault="008859D5" w:rsidP="005954DA">
      <w:pPr>
        <w:autoSpaceDE w:val="0"/>
        <w:autoSpaceDN w:val="0"/>
        <w:adjustRightInd w:val="0"/>
        <w:jc w:val="both"/>
      </w:pPr>
      <w:r>
        <w:rPr>
          <w:b/>
          <w:bCs/>
        </w:rPr>
        <w:t>R/50/12/</w:t>
      </w:r>
      <w:r w:rsidR="00D41D50">
        <w:rPr>
          <w:b/>
          <w:bCs/>
        </w:rPr>
        <w:t>6</w:t>
      </w:r>
      <w:r w:rsidR="005954DA" w:rsidRPr="005954DA">
        <w:rPr>
          <w:rFonts w:eastAsiaTheme="minorHAnsi"/>
          <w:lang w:eastAsia="en-US"/>
        </w:rPr>
        <w:t xml:space="preserve"> </w:t>
      </w:r>
      <w:r w:rsidR="005954DA" w:rsidRPr="009E6377">
        <w:rPr>
          <w:rFonts w:eastAsiaTheme="minorHAnsi"/>
          <w:lang w:eastAsia="en-US"/>
        </w:rPr>
        <w:t>v souladu s ustanovením § 102 odst. 1 zák</w:t>
      </w:r>
      <w:r w:rsidR="005954DA">
        <w:rPr>
          <w:rFonts w:eastAsiaTheme="minorHAnsi"/>
          <w:lang w:eastAsia="en-US"/>
        </w:rPr>
        <w:t>ona</w:t>
      </w:r>
      <w:r w:rsidR="005954DA" w:rsidRPr="009E6377">
        <w:rPr>
          <w:rFonts w:eastAsiaTheme="minorHAnsi"/>
          <w:lang w:eastAsia="en-US"/>
        </w:rPr>
        <w:t xml:space="preserve"> č. 128/2000 Sb., o obcích</w:t>
      </w:r>
      <w:r w:rsidR="005954DA">
        <w:rPr>
          <w:rFonts w:eastAsiaTheme="minorHAnsi"/>
          <w:lang w:eastAsia="en-US"/>
        </w:rPr>
        <w:t xml:space="preserve"> </w:t>
      </w:r>
      <w:r w:rsidR="005954DA" w:rsidRPr="009E6377">
        <w:rPr>
          <w:rFonts w:eastAsiaTheme="minorHAnsi"/>
          <w:lang w:eastAsia="en-US"/>
        </w:rPr>
        <w:t>(obecní zřízení), ve znění pozdějších předpisů,</w:t>
      </w:r>
      <w:r w:rsidR="005954DA">
        <w:rPr>
          <w:rFonts w:eastAsiaTheme="minorHAnsi"/>
          <w:lang w:eastAsia="en-US"/>
        </w:rPr>
        <w:t xml:space="preserve"> </w:t>
      </w:r>
      <w:r w:rsidR="005954DA" w:rsidRPr="009E6377">
        <w:rPr>
          <w:rFonts w:eastAsiaTheme="minorHAnsi"/>
          <w:lang w:eastAsia="en-US"/>
        </w:rPr>
        <w:t>Zastupitelstvu města Břeclavi schválit záměr prodeje pozemku</w:t>
      </w:r>
      <w:r w:rsidR="005954DA">
        <w:rPr>
          <w:rFonts w:eastAsiaTheme="minorHAnsi"/>
          <w:lang w:eastAsia="en-US"/>
        </w:rPr>
        <w:t xml:space="preserve"> </w:t>
      </w:r>
      <w:r w:rsidR="005954DA" w:rsidRPr="009E6377">
        <w:rPr>
          <w:rFonts w:eastAsiaTheme="minorHAnsi"/>
          <w:lang w:eastAsia="en-US"/>
        </w:rPr>
        <w:t>p. č. st. 3267 o výměře 21 m</w:t>
      </w:r>
      <w:r w:rsidR="005954DA" w:rsidRPr="00726895">
        <w:rPr>
          <w:rFonts w:eastAsiaTheme="minorHAnsi"/>
          <w:vertAlign w:val="superscript"/>
          <w:lang w:eastAsia="en-US"/>
        </w:rPr>
        <w:t>2</w:t>
      </w:r>
      <w:r w:rsidR="005954DA" w:rsidRPr="009E6377">
        <w:rPr>
          <w:rFonts w:eastAsiaTheme="minorHAnsi"/>
          <w:lang w:eastAsia="en-US"/>
        </w:rPr>
        <w:t xml:space="preserve"> v k. ú. Břeclav.</w:t>
      </w:r>
    </w:p>
    <w:p w:rsidR="008859D5" w:rsidRDefault="008859D5" w:rsidP="008859D5">
      <w:pPr>
        <w:rPr>
          <w:b/>
          <w:bCs/>
        </w:rPr>
      </w:pPr>
    </w:p>
    <w:p w:rsidR="008859D5" w:rsidRDefault="008859D5" w:rsidP="008859D5">
      <w:pPr>
        <w:rPr>
          <w:b/>
          <w:bCs/>
        </w:rPr>
      </w:pPr>
    </w:p>
    <w:p w:rsidR="005309FA" w:rsidRPr="00726895" w:rsidRDefault="008859D5" w:rsidP="005309FA">
      <w:pPr>
        <w:autoSpaceDE w:val="0"/>
        <w:autoSpaceDN w:val="0"/>
        <w:adjustRightInd w:val="0"/>
        <w:jc w:val="both"/>
      </w:pPr>
      <w:r>
        <w:rPr>
          <w:b/>
          <w:bCs/>
        </w:rPr>
        <w:t>R/50/12/</w:t>
      </w:r>
      <w:r w:rsidR="005309FA">
        <w:rPr>
          <w:b/>
          <w:bCs/>
        </w:rPr>
        <w:t>7</w:t>
      </w:r>
      <w:r w:rsidR="005309FA" w:rsidRPr="005309FA">
        <w:rPr>
          <w:rFonts w:eastAsiaTheme="minorHAnsi"/>
          <w:lang w:eastAsia="en-US"/>
        </w:rPr>
        <w:t xml:space="preserve"> </w:t>
      </w:r>
      <w:r w:rsidR="005309FA" w:rsidRPr="00726895">
        <w:rPr>
          <w:rFonts w:eastAsiaTheme="minorHAnsi"/>
          <w:lang w:eastAsia="en-US"/>
        </w:rPr>
        <w:t>v souladu s ustanovením § 102 odst. 1 zák</w:t>
      </w:r>
      <w:r w:rsidR="005309FA">
        <w:rPr>
          <w:rFonts w:eastAsiaTheme="minorHAnsi"/>
          <w:lang w:eastAsia="en-US"/>
        </w:rPr>
        <w:t>ona</w:t>
      </w:r>
      <w:r w:rsidR="005309FA" w:rsidRPr="00726895">
        <w:rPr>
          <w:rFonts w:eastAsiaTheme="minorHAnsi"/>
          <w:lang w:eastAsia="en-US"/>
        </w:rPr>
        <w:t xml:space="preserve"> č. 128/2000 Sb., o obcích</w:t>
      </w:r>
      <w:r w:rsidR="005309FA">
        <w:rPr>
          <w:rFonts w:eastAsiaTheme="minorHAnsi"/>
          <w:lang w:eastAsia="en-US"/>
        </w:rPr>
        <w:t xml:space="preserve"> </w:t>
      </w:r>
      <w:r w:rsidR="005309FA" w:rsidRPr="00726895">
        <w:rPr>
          <w:rFonts w:eastAsiaTheme="minorHAnsi"/>
          <w:lang w:eastAsia="en-US"/>
        </w:rPr>
        <w:t>(obecní zřízení), ve znění pozdějších předpisů,</w:t>
      </w:r>
      <w:r w:rsidR="005309FA">
        <w:rPr>
          <w:rFonts w:eastAsiaTheme="minorHAnsi"/>
          <w:lang w:eastAsia="en-US"/>
        </w:rPr>
        <w:t xml:space="preserve"> </w:t>
      </w:r>
      <w:r w:rsidR="005309FA" w:rsidRPr="00726895">
        <w:rPr>
          <w:rFonts w:eastAsiaTheme="minorHAnsi"/>
          <w:lang w:eastAsia="en-US"/>
        </w:rPr>
        <w:t>Zastupitelstvu města Břeclavi schválit záměr prodeje části pozemku</w:t>
      </w:r>
      <w:r w:rsidR="005309FA">
        <w:rPr>
          <w:rFonts w:eastAsiaTheme="minorHAnsi"/>
          <w:lang w:eastAsia="en-US"/>
        </w:rPr>
        <w:t xml:space="preserve"> </w:t>
      </w:r>
      <w:r w:rsidR="005309FA" w:rsidRPr="00726895">
        <w:rPr>
          <w:rFonts w:eastAsiaTheme="minorHAnsi"/>
          <w:lang w:eastAsia="en-US"/>
        </w:rPr>
        <w:t>p. č. 3175 o výměře cca 13,30 m</w:t>
      </w:r>
      <w:r w:rsidR="005309FA" w:rsidRPr="00726895">
        <w:rPr>
          <w:rFonts w:eastAsiaTheme="minorHAnsi"/>
          <w:vertAlign w:val="superscript"/>
          <w:lang w:eastAsia="en-US"/>
        </w:rPr>
        <w:t>2</w:t>
      </w:r>
      <w:r w:rsidR="005309FA" w:rsidRPr="00726895">
        <w:rPr>
          <w:rFonts w:eastAsiaTheme="minorHAnsi"/>
          <w:lang w:eastAsia="en-US"/>
        </w:rPr>
        <w:t xml:space="preserve"> v k. ú. Poštorná.</w:t>
      </w:r>
    </w:p>
    <w:p w:rsidR="008859D5" w:rsidRDefault="008859D5" w:rsidP="008859D5">
      <w:pPr>
        <w:rPr>
          <w:b/>
          <w:bCs/>
        </w:rPr>
      </w:pPr>
    </w:p>
    <w:p w:rsidR="008859D5" w:rsidRDefault="008859D5" w:rsidP="008859D5">
      <w:pPr>
        <w:rPr>
          <w:b/>
          <w:bCs/>
        </w:rPr>
      </w:pPr>
    </w:p>
    <w:p w:rsidR="00597F53" w:rsidRPr="00587D76" w:rsidRDefault="008859D5" w:rsidP="00597F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R/50/12/</w:t>
      </w:r>
      <w:r w:rsidR="00597F53">
        <w:rPr>
          <w:b/>
          <w:bCs/>
        </w:rPr>
        <w:t>8</w:t>
      </w:r>
      <w:r w:rsidR="00597F53" w:rsidRPr="00597F53">
        <w:rPr>
          <w:rFonts w:eastAsiaTheme="minorHAnsi"/>
          <w:lang w:eastAsia="en-US"/>
        </w:rPr>
        <w:t xml:space="preserve"> </w:t>
      </w:r>
      <w:r w:rsidR="00597F53" w:rsidRPr="00587D76">
        <w:rPr>
          <w:rFonts w:eastAsiaTheme="minorHAnsi"/>
          <w:lang w:eastAsia="en-US"/>
        </w:rPr>
        <w:t>v souladu s ustanovením § 102 odst. 1 zák</w:t>
      </w:r>
      <w:r w:rsidR="00597F53">
        <w:rPr>
          <w:rFonts w:eastAsiaTheme="minorHAnsi"/>
          <w:lang w:eastAsia="en-US"/>
        </w:rPr>
        <w:t>ona</w:t>
      </w:r>
      <w:r w:rsidR="00597F53" w:rsidRPr="00587D76">
        <w:rPr>
          <w:rFonts w:eastAsiaTheme="minorHAnsi"/>
          <w:lang w:eastAsia="en-US"/>
        </w:rPr>
        <w:t xml:space="preserve"> č. 128/2000 Sb., o obcích</w:t>
      </w:r>
      <w:r w:rsidR="00597F53">
        <w:rPr>
          <w:rFonts w:eastAsiaTheme="minorHAnsi"/>
          <w:lang w:eastAsia="en-US"/>
        </w:rPr>
        <w:t xml:space="preserve"> </w:t>
      </w:r>
      <w:r w:rsidR="00597F53" w:rsidRPr="00587D76">
        <w:rPr>
          <w:rFonts w:eastAsiaTheme="minorHAnsi"/>
          <w:lang w:eastAsia="en-US"/>
        </w:rPr>
        <w:t>(obecní zřízení), ve znění pozdějších předpisů,</w:t>
      </w:r>
      <w:r w:rsidR="00597F53">
        <w:rPr>
          <w:rFonts w:eastAsiaTheme="minorHAnsi"/>
          <w:lang w:eastAsia="en-US"/>
        </w:rPr>
        <w:t xml:space="preserve"> </w:t>
      </w:r>
      <w:r w:rsidR="00597F53" w:rsidRPr="00587D76">
        <w:rPr>
          <w:rFonts w:eastAsiaTheme="minorHAnsi"/>
          <w:lang w:eastAsia="en-US"/>
        </w:rPr>
        <w:t>Zastupitelstvu města Břeclavi schválit záměr města vykoupit části</w:t>
      </w:r>
      <w:r w:rsidR="00597F53">
        <w:rPr>
          <w:rFonts w:eastAsiaTheme="minorHAnsi"/>
          <w:lang w:eastAsia="en-US"/>
        </w:rPr>
        <w:t xml:space="preserve"> </w:t>
      </w:r>
      <w:r w:rsidR="00597F53" w:rsidRPr="00587D76">
        <w:rPr>
          <w:rFonts w:eastAsiaTheme="minorHAnsi"/>
          <w:lang w:eastAsia="en-US"/>
        </w:rPr>
        <w:t>pozemků od jejich vlastníků, a to p. č. 418/3 o výměře cca 77 m</w:t>
      </w:r>
      <w:r w:rsidR="00597F53" w:rsidRPr="00AD6821">
        <w:rPr>
          <w:rFonts w:eastAsiaTheme="minorHAnsi"/>
          <w:vertAlign w:val="superscript"/>
          <w:lang w:eastAsia="en-US"/>
        </w:rPr>
        <w:t>2</w:t>
      </w:r>
      <w:r w:rsidR="00597F53" w:rsidRPr="00587D76">
        <w:rPr>
          <w:rFonts w:eastAsiaTheme="minorHAnsi"/>
          <w:lang w:eastAsia="en-US"/>
        </w:rPr>
        <w:t>, p. č. 3749/1 o výměře cca</w:t>
      </w:r>
      <w:r w:rsidR="00597F53">
        <w:rPr>
          <w:rFonts w:eastAsiaTheme="minorHAnsi"/>
          <w:lang w:eastAsia="en-US"/>
        </w:rPr>
        <w:t xml:space="preserve"> </w:t>
      </w:r>
      <w:r w:rsidR="00597F53" w:rsidRPr="00587D76">
        <w:rPr>
          <w:rFonts w:eastAsiaTheme="minorHAnsi"/>
          <w:lang w:eastAsia="en-US"/>
        </w:rPr>
        <w:t>69 m</w:t>
      </w:r>
      <w:r w:rsidR="00597F53" w:rsidRPr="00AD6821">
        <w:rPr>
          <w:rFonts w:eastAsiaTheme="minorHAnsi"/>
          <w:vertAlign w:val="superscript"/>
          <w:lang w:eastAsia="en-US"/>
        </w:rPr>
        <w:t>2</w:t>
      </w:r>
      <w:r w:rsidR="00597F53" w:rsidRPr="00587D76">
        <w:rPr>
          <w:rFonts w:eastAsiaTheme="minorHAnsi"/>
          <w:lang w:eastAsia="en-US"/>
        </w:rPr>
        <w:t>, PK p. č. 433/3 o výměře cca 52 m</w:t>
      </w:r>
      <w:r w:rsidR="00597F53" w:rsidRPr="00AD6821">
        <w:rPr>
          <w:rFonts w:eastAsiaTheme="minorHAnsi"/>
          <w:vertAlign w:val="superscript"/>
          <w:lang w:eastAsia="en-US"/>
        </w:rPr>
        <w:t>2</w:t>
      </w:r>
      <w:r w:rsidR="00597F53" w:rsidRPr="00587D76">
        <w:rPr>
          <w:rFonts w:eastAsiaTheme="minorHAnsi"/>
          <w:lang w:eastAsia="en-US"/>
        </w:rPr>
        <w:t>, PK p. č. 429/3 o výměře cca 38 m</w:t>
      </w:r>
      <w:r w:rsidR="00597F53" w:rsidRPr="00AD6821">
        <w:rPr>
          <w:rFonts w:eastAsiaTheme="minorHAnsi"/>
          <w:vertAlign w:val="superscript"/>
          <w:lang w:eastAsia="en-US"/>
        </w:rPr>
        <w:t>2</w:t>
      </w:r>
      <w:r w:rsidR="00597F53" w:rsidRPr="00587D76">
        <w:rPr>
          <w:rFonts w:eastAsiaTheme="minorHAnsi"/>
          <w:lang w:eastAsia="en-US"/>
        </w:rPr>
        <w:t>, PK p. č. 429/2</w:t>
      </w:r>
      <w:r w:rsidR="00597F53">
        <w:rPr>
          <w:rFonts w:eastAsiaTheme="minorHAnsi"/>
          <w:lang w:eastAsia="en-US"/>
        </w:rPr>
        <w:t xml:space="preserve"> </w:t>
      </w:r>
      <w:r w:rsidR="00597F53" w:rsidRPr="00587D76">
        <w:rPr>
          <w:rFonts w:eastAsiaTheme="minorHAnsi"/>
          <w:lang w:eastAsia="en-US"/>
        </w:rPr>
        <w:t>o výměře cca 47 m</w:t>
      </w:r>
      <w:r w:rsidR="00597F53" w:rsidRPr="00AD6821">
        <w:rPr>
          <w:rFonts w:eastAsiaTheme="minorHAnsi"/>
          <w:vertAlign w:val="superscript"/>
          <w:lang w:eastAsia="en-US"/>
        </w:rPr>
        <w:t>2</w:t>
      </w:r>
      <w:r w:rsidR="00597F53" w:rsidRPr="00587D76">
        <w:rPr>
          <w:rFonts w:eastAsiaTheme="minorHAnsi"/>
          <w:lang w:eastAsia="en-US"/>
        </w:rPr>
        <w:t xml:space="preserve"> a PK p. č. 428/17 o výměře cca 28 m</w:t>
      </w:r>
      <w:r w:rsidR="00597F53" w:rsidRPr="00AD6821">
        <w:rPr>
          <w:rFonts w:eastAsiaTheme="minorHAnsi"/>
          <w:vertAlign w:val="superscript"/>
          <w:lang w:eastAsia="en-US"/>
        </w:rPr>
        <w:t>2</w:t>
      </w:r>
      <w:r w:rsidR="00597F53" w:rsidRPr="00587D76">
        <w:rPr>
          <w:rFonts w:eastAsiaTheme="minorHAnsi"/>
          <w:lang w:eastAsia="en-US"/>
        </w:rPr>
        <w:t>, vše v k. ú. Břeclav, pro potřeby</w:t>
      </w:r>
      <w:r w:rsidR="00597F53">
        <w:rPr>
          <w:rFonts w:eastAsiaTheme="minorHAnsi"/>
          <w:lang w:eastAsia="en-US"/>
        </w:rPr>
        <w:t xml:space="preserve"> </w:t>
      </w:r>
      <w:r w:rsidR="00597F53" w:rsidRPr="00587D76">
        <w:rPr>
          <w:rFonts w:eastAsiaTheme="minorHAnsi"/>
          <w:lang w:eastAsia="en-US"/>
        </w:rPr>
        <w:t>výstavby cyklostezky.</w:t>
      </w:r>
    </w:p>
    <w:p w:rsidR="008859D5" w:rsidRDefault="008859D5" w:rsidP="008859D5">
      <w:pPr>
        <w:rPr>
          <w:b/>
          <w:bCs/>
        </w:rPr>
      </w:pPr>
    </w:p>
    <w:p w:rsidR="008859D5" w:rsidRDefault="008859D5" w:rsidP="008859D5">
      <w:pPr>
        <w:rPr>
          <w:b/>
          <w:bCs/>
        </w:rPr>
      </w:pPr>
    </w:p>
    <w:p w:rsidR="00BD3BED" w:rsidRPr="00443136" w:rsidRDefault="008859D5" w:rsidP="00BD3BED">
      <w:pPr>
        <w:autoSpaceDE w:val="0"/>
        <w:autoSpaceDN w:val="0"/>
        <w:adjustRightInd w:val="0"/>
        <w:jc w:val="both"/>
      </w:pPr>
      <w:r>
        <w:rPr>
          <w:b/>
          <w:bCs/>
        </w:rPr>
        <w:t>R/50/12/</w:t>
      </w:r>
      <w:r w:rsidR="00BD3BED">
        <w:rPr>
          <w:b/>
          <w:bCs/>
        </w:rPr>
        <w:t>12</w:t>
      </w:r>
      <w:r w:rsidR="00BD3BED" w:rsidRPr="00BD3BED">
        <w:rPr>
          <w:rFonts w:eastAsiaTheme="minorHAnsi"/>
          <w:lang w:eastAsia="en-US"/>
        </w:rPr>
        <w:t xml:space="preserve"> </w:t>
      </w:r>
      <w:r w:rsidR="00BD3BED" w:rsidRPr="00443136">
        <w:rPr>
          <w:rFonts w:eastAsiaTheme="minorHAnsi"/>
          <w:lang w:eastAsia="en-US"/>
        </w:rPr>
        <w:t>v souladu s ustanovením § 102 odst. 1 zákona č. 128/2000 Sb., o obcích</w:t>
      </w:r>
      <w:r w:rsidR="00BD3BED">
        <w:rPr>
          <w:rFonts w:eastAsiaTheme="minorHAnsi"/>
          <w:lang w:eastAsia="en-US"/>
        </w:rPr>
        <w:t xml:space="preserve"> </w:t>
      </w:r>
      <w:r w:rsidR="00BD3BED" w:rsidRPr="00443136">
        <w:rPr>
          <w:rFonts w:eastAsiaTheme="minorHAnsi"/>
          <w:lang w:eastAsia="en-US"/>
        </w:rPr>
        <w:t>(obecní zřízení), ve znění pozdějších předpisů,</w:t>
      </w:r>
      <w:r w:rsidR="00BD3BED">
        <w:rPr>
          <w:rFonts w:eastAsiaTheme="minorHAnsi"/>
          <w:lang w:eastAsia="en-US"/>
        </w:rPr>
        <w:t xml:space="preserve"> </w:t>
      </w:r>
      <w:r w:rsidR="00BD3BED" w:rsidRPr="00443136">
        <w:rPr>
          <w:rFonts w:eastAsiaTheme="minorHAnsi"/>
          <w:lang w:eastAsia="en-US"/>
        </w:rPr>
        <w:t>Zastupitelstvu města Břeclavi schválit uzavření dodatku č. 1 ke Smlouvě o</w:t>
      </w:r>
      <w:r w:rsidR="00BD3BED">
        <w:rPr>
          <w:rFonts w:eastAsiaTheme="minorHAnsi"/>
          <w:lang w:eastAsia="en-US"/>
        </w:rPr>
        <w:t xml:space="preserve"> </w:t>
      </w:r>
      <w:r w:rsidR="00BD3BED" w:rsidRPr="00443136">
        <w:rPr>
          <w:rFonts w:eastAsiaTheme="minorHAnsi"/>
          <w:lang w:eastAsia="en-US"/>
        </w:rPr>
        <w:t xml:space="preserve">poskytnutí dotace z rozpočtu města Břeclavi </w:t>
      </w:r>
      <w:r w:rsidR="00BD3BED">
        <w:rPr>
          <w:rFonts w:eastAsiaTheme="minorHAnsi"/>
          <w:lang w:eastAsia="en-US"/>
        </w:rPr>
        <w:t xml:space="preserve">                                  </w:t>
      </w:r>
      <w:r w:rsidR="00BD3BED" w:rsidRPr="00443136">
        <w:rPr>
          <w:rFonts w:eastAsiaTheme="minorHAnsi"/>
          <w:lang w:eastAsia="en-US"/>
        </w:rPr>
        <w:t>č. 190/2012/OŠKMS/S/Dotace se společností</w:t>
      </w:r>
      <w:r w:rsidR="00BD3BED">
        <w:rPr>
          <w:rFonts w:eastAsiaTheme="minorHAnsi"/>
          <w:lang w:eastAsia="en-US"/>
        </w:rPr>
        <w:t xml:space="preserve"> </w:t>
      </w:r>
      <w:r w:rsidR="00BD3BED" w:rsidRPr="00443136">
        <w:rPr>
          <w:rFonts w:eastAsiaTheme="minorHAnsi"/>
          <w:lang w:eastAsia="en-US"/>
        </w:rPr>
        <w:t>MSK Břeclav s.r.o., se sídlem Břeclav, Lesní 878/10, IČ: 63487675, uvedeného v příloze č. 1</w:t>
      </w:r>
      <w:r w:rsidR="00BD3BED">
        <w:rPr>
          <w:rFonts w:eastAsiaTheme="minorHAnsi"/>
          <w:lang w:eastAsia="en-US"/>
        </w:rPr>
        <w:t xml:space="preserve"> </w:t>
      </w:r>
      <w:r w:rsidR="00BD3BED" w:rsidRPr="00443136">
        <w:rPr>
          <w:rFonts w:eastAsiaTheme="minorHAnsi"/>
          <w:lang w:eastAsia="en-US"/>
        </w:rPr>
        <w:t>zápisu (příloha č. 1 tohoto materiálu).</w:t>
      </w:r>
    </w:p>
    <w:p w:rsidR="00BD3BED" w:rsidRDefault="00BD3BED" w:rsidP="00BD3BED">
      <w:pPr>
        <w:rPr>
          <w:b/>
        </w:rPr>
      </w:pPr>
      <w:r>
        <w:rPr>
          <w:b/>
        </w:rPr>
        <w:t>Příloha č. 1</w:t>
      </w:r>
    </w:p>
    <w:p w:rsidR="008859D5" w:rsidRDefault="008859D5" w:rsidP="008859D5">
      <w:pPr>
        <w:rPr>
          <w:b/>
          <w:bCs/>
        </w:rPr>
      </w:pPr>
    </w:p>
    <w:p w:rsidR="008859D5" w:rsidRDefault="008859D5" w:rsidP="008859D5">
      <w:pPr>
        <w:rPr>
          <w:b/>
          <w:bCs/>
        </w:rPr>
      </w:pPr>
    </w:p>
    <w:p w:rsidR="00804EB1" w:rsidRPr="00804EB1" w:rsidRDefault="008859D5" w:rsidP="00804EB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04EB1">
        <w:rPr>
          <w:b/>
          <w:bCs/>
        </w:rPr>
        <w:t>R/50/12/</w:t>
      </w:r>
      <w:r w:rsidR="00432E01" w:rsidRPr="00804EB1">
        <w:rPr>
          <w:b/>
          <w:bCs/>
        </w:rPr>
        <w:t>17</w:t>
      </w:r>
      <w:r w:rsidR="00804EB1" w:rsidRPr="00804EB1">
        <w:rPr>
          <w:b/>
          <w:bCs/>
        </w:rPr>
        <w:t>b</w:t>
      </w:r>
      <w:r w:rsidR="000719CE" w:rsidRPr="000719CE">
        <w:rPr>
          <w:rFonts w:eastAsiaTheme="minorHAnsi"/>
          <w:lang w:eastAsia="en-US"/>
        </w:rPr>
        <w:t xml:space="preserve"> </w:t>
      </w:r>
      <w:r w:rsidR="00804EB1" w:rsidRPr="000979C8">
        <w:rPr>
          <w:rFonts w:eastAsiaTheme="minorHAnsi"/>
          <w:lang w:eastAsia="en-US"/>
        </w:rPr>
        <w:t xml:space="preserve">v souladu s ustanovením § 102 odst. </w:t>
      </w:r>
      <w:r w:rsidR="00804EB1">
        <w:rPr>
          <w:rFonts w:eastAsiaTheme="minorHAnsi"/>
          <w:lang w:eastAsia="en-US"/>
        </w:rPr>
        <w:t>1</w:t>
      </w:r>
      <w:r w:rsidR="00804EB1" w:rsidRPr="000979C8">
        <w:rPr>
          <w:rFonts w:eastAsiaTheme="minorHAnsi"/>
          <w:lang w:eastAsia="en-US"/>
        </w:rPr>
        <w:t xml:space="preserve"> zákona č. 128/2000 Sb., o obcích</w:t>
      </w:r>
      <w:r w:rsidR="00804EB1">
        <w:rPr>
          <w:rFonts w:eastAsiaTheme="minorHAnsi"/>
          <w:lang w:eastAsia="en-US"/>
        </w:rPr>
        <w:t xml:space="preserve"> </w:t>
      </w:r>
      <w:r w:rsidR="00804EB1" w:rsidRPr="000979C8">
        <w:rPr>
          <w:rFonts w:eastAsiaTheme="minorHAnsi"/>
          <w:lang w:eastAsia="en-US"/>
        </w:rPr>
        <w:t>(obecní zřízení), ve znění pozdějších předpisů,</w:t>
      </w:r>
      <w:r w:rsidR="00804EB1">
        <w:rPr>
          <w:rFonts w:eastAsiaTheme="minorHAnsi"/>
          <w:lang w:eastAsia="en-US"/>
        </w:rPr>
        <w:t xml:space="preserve"> </w:t>
      </w:r>
      <w:r w:rsidR="00804EB1" w:rsidRPr="000979C8">
        <w:rPr>
          <w:rFonts w:eastAsiaTheme="minorHAnsi"/>
          <w:lang w:eastAsia="en-US"/>
        </w:rPr>
        <w:t>Zastupitelstvu města Břeclavi neschválit začlenění prostoru po bývalém</w:t>
      </w:r>
      <w:r w:rsidR="00804EB1">
        <w:rPr>
          <w:rFonts w:eastAsiaTheme="minorHAnsi"/>
          <w:lang w:eastAsia="en-US"/>
        </w:rPr>
        <w:t xml:space="preserve"> </w:t>
      </w:r>
      <w:r w:rsidR="00804EB1" w:rsidRPr="000979C8">
        <w:rPr>
          <w:rFonts w:eastAsiaTheme="minorHAnsi"/>
          <w:lang w:eastAsia="en-US"/>
        </w:rPr>
        <w:t>areálu "TRANZA" do právě projednávaného územního plánu města Břeclavi do ploch</w:t>
      </w:r>
      <w:r w:rsidR="00804EB1">
        <w:rPr>
          <w:rFonts w:eastAsiaTheme="minorHAnsi"/>
          <w:lang w:eastAsia="en-US"/>
        </w:rPr>
        <w:t xml:space="preserve"> </w:t>
      </w:r>
      <w:r w:rsidR="00804EB1" w:rsidRPr="000979C8">
        <w:rPr>
          <w:rFonts w:eastAsiaTheme="minorHAnsi"/>
          <w:lang w:eastAsia="en-US"/>
        </w:rPr>
        <w:t>komerční vybavenosti.</w:t>
      </w:r>
    </w:p>
    <w:p w:rsidR="000719CE" w:rsidRPr="000979C8" w:rsidRDefault="000719CE" w:rsidP="000719CE">
      <w:pPr>
        <w:autoSpaceDE w:val="0"/>
        <w:autoSpaceDN w:val="0"/>
        <w:adjustRightInd w:val="0"/>
        <w:jc w:val="both"/>
        <w:rPr>
          <w:b/>
        </w:rPr>
      </w:pPr>
    </w:p>
    <w:p w:rsidR="008859D5" w:rsidRDefault="008859D5" w:rsidP="008859D5">
      <w:pPr>
        <w:rPr>
          <w:b/>
          <w:bCs/>
        </w:rPr>
      </w:pPr>
    </w:p>
    <w:p w:rsidR="00AC0822" w:rsidRPr="00F3245A" w:rsidRDefault="008859D5" w:rsidP="00AC0822">
      <w:pPr>
        <w:autoSpaceDE w:val="0"/>
        <w:autoSpaceDN w:val="0"/>
        <w:adjustRightInd w:val="0"/>
        <w:jc w:val="both"/>
      </w:pPr>
      <w:r>
        <w:rPr>
          <w:b/>
          <w:bCs/>
        </w:rPr>
        <w:t>R/50/12/</w:t>
      </w:r>
      <w:r w:rsidR="00AC0822">
        <w:rPr>
          <w:b/>
          <w:bCs/>
        </w:rPr>
        <w:t>19</w:t>
      </w:r>
      <w:r w:rsidR="00AC0822" w:rsidRPr="00AC0822">
        <w:rPr>
          <w:rFonts w:eastAsiaTheme="minorHAnsi"/>
          <w:lang w:eastAsia="en-US"/>
        </w:rPr>
        <w:t xml:space="preserve"> </w:t>
      </w:r>
      <w:r w:rsidR="00AC0822" w:rsidRPr="00F3245A">
        <w:rPr>
          <w:rFonts w:eastAsiaTheme="minorHAnsi"/>
          <w:lang w:eastAsia="en-US"/>
        </w:rPr>
        <w:t>v souladu s ustanovením § 102 odst. 1 zákona č. 128/2000 Sb., obcích</w:t>
      </w:r>
      <w:r w:rsidR="00AC0822">
        <w:rPr>
          <w:rFonts w:eastAsiaTheme="minorHAnsi"/>
          <w:lang w:eastAsia="en-US"/>
        </w:rPr>
        <w:t xml:space="preserve"> </w:t>
      </w:r>
      <w:r w:rsidR="00AC0822" w:rsidRPr="00F3245A">
        <w:rPr>
          <w:rFonts w:eastAsiaTheme="minorHAnsi"/>
          <w:lang w:eastAsia="en-US"/>
        </w:rPr>
        <w:t>(obecní zřízení), ve znění pozdějších předpisů,</w:t>
      </w:r>
      <w:r w:rsidR="00AC0822">
        <w:rPr>
          <w:rFonts w:eastAsiaTheme="minorHAnsi"/>
          <w:lang w:eastAsia="en-US"/>
        </w:rPr>
        <w:t xml:space="preserve"> </w:t>
      </w:r>
      <w:r w:rsidR="00AC0822" w:rsidRPr="00F3245A">
        <w:rPr>
          <w:rFonts w:eastAsiaTheme="minorHAnsi"/>
          <w:lang w:eastAsia="en-US"/>
        </w:rPr>
        <w:t>Zastupitelstvu města Břeclavi schválit uzavření Dodatku č. 3 ke Smlouvě</w:t>
      </w:r>
      <w:r w:rsidR="00AC0822">
        <w:rPr>
          <w:rFonts w:eastAsiaTheme="minorHAnsi"/>
          <w:lang w:eastAsia="en-US"/>
        </w:rPr>
        <w:t xml:space="preserve"> </w:t>
      </w:r>
      <w:r w:rsidR="00AC0822" w:rsidRPr="00F3245A">
        <w:rPr>
          <w:rFonts w:eastAsiaTheme="minorHAnsi"/>
          <w:lang w:eastAsia="en-US"/>
        </w:rPr>
        <w:t>o podmínkách poskytnutí a způsobu užití veřejné finanční podpory na provozování lodní</w:t>
      </w:r>
      <w:r w:rsidR="00AC0822">
        <w:rPr>
          <w:rFonts w:eastAsiaTheme="minorHAnsi"/>
          <w:lang w:eastAsia="en-US"/>
        </w:rPr>
        <w:t xml:space="preserve"> </w:t>
      </w:r>
      <w:r w:rsidR="00AC0822" w:rsidRPr="00F3245A">
        <w:rPr>
          <w:rFonts w:eastAsiaTheme="minorHAnsi"/>
          <w:lang w:eastAsia="en-US"/>
        </w:rPr>
        <w:t>motorové dopravy v Břeclavi se společností Lodní doprava Břeclav, s.r.o., se sídlem Haškova</w:t>
      </w:r>
      <w:r w:rsidR="00AC0822">
        <w:rPr>
          <w:rFonts w:eastAsiaTheme="minorHAnsi"/>
          <w:lang w:eastAsia="en-US"/>
        </w:rPr>
        <w:t xml:space="preserve"> </w:t>
      </w:r>
      <w:r w:rsidR="00AC0822" w:rsidRPr="00F3245A">
        <w:rPr>
          <w:rFonts w:eastAsiaTheme="minorHAnsi"/>
          <w:lang w:eastAsia="en-US"/>
        </w:rPr>
        <w:t xml:space="preserve">3376, 690 02 Břeclav, IČ: 28330684, který je uveden v příloze č. </w:t>
      </w:r>
      <w:r w:rsidR="00AC0822">
        <w:rPr>
          <w:rFonts w:eastAsiaTheme="minorHAnsi"/>
          <w:lang w:eastAsia="en-US"/>
        </w:rPr>
        <w:t>5</w:t>
      </w:r>
      <w:r w:rsidR="00AC0822" w:rsidRPr="00F3245A">
        <w:rPr>
          <w:rFonts w:eastAsiaTheme="minorHAnsi"/>
          <w:lang w:eastAsia="en-US"/>
        </w:rPr>
        <w:t xml:space="preserve"> zápisu (příloha</w:t>
      </w:r>
      <w:r w:rsidR="00AC0822">
        <w:rPr>
          <w:rFonts w:eastAsiaTheme="minorHAnsi"/>
          <w:lang w:eastAsia="en-US"/>
        </w:rPr>
        <w:t xml:space="preserve"> </w:t>
      </w:r>
      <w:r w:rsidR="00AC0822" w:rsidRPr="00F3245A">
        <w:rPr>
          <w:rFonts w:eastAsiaTheme="minorHAnsi"/>
          <w:lang w:eastAsia="en-US"/>
        </w:rPr>
        <w:t>č. 1 tohoto materiálu).</w:t>
      </w:r>
    </w:p>
    <w:p w:rsidR="00AC0822" w:rsidRDefault="00AC0822" w:rsidP="00AC0822">
      <w:pPr>
        <w:jc w:val="both"/>
        <w:rPr>
          <w:b/>
        </w:rPr>
      </w:pPr>
      <w:r>
        <w:rPr>
          <w:b/>
        </w:rPr>
        <w:t>Příloha č. 5</w:t>
      </w:r>
    </w:p>
    <w:p w:rsidR="008859D5" w:rsidRDefault="008859D5" w:rsidP="008859D5">
      <w:pPr>
        <w:rPr>
          <w:b/>
          <w:bCs/>
        </w:rPr>
      </w:pPr>
    </w:p>
    <w:p w:rsidR="008859D5" w:rsidRDefault="008859D5" w:rsidP="008859D5">
      <w:pPr>
        <w:rPr>
          <w:b/>
          <w:bCs/>
        </w:rPr>
      </w:pPr>
    </w:p>
    <w:p w:rsidR="003F41A0" w:rsidRPr="00CE47D3" w:rsidRDefault="008859D5" w:rsidP="003F41A0">
      <w:pPr>
        <w:pStyle w:val="Default"/>
        <w:jc w:val="both"/>
        <w:rPr>
          <w:b/>
        </w:rPr>
      </w:pPr>
      <w:r>
        <w:rPr>
          <w:b/>
          <w:bCs/>
        </w:rPr>
        <w:t>R/50/12/</w:t>
      </w:r>
      <w:r w:rsidR="00E45E43">
        <w:rPr>
          <w:b/>
          <w:bCs/>
        </w:rPr>
        <w:t>20</w:t>
      </w:r>
      <w:r w:rsidR="003F41A0" w:rsidRPr="003F41A0">
        <w:t xml:space="preserve"> </w:t>
      </w:r>
      <w:r w:rsidR="003F41A0" w:rsidRPr="00CE47D3">
        <w:t>v souladu s ustanovením § 102 odst. 1 zákona č. 128/2000 Sb., o obcích (obecní zřízení), ve znění pozdějších předpisů, Zastupitelstvu města Břeclavi schválit Obecně závaznou vyhlášku města Břeclavi č. 4/2012, o místním poplatku za provoz systému shromažďování, sběru, přepravy, třídění, využívání a odstraňování komunálních odpadů, uvedenou v příloze č. 6 zápisu (příloha č. 1 tohoto materiálu).</w:t>
      </w:r>
    </w:p>
    <w:p w:rsidR="003F41A0" w:rsidRDefault="003F41A0" w:rsidP="003F41A0">
      <w:pPr>
        <w:jc w:val="both"/>
        <w:rPr>
          <w:b/>
        </w:rPr>
      </w:pPr>
      <w:r>
        <w:rPr>
          <w:b/>
        </w:rPr>
        <w:t>Příloha č. 6</w:t>
      </w:r>
    </w:p>
    <w:p w:rsidR="003F41A0" w:rsidRDefault="003F41A0" w:rsidP="003F41A0">
      <w:pPr>
        <w:jc w:val="both"/>
        <w:rPr>
          <w:b/>
        </w:rPr>
      </w:pPr>
    </w:p>
    <w:p w:rsidR="008859D5" w:rsidRDefault="008859D5" w:rsidP="008859D5">
      <w:pPr>
        <w:rPr>
          <w:b/>
          <w:bCs/>
        </w:rPr>
      </w:pPr>
    </w:p>
    <w:p w:rsidR="006E76DE" w:rsidRPr="003A6B0D" w:rsidRDefault="008859D5" w:rsidP="006E76DE">
      <w:pPr>
        <w:pStyle w:val="Default"/>
        <w:jc w:val="both"/>
        <w:rPr>
          <w:b/>
        </w:rPr>
      </w:pPr>
      <w:r>
        <w:rPr>
          <w:b/>
          <w:bCs/>
        </w:rPr>
        <w:t>R/50/12/</w:t>
      </w:r>
      <w:r w:rsidR="005B6D85">
        <w:rPr>
          <w:b/>
          <w:bCs/>
        </w:rPr>
        <w:t>24</w:t>
      </w:r>
      <w:r w:rsidR="006E76DE" w:rsidRPr="006E76DE">
        <w:t xml:space="preserve"> </w:t>
      </w:r>
      <w:r w:rsidR="006E76DE" w:rsidRPr="003A6B0D">
        <w:t>v souladu s ustanovením § 102 odst. 1 zákona č. 128/2000 Sb., o obcích (obecní zřízení), ve znění pozdějších předpisů, Zastupitelstvu města Břeclavi schválit Obecně závaznou vyhlášku města Břeclavi č. 5/2012, o místním poplatku ze psů, uvedenou v příloze č. 10 zápisu (příloha č. 1 tohoto materiálu).</w:t>
      </w:r>
    </w:p>
    <w:p w:rsidR="006E76DE" w:rsidRDefault="006E76DE" w:rsidP="006E76DE">
      <w:pPr>
        <w:jc w:val="both"/>
        <w:rPr>
          <w:b/>
        </w:rPr>
      </w:pPr>
      <w:r>
        <w:rPr>
          <w:b/>
        </w:rPr>
        <w:t>Příloha č. 10</w:t>
      </w:r>
    </w:p>
    <w:p w:rsidR="008859D5" w:rsidRDefault="008859D5" w:rsidP="008859D5">
      <w:pPr>
        <w:rPr>
          <w:b/>
          <w:bCs/>
        </w:rPr>
      </w:pPr>
    </w:p>
    <w:p w:rsidR="008859D5" w:rsidRDefault="008859D5" w:rsidP="008859D5">
      <w:pPr>
        <w:rPr>
          <w:b/>
          <w:bCs/>
        </w:rPr>
      </w:pPr>
    </w:p>
    <w:p w:rsidR="00F61854" w:rsidRPr="002E1154" w:rsidRDefault="008859D5" w:rsidP="00F61854">
      <w:pPr>
        <w:pStyle w:val="Default"/>
        <w:jc w:val="both"/>
        <w:rPr>
          <w:b/>
        </w:rPr>
      </w:pPr>
      <w:r>
        <w:rPr>
          <w:b/>
          <w:bCs/>
        </w:rPr>
        <w:t>R/50/12/</w:t>
      </w:r>
      <w:r w:rsidR="008C3D26">
        <w:rPr>
          <w:b/>
          <w:bCs/>
        </w:rPr>
        <w:t>26</w:t>
      </w:r>
      <w:r w:rsidR="00F61854" w:rsidRPr="00F61854">
        <w:t xml:space="preserve"> </w:t>
      </w:r>
      <w:r w:rsidR="00F61854" w:rsidRPr="002E1154">
        <w:t>v souladu s ustanovením § 102 odst. 1 zákona č. 128/2000 Sb., o obcích (obecní zřízení), ve znění pozdějších předpisů, Zastupitelstvu města Břeclavi schválit Obecně závaznou vyhlášku města Břeclavi č. 7/2012, kterou se ruší Obecně závazná vyhláška města Břeclavi č. 7/2011 o místním poplatku za provozovaný výherní hrací přístroj, koncový interaktivní videoloterní terminál a herní místo lokálního herního systému, uvedenou v příloze č. 12 zápisu (příloha č. 1 tohoto materiálu).</w:t>
      </w:r>
    </w:p>
    <w:p w:rsidR="00F61854" w:rsidRDefault="00F61854" w:rsidP="00F61854">
      <w:pPr>
        <w:jc w:val="both"/>
        <w:rPr>
          <w:b/>
        </w:rPr>
      </w:pPr>
      <w:r>
        <w:rPr>
          <w:b/>
        </w:rPr>
        <w:t>Příloha č. 12</w:t>
      </w:r>
    </w:p>
    <w:p w:rsidR="008859D5" w:rsidRDefault="008859D5" w:rsidP="008859D5">
      <w:pPr>
        <w:rPr>
          <w:b/>
          <w:bCs/>
        </w:rPr>
      </w:pPr>
    </w:p>
    <w:p w:rsidR="00C75D87" w:rsidRDefault="00C75D87" w:rsidP="00156600">
      <w:pPr>
        <w:rPr>
          <w:b/>
          <w:bCs/>
        </w:rPr>
      </w:pPr>
    </w:p>
    <w:p w:rsidR="00C75D87" w:rsidRDefault="00C75D87" w:rsidP="00156600">
      <w:pPr>
        <w:rPr>
          <w:b/>
          <w:bCs/>
        </w:rPr>
      </w:pPr>
    </w:p>
    <w:p w:rsidR="00156600" w:rsidRDefault="00D37E4B" w:rsidP="0015660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vzala na vědomí:</w:t>
      </w:r>
    </w:p>
    <w:p w:rsidR="00D37E4B" w:rsidRDefault="00D37E4B" w:rsidP="00156600">
      <w:pPr>
        <w:rPr>
          <w:b/>
          <w:bCs/>
          <w:i/>
          <w:iCs/>
          <w:u w:val="single"/>
        </w:rPr>
      </w:pPr>
    </w:p>
    <w:p w:rsidR="00D37E4B" w:rsidRDefault="00D37E4B" w:rsidP="00156600">
      <w:pPr>
        <w:rPr>
          <w:b/>
          <w:bCs/>
          <w:i/>
          <w:iCs/>
          <w:u w:val="single"/>
        </w:rPr>
      </w:pPr>
    </w:p>
    <w:p w:rsidR="009A56F5" w:rsidRDefault="009A56F5" w:rsidP="00156600">
      <w:pPr>
        <w:rPr>
          <w:b/>
          <w:bCs/>
          <w:i/>
          <w:iCs/>
          <w:u w:val="single"/>
        </w:rPr>
      </w:pPr>
    </w:p>
    <w:p w:rsidR="00CF372C" w:rsidRPr="000979C8" w:rsidRDefault="009A56F5" w:rsidP="00CF37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R/50/12/17a</w:t>
      </w:r>
      <w:r w:rsidR="00CF372C" w:rsidRPr="00CF372C">
        <w:rPr>
          <w:rFonts w:eastAsiaTheme="minorHAnsi"/>
          <w:lang w:eastAsia="en-US"/>
        </w:rPr>
        <w:t xml:space="preserve"> </w:t>
      </w:r>
      <w:r w:rsidR="00CF372C" w:rsidRPr="000979C8">
        <w:rPr>
          <w:rFonts w:eastAsiaTheme="minorHAnsi"/>
          <w:lang w:eastAsia="en-US"/>
        </w:rPr>
        <w:t xml:space="preserve">v souladu s ustanovením § 102 odst. </w:t>
      </w:r>
      <w:r w:rsidR="00CF372C">
        <w:rPr>
          <w:rFonts w:eastAsiaTheme="minorHAnsi"/>
          <w:lang w:eastAsia="en-US"/>
        </w:rPr>
        <w:t>3</w:t>
      </w:r>
      <w:r w:rsidR="00CF372C" w:rsidRPr="000979C8">
        <w:rPr>
          <w:rFonts w:eastAsiaTheme="minorHAnsi"/>
          <w:lang w:eastAsia="en-US"/>
        </w:rPr>
        <w:t xml:space="preserve"> zákona č. 128/2000 Sb., o obcích</w:t>
      </w:r>
      <w:r w:rsidR="00CF372C">
        <w:rPr>
          <w:rFonts w:eastAsiaTheme="minorHAnsi"/>
          <w:lang w:eastAsia="en-US"/>
        </w:rPr>
        <w:t xml:space="preserve"> </w:t>
      </w:r>
      <w:r w:rsidR="00CF372C" w:rsidRPr="000979C8">
        <w:rPr>
          <w:rFonts w:eastAsiaTheme="minorHAnsi"/>
          <w:lang w:eastAsia="en-US"/>
        </w:rPr>
        <w:t>(obecní zřízení), ve znění pozdějších předpisů,</w:t>
      </w:r>
      <w:r w:rsidR="00CF372C">
        <w:rPr>
          <w:rFonts w:eastAsiaTheme="minorHAnsi"/>
          <w:lang w:eastAsia="en-US"/>
        </w:rPr>
        <w:t xml:space="preserve"> </w:t>
      </w:r>
      <w:r w:rsidR="00CF372C" w:rsidRPr="000979C8">
        <w:rPr>
          <w:rFonts w:eastAsiaTheme="minorHAnsi"/>
          <w:lang w:eastAsia="en-US"/>
        </w:rPr>
        <w:t>předložený investiční</w:t>
      </w:r>
      <w:r w:rsidR="00CF372C">
        <w:rPr>
          <w:rFonts w:eastAsiaTheme="minorHAnsi"/>
          <w:lang w:eastAsia="en-US"/>
        </w:rPr>
        <w:t xml:space="preserve"> </w:t>
      </w:r>
      <w:r w:rsidR="00CF372C" w:rsidRPr="000979C8">
        <w:rPr>
          <w:rFonts w:eastAsiaTheme="minorHAnsi"/>
          <w:lang w:eastAsia="en-US"/>
        </w:rPr>
        <w:t>záměre společnosti FUERTES DEVELOPMENT, s.r.o. v lokalitě umístěné při tř. I. máje v</w:t>
      </w:r>
      <w:r w:rsidR="00CF372C">
        <w:rPr>
          <w:rFonts w:eastAsiaTheme="minorHAnsi"/>
          <w:lang w:eastAsia="en-US"/>
        </w:rPr>
        <w:t xml:space="preserve"> </w:t>
      </w:r>
      <w:r w:rsidR="00CF372C" w:rsidRPr="000979C8">
        <w:rPr>
          <w:rFonts w:eastAsiaTheme="minorHAnsi"/>
          <w:lang w:eastAsia="en-US"/>
        </w:rPr>
        <w:t>pros</w:t>
      </w:r>
      <w:r w:rsidR="00CF372C">
        <w:rPr>
          <w:rFonts w:eastAsiaTheme="minorHAnsi"/>
          <w:lang w:eastAsia="en-US"/>
        </w:rPr>
        <w:t>toru po bývalém areálu "TRANZA".</w:t>
      </w:r>
    </w:p>
    <w:p w:rsidR="009A56F5" w:rsidRDefault="009A56F5" w:rsidP="00156600">
      <w:pPr>
        <w:rPr>
          <w:b/>
          <w:bCs/>
          <w:i/>
          <w:iCs/>
          <w:u w:val="single"/>
        </w:rPr>
      </w:pPr>
    </w:p>
    <w:p w:rsidR="00D37E4B" w:rsidRDefault="00D37E4B" w:rsidP="00156600">
      <w:pPr>
        <w:rPr>
          <w:b/>
          <w:bCs/>
        </w:rPr>
      </w:pPr>
    </w:p>
    <w:p w:rsidR="00D37E4B" w:rsidRPr="0040563B" w:rsidRDefault="00156600" w:rsidP="00D37E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R/50/12</w:t>
      </w:r>
      <w:r w:rsidR="00D555A6">
        <w:rPr>
          <w:b/>
          <w:bCs/>
        </w:rPr>
        <w:t>/</w:t>
      </w:r>
      <w:r w:rsidR="00D37E4B">
        <w:rPr>
          <w:b/>
          <w:bCs/>
        </w:rPr>
        <w:t>30a</w:t>
      </w:r>
      <w:r w:rsidR="00D37E4B" w:rsidRPr="00D37E4B">
        <w:rPr>
          <w:rFonts w:eastAsiaTheme="minorHAnsi"/>
          <w:lang w:eastAsia="en-US"/>
        </w:rPr>
        <w:t xml:space="preserve"> </w:t>
      </w:r>
      <w:r w:rsidR="00D37E4B" w:rsidRPr="0040563B">
        <w:rPr>
          <w:rFonts w:eastAsiaTheme="minorHAnsi"/>
          <w:lang w:eastAsia="en-US"/>
        </w:rPr>
        <w:t>v souladu s ustanovením § 102 odst. 3 zákona č. 128/2000 Sb., o obcích</w:t>
      </w:r>
      <w:r w:rsidR="00D37E4B">
        <w:rPr>
          <w:rFonts w:eastAsiaTheme="minorHAnsi"/>
          <w:lang w:eastAsia="en-US"/>
        </w:rPr>
        <w:t xml:space="preserve"> </w:t>
      </w:r>
      <w:r w:rsidR="00D37E4B" w:rsidRPr="0040563B">
        <w:rPr>
          <w:rFonts w:eastAsiaTheme="minorHAnsi"/>
          <w:lang w:eastAsia="en-US"/>
        </w:rPr>
        <w:t>(obecní zřízení), ve znění pozdějších předpisů</w:t>
      </w:r>
      <w:r w:rsidR="00D37E4B">
        <w:rPr>
          <w:rFonts w:eastAsiaTheme="minorHAnsi"/>
          <w:lang w:eastAsia="en-US"/>
        </w:rPr>
        <w:t xml:space="preserve">, </w:t>
      </w:r>
      <w:r w:rsidR="00D37E4B" w:rsidRPr="0040563B">
        <w:rPr>
          <w:rFonts w:eastAsiaTheme="minorHAnsi"/>
          <w:lang w:eastAsia="en-US"/>
        </w:rPr>
        <w:t>odstoupení uchazeče společnosti TLAK SMOLÍK s.r.o., Nám.</w:t>
      </w:r>
      <w:r w:rsidR="00D37E4B">
        <w:rPr>
          <w:rFonts w:eastAsiaTheme="minorHAnsi"/>
          <w:lang w:eastAsia="en-US"/>
        </w:rPr>
        <w:t xml:space="preserve"> </w:t>
      </w:r>
      <w:r w:rsidR="00D37E4B" w:rsidRPr="0040563B">
        <w:rPr>
          <w:rFonts w:eastAsiaTheme="minorHAnsi"/>
          <w:lang w:eastAsia="en-US"/>
        </w:rPr>
        <w:t>Winstona Churchilla 1800/2, 130 00 Praha 3, IČ: 25510509 od provedení veřejné zakázky</w:t>
      </w:r>
      <w:r w:rsidR="00D37E4B">
        <w:rPr>
          <w:rFonts w:eastAsiaTheme="minorHAnsi"/>
          <w:lang w:eastAsia="en-US"/>
        </w:rPr>
        <w:t xml:space="preserve"> </w:t>
      </w:r>
      <w:r w:rsidR="00D37E4B" w:rsidRPr="0040563B">
        <w:rPr>
          <w:rFonts w:eastAsiaTheme="minorHAnsi"/>
          <w:lang w:eastAsia="en-US"/>
        </w:rPr>
        <w:t>„Břeclav bez bariér - I. etapa“, které je uvedeno v příloze č. 14 zápisu (příloha č. 1 tohoto</w:t>
      </w:r>
      <w:r w:rsidR="00D37E4B">
        <w:rPr>
          <w:rFonts w:eastAsiaTheme="minorHAnsi"/>
          <w:lang w:eastAsia="en-US"/>
        </w:rPr>
        <w:t xml:space="preserve"> </w:t>
      </w:r>
      <w:r w:rsidR="00D37E4B" w:rsidRPr="0040563B">
        <w:rPr>
          <w:rFonts w:eastAsiaTheme="minorHAnsi"/>
          <w:lang w:eastAsia="en-US"/>
        </w:rPr>
        <w:t>materiá</w:t>
      </w:r>
      <w:r w:rsidR="00D37E4B">
        <w:rPr>
          <w:rFonts w:eastAsiaTheme="minorHAnsi"/>
          <w:lang w:eastAsia="en-US"/>
        </w:rPr>
        <w:t>lu).</w:t>
      </w:r>
    </w:p>
    <w:p w:rsidR="008859D5" w:rsidRDefault="00D37E4B" w:rsidP="00156600">
      <w:pPr>
        <w:rPr>
          <w:b/>
          <w:bCs/>
        </w:rPr>
      </w:pPr>
      <w:r>
        <w:rPr>
          <w:b/>
        </w:rPr>
        <w:t>Příloha č. 14</w:t>
      </w:r>
    </w:p>
    <w:p w:rsidR="008C3D26" w:rsidRDefault="008C3D26" w:rsidP="008859D5">
      <w:pPr>
        <w:rPr>
          <w:b/>
          <w:bCs/>
        </w:rPr>
      </w:pPr>
    </w:p>
    <w:p w:rsidR="008C3D26" w:rsidRDefault="008C3D26" w:rsidP="008859D5">
      <w:pPr>
        <w:rPr>
          <w:b/>
          <w:bCs/>
        </w:rPr>
      </w:pPr>
    </w:p>
    <w:p w:rsidR="00450BF3" w:rsidRDefault="00450BF3" w:rsidP="008859D5">
      <w:pPr>
        <w:rPr>
          <w:b/>
          <w:bCs/>
        </w:rPr>
      </w:pPr>
    </w:p>
    <w:p w:rsidR="008859D5" w:rsidRDefault="002953ED" w:rsidP="008859D5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revokovala:</w:t>
      </w:r>
    </w:p>
    <w:p w:rsidR="002953ED" w:rsidRDefault="002953ED" w:rsidP="008859D5">
      <w:pPr>
        <w:rPr>
          <w:b/>
          <w:bCs/>
          <w:i/>
          <w:iCs/>
          <w:u w:val="single"/>
        </w:rPr>
      </w:pPr>
    </w:p>
    <w:p w:rsidR="002953ED" w:rsidRDefault="002953ED" w:rsidP="008859D5">
      <w:pPr>
        <w:rPr>
          <w:b/>
          <w:bCs/>
          <w:i/>
          <w:iCs/>
          <w:u w:val="single"/>
        </w:rPr>
      </w:pPr>
    </w:p>
    <w:p w:rsidR="002953ED" w:rsidRDefault="002953ED" w:rsidP="008859D5">
      <w:pPr>
        <w:rPr>
          <w:b/>
          <w:bCs/>
        </w:rPr>
      </w:pPr>
    </w:p>
    <w:p w:rsidR="002D0B8D" w:rsidRPr="00976E83" w:rsidRDefault="008859D5" w:rsidP="002D0B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R/50/12/</w:t>
      </w:r>
      <w:r w:rsidR="004D111D">
        <w:rPr>
          <w:b/>
          <w:bCs/>
        </w:rPr>
        <w:t>10a</w:t>
      </w:r>
      <w:r w:rsidR="002D0B8D" w:rsidRPr="002D0B8D">
        <w:rPr>
          <w:rFonts w:eastAsiaTheme="minorHAnsi"/>
          <w:lang w:eastAsia="en-US"/>
        </w:rPr>
        <w:t xml:space="preserve"> </w:t>
      </w:r>
      <w:r w:rsidR="002D0B8D" w:rsidRPr="00976E83">
        <w:rPr>
          <w:rFonts w:eastAsiaTheme="minorHAnsi"/>
          <w:lang w:eastAsia="en-US"/>
        </w:rPr>
        <w:t>v souladu s ustanovením § 102 odst. 3</w:t>
      </w:r>
      <w:r w:rsidR="001C2BC2" w:rsidRPr="001C2BC2">
        <w:rPr>
          <w:rFonts w:eastAsiaTheme="minorHAnsi"/>
          <w:lang w:eastAsia="en-US"/>
        </w:rPr>
        <w:t xml:space="preserve"> </w:t>
      </w:r>
      <w:r w:rsidR="001C2BC2">
        <w:rPr>
          <w:rFonts w:eastAsiaTheme="minorHAnsi"/>
          <w:lang w:eastAsia="en-US"/>
        </w:rPr>
        <w:t>a odst. 2 písm. b)</w:t>
      </w:r>
      <w:r w:rsidR="001C2BC2" w:rsidRPr="00976E83">
        <w:rPr>
          <w:rFonts w:eastAsiaTheme="minorHAnsi"/>
          <w:lang w:eastAsia="en-US"/>
        </w:rPr>
        <w:t xml:space="preserve"> </w:t>
      </w:r>
      <w:r w:rsidR="002D0B8D" w:rsidRPr="00976E83">
        <w:rPr>
          <w:rFonts w:eastAsiaTheme="minorHAnsi"/>
          <w:lang w:eastAsia="en-US"/>
        </w:rPr>
        <w:t xml:space="preserve"> zákona č. 128/2000 Sb., o obcích</w:t>
      </w:r>
      <w:r w:rsidR="002D0B8D">
        <w:rPr>
          <w:rFonts w:eastAsiaTheme="minorHAnsi"/>
          <w:lang w:eastAsia="en-US"/>
        </w:rPr>
        <w:t xml:space="preserve"> </w:t>
      </w:r>
      <w:r w:rsidR="002D0B8D" w:rsidRPr="00976E83">
        <w:rPr>
          <w:rFonts w:eastAsiaTheme="minorHAnsi"/>
          <w:lang w:eastAsia="en-US"/>
        </w:rPr>
        <w:t>(obecní zřízení), ve znění pozdějších předpisů,</w:t>
      </w:r>
      <w:r w:rsidR="002D0B8D">
        <w:rPr>
          <w:rFonts w:eastAsiaTheme="minorHAnsi"/>
          <w:lang w:eastAsia="en-US"/>
        </w:rPr>
        <w:t xml:space="preserve"> </w:t>
      </w:r>
      <w:r w:rsidR="002D0B8D" w:rsidRPr="00976E83">
        <w:rPr>
          <w:rFonts w:eastAsiaTheme="minorHAnsi"/>
          <w:lang w:eastAsia="en-US"/>
        </w:rPr>
        <w:t>usnesení materiálu R/48/12/16a, kterým rada města schválila navýšení</w:t>
      </w:r>
      <w:r w:rsidR="002D0B8D">
        <w:rPr>
          <w:rFonts w:eastAsiaTheme="minorHAnsi"/>
          <w:lang w:eastAsia="en-US"/>
        </w:rPr>
        <w:t xml:space="preserve"> </w:t>
      </w:r>
      <w:r w:rsidR="002D0B8D" w:rsidRPr="00976E83">
        <w:rPr>
          <w:rFonts w:eastAsiaTheme="minorHAnsi"/>
          <w:lang w:eastAsia="en-US"/>
        </w:rPr>
        <w:t>nejvyššího povoleného počtu dětí ze 170 na 180 ve školní družině, jejíž činnost vykonává</w:t>
      </w:r>
      <w:r w:rsidR="002D0B8D">
        <w:rPr>
          <w:rFonts w:eastAsiaTheme="minorHAnsi"/>
          <w:lang w:eastAsia="en-US"/>
        </w:rPr>
        <w:t xml:space="preserve"> </w:t>
      </w:r>
      <w:r w:rsidR="002D0B8D" w:rsidRPr="00976E83">
        <w:rPr>
          <w:rFonts w:eastAsiaTheme="minorHAnsi"/>
          <w:lang w:eastAsia="en-US"/>
        </w:rPr>
        <w:t>příspěvková organizace Základní škola Břeclav, Slovácká 40, v mimořádném termínu</w:t>
      </w:r>
      <w:r w:rsidR="002D0B8D">
        <w:rPr>
          <w:rFonts w:eastAsiaTheme="minorHAnsi"/>
          <w:lang w:eastAsia="en-US"/>
        </w:rPr>
        <w:t xml:space="preserve"> </w:t>
      </w:r>
      <w:r w:rsidR="002D0B8D" w:rsidRPr="00976E83">
        <w:rPr>
          <w:rFonts w:eastAsiaTheme="minorHAnsi"/>
          <w:lang w:eastAsia="en-US"/>
        </w:rPr>
        <w:t>s účinností od 22. 10. 2012</w:t>
      </w:r>
      <w:r w:rsidR="00B275BA">
        <w:rPr>
          <w:rFonts w:eastAsiaTheme="minorHAnsi"/>
          <w:lang w:eastAsia="en-US"/>
        </w:rPr>
        <w:t>.</w:t>
      </w:r>
    </w:p>
    <w:p w:rsidR="002D0B8D" w:rsidRDefault="002D0B8D" w:rsidP="002D0B8D"/>
    <w:p w:rsidR="008859D5" w:rsidRDefault="008859D5" w:rsidP="008859D5">
      <w:pPr>
        <w:rPr>
          <w:b/>
          <w:bCs/>
        </w:rPr>
      </w:pPr>
    </w:p>
    <w:p w:rsidR="002D0B8D" w:rsidRPr="002D0B8D" w:rsidRDefault="008859D5" w:rsidP="002D0B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R/50/12/</w:t>
      </w:r>
      <w:r w:rsidR="004D111D">
        <w:rPr>
          <w:b/>
          <w:bCs/>
        </w:rPr>
        <w:t>10b</w:t>
      </w:r>
      <w:r w:rsidR="002D0B8D" w:rsidRPr="002D0B8D">
        <w:rPr>
          <w:rFonts w:eastAsiaTheme="minorHAnsi"/>
          <w:lang w:eastAsia="en-US"/>
        </w:rPr>
        <w:t xml:space="preserve"> </w:t>
      </w:r>
      <w:r w:rsidR="002D0B8D" w:rsidRPr="00976E83">
        <w:rPr>
          <w:rFonts w:eastAsiaTheme="minorHAnsi"/>
          <w:lang w:eastAsia="en-US"/>
        </w:rPr>
        <w:t>v souladu s ustanovením § 102 odst. 3</w:t>
      </w:r>
      <w:r w:rsidR="001C2BC2" w:rsidRPr="001C2BC2">
        <w:rPr>
          <w:rFonts w:eastAsiaTheme="minorHAnsi"/>
          <w:lang w:eastAsia="en-US"/>
        </w:rPr>
        <w:t xml:space="preserve"> </w:t>
      </w:r>
      <w:r w:rsidR="001C2BC2">
        <w:rPr>
          <w:rFonts w:eastAsiaTheme="minorHAnsi"/>
          <w:lang w:eastAsia="en-US"/>
        </w:rPr>
        <w:t>a odst. 2 písm. b)</w:t>
      </w:r>
      <w:r w:rsidR="001C2BC2" w:rsidRPr="00976E83">
        <w:rPr>
          <w:rFonts w:eastAsiaTheme="minorHAnsi"/>
          <w:lang w:eastAsia="en-US"/>
        </w:rPr>
        <w:t xml:space="preserve"> </w:t>
      </w:r>
      <w:r w:rsidR="002D0B8D" w:rsidRPr="00976E83">
        <w:rPr>
          <w:rFonts w:eastAsiaTheme="minorHAnsi"/>
          <w:lang w:eastAsia="en-US"/>
        </w:rPr>
        <w:t xml:space="preserve"> zákona č. 128/2000 Sb., o obcích</w:t>
      </w:r>
      <w:r w:rsidR="002D0B8D">
        <w:rPr>
          <w:rFonts w:eastAsiaTheme="minorHAnsi"/>
          <w:lang w:eastAsia="en-US"/>
        </w:rPr>
        <w:t xml:space="preserve"> </w:t>
      </w:r>
      <w:r w:rsidR="002D0B8D" w:rsidRPr="00976E83">
        <w:rPr>
          <w:rFonts w:eastAsiaTheme="minorHAnsi"/>
          <w:lang w:eastAsia="en-US"/>
        </w:rPr>
        <w:t>(obecní zřízení), ve znění pozdějších předpisů,</w:t>
      </w:r>
      <w:r w:rsidR="002D0B8D">
        <w:rPr>
          <w:rFonts w:eastAsiaTheme="minorHAnsi"/>
          <w:lang w:eastAsia="en-US"/>
        </w:rPr>
        <w:t xml:space="preserve"> </w:t>
      </w:r>
      <w:r w:rsidR="002D0B8D" w:rsidRPr="00976E83">
        <w:rPr>
          <w:rFonts w:eastAsiaTheme="minorHAnsi"/>
          <w:lang w:eastAsia="en-US"/>
        </w:rPr>
        <w:t>usnesení materiálu R/48/12/16b, kterým rada města pověřila OŠKMS</w:t>
      </w:r>
      <w:r w:rsidR="002D0B8D">
        <w:rPr>
          <w:rFonts w:eastAsiaTheme="minorHAnsi"/>
          <w:lang w:eastAsia="en-US"/>
        </w:rPr>
        <w:t xml:space="preserve"> </w:t>
      </w:r>
      <w:r w:rsidR="002D0B8D" w:rsidRPr="00976E83">
        <w:rPr>
          <w:rFonts w:eastAsiaTheme="minorHAnsi"/>
          <w:lang w:eastAsia="en-US"/>
        </w:rPr>
        <w:t>k podání žádosti Krajskému úřadu Jihomoravského kraje, odboru školství, o zápis změny v</w:t>
      </w:r>
      <w:r w:rsidR="002D0B8D">
        <w:rPr>
          <w:rFonts w:eastAsiaTheme="minorHAnsi"/>
          <w:lang w:eastAsia="en-US"/>
        </w:rPr>
        <w:t xml:space="preserve"> </w:t>
      </w:r>
      <w:r w:rsidR="002D0B8D" w:rsidRPr="00976E83">
        <w:rPr>
          <w:rFonts w:eastAsiaTheme="minorHAnsi"/>
          <w:lang w:eastAsia="en-US"/>
        </w:rPr>
        <w:t>údajích vedených v rejstříku škol a školských zařízení – zvýšení nejvyššího povoleného počtu</w:t>
      </w:r>
      <w:r w:rsidR="002D0B8D">
        <w:rPr>
          <w:rFonts w:eastAsiaTheme="minorHAnsi"/>
          <w:lang w:eastAsia="en-US"/>
        </w:rPr>
        <w:t xml:space="preserve"> </w:t>
      </w:r>
      <w:r w:rsidR="002D0B8D" w:rsidRPr="00976E83">
        <w:rPr>
          <w:rFonts w:eastAsiaTheme="minorHAnsi"/>
          <w:lang w:eastAsia="en-US"/>
        </w:rPr>
        <w:t>dětí ze 170 na 180 ve školní družině, jejíž činnost vykonává příspěvková organizace Základní</w:t>
      </w:r>
      <w:r w:rsidR="002D0B8D">
        <w:rPr>
          <w:rFonts w:eastAsiaTheme="minorHAnsi"/>
          <w:lang w:eastAsia="en-US"/>
        </w:rPr>
        <w:t xml:space="preserve"> </w:t>
      </w:r>
      <w:r w:rsidR="002D0B8D" w:rsidRPr="00976E83">
        <w:rPr>
          <w:rFonts w:eastAsiaTheme="minorHAnsi"/>
          <w:lang w:eastAsia="en-US"/>
        </w:rPr>
        <w:t>škola Břeclav, Slovácká 40 v mimořádném termínu s účinností od 22. 10. 2012.</w:t>
      </w:r>
    </w:p>
    <w:p w:rsidR="002D0B8D" w:rsidRDefault="002D0B8D" w:rsidP="002D0B8D"/>
    <w:p w:rsidR="008859D5" w:rsidRDefault="008859D5" w:rsidP="008859D5">
      <w:pPr>
        <w:rPr>
          <w:b/>
          <w:bCs/>
        </w:rPr>
      </w:pPr>
    </w:p>
    <w:p w:rsidR="0009379F" w:rsidRPr="00A735B6" w:rsidRDefault="008859D5" w:rsidP="0009379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R/50/12/</w:t>
      </w:r>
      <w:r w:rsidR="0009379F">
        <w:rPr>
          <w:b/>
          <w:bCs/>
        </w:rPr>
        <w:t>11a</w:t>
      </w:r>
      <w:r w:rsidR="0009379F" w:rsidRPr="0009379F">
        <w:rPr>
          <w:rFonts w:eastAsiaTheme="minorHAnsi"/>
          <w:lang w:eastAsia="en-US"/>
        </w:rPr>
        <w:t xml:space="preserve"> </w:t>
      </w:r>
      <w:r w:rsidR="0009379F" w:rsidRPr="00A735B6">
        <w:rPr>
          <w:rFonts w:eastAsiaTheme="minorHAnsi"/>
          <w:lang w:eastAsia="en-US"/>
        </w:rPr>
        <w:t>v souladu s ustanovením § 102 odst. 3</w:t>
      </w:r>
      <w:r w:rsidR="008B22B2" w:rsidRPr="008B22B2">
        <w:rPr>
          <w:rFonts w:eastAsiaTheme="minorHAnsi"/>
          <w:lang w:eastAsia="en-US"/>
        </w:rPr>
        <w:t xml:space="preserve"> </w:t>
      </w:r>
      <w:r w:rsidR="008B22B2">
        <w:rPr>
          <w:rFonts w:eastAsiaTheme="minorHAnsi"/>
          <w:lang w:eastAsia="en-US"/>
        </w:rPr>
        <w:t>a odst. 2 písm. b)</w:t>
      </w:r>
      <w:r w:rsidR="008B22B2" w:rsidRPr="00976E83">
        <w:rPr>
          <w:rFonts w:eastAsiaTheme="minorHAnsi"/>
          <w:lang w:eastAsia="en-US"/>
        </w:rPr>
        <w:t xml:space="preserve"> </w:t>
      </w:r>
      <w:r w:rsidR="0009379F" w:rsidRPr="00A735B6">
        <w:rPr>
          <w:rFonts w:eastAsiaTheme="minorHAnsi"/>
          <w:lang w:eastAsia="en-US"/>
        </w:rPr>
        <w:t xml:space="preserve"> zákona č. 128/2000 Sb., o obcích</w:t>
      </w:r>
      <w:r w:rsidR="0009379F">
        <w:rPr>
          <w:rFonts w:eastAsiaTheme="minorHAnsi"/>
          <w:lang w:eastAsia="en-US"/>
        </w:rPr>
        <w:t xml:space="preserve"> </w:t>
      </w:r>
      <w:r w:rsidR="0009379F" w:rsidRPr="00A735B6">
        <w:rPr>
          <w:rFonts w:eastAsiaTheme="minorHAnsi"/>
          <w:lang w:eastAsia="en-US"/>
        </w:rPr>
        <w:t>(obecní zřízení), ve znění pozdějších předpisů,</w:t>
      </w:r>
      <w:r w:rsidR="0009379F">
        <w:rPr>
          <w:rFonts w:eastAsiaTheme="minorHAnsi"/>
          <w:lang w:eastAsia="en-US"/>
        </w:rPr>
        <w:t xml:space="preserve"> </w:t>
      </w:r>
      <w:r w:rsidR="0009379F" w:rsidRPr="00A735B6">
        <w:rPr>
          <w:rFonts w:eastAsiaTheme="minorHAnsi"/>
          <w:lang w:eastAsia="en-US"/>
        </w:rPr>
        <w:t>usnesení materiálu R/48/12/17a, kterým rada města schválila navýšení</w:t>
      </w:r>
      <w:r w:rsidR="0009379F">
        <w:rPr>
          <w:rFonts w:eastAsiaTheme="minorHAnsi"/>
          <w:lang w:eastAsia="en-US"/>
        </w:rPr>
        <w:t xml:space="preserve"> </w:t>
      </w:r>
      <w:r w:rsidR="0009379F" w:rsidRPr="00A735B6">
        <w:rPr>
          <w:rFonts w:eastAsiaTheme="minorHAnsi"/>
          <w:lang w:eastAsia="en-US"/>
        </w:rPr>
        <w:t>nejvyššího povoleného počtu dětí ze 75 na 90 ve školní družině na adrese Břeclav,</w:t>
      </w:r>
      <w:r w:rsidR="0009379F">
        <w:rPr>
          <w:rFonts w:eastAsiaTheme="minorHAnsi"/>
          <w:lang w:eastAsia="en-US"/>
        </w:rPr>
        <w:t xml:space="preserve"> </w:t>
      </w:r>
      <w:r w:rsidR="0009379F" w:rsidRPr="00A735B6">
        <w:rPr>
          <w:rFonts w:eastAsiaTheme="minorHAnsi"/>
          <w:lang w:eastAsia="en-US"/>
        </w:rPr>
        <w:t>Komenského 14, jejíž činnost vykonává příspěvková organizace Základní škola Břeclav,</w:t>
      </w:r>
      <w:r w:rsidR="0009379F">
        <w:rPr>
          <w:rFonts w:eastAsiaTheme="minorHAnsi"/>
          <w:lang w:eastAsia="en-US"/>
        </w:rPr>
        <w:t xml:space="preserve"> </w:t>
      </w:r>
      <w:r w:rsidR="0009379F" w:rsidRPr="00A735B6">
        <w:rPr>
          <w:rFonts w:eastAsiaTheme="minorHAnsi"/>
          <w:lang w:eastAsia="en-US"/>
        </w:rPr>
        <w:t>Komenského 2, v m</w:t>
      </w:r>
      <w:r w:rsidR="0009379F">
        <w:rPr>
          <w:rFonts w:eastAsiaTheme="minorHAnsi"/>
          <w:lang w:eastAsia="en-US"/>
        </w:rPr>
        <w:t>imořádném termínu od 1. 9. 2013</w:t>
      </w:r>
      <w:r w:rsidR="007F3F94">
        <w:rPr>
          <w:rFonts w:eastAsiaTheme="minorHAnsi"/>
          <w:lang w:eastAsia="en-US"/>
        </w:rPr>
        <w:t>.</w:t>
      </w:r>
    </w:p>
    <w:p w:rsidR="008859D5" w:rsidRDefault="008859D5" w:rsidP="008859D5">
      <w:pPr>
        <w:rPr>
          <w:b/>
          <w:bCs/>
        </w:rPr>
      </w:pPr>
    </w:p>
    <w:p w:rsidR="008859D5" w:rsidRDefault="008859D5" w:rsidP="008859D5">
      <w:pPr>
        <w:rPr>
          <w:b/>
          <w:bCs/>
        </w:rPr>
      </w:pPr>
    </w:p>
    <w:p w:rsidR="0009379F" w:rsidRPr="00A735B6" w:rsidRDefault="008859D5" w:rsidP="0009379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R/50/12/</w:t>
      </w:r>
      <w:r w:rsidR="0009379F">
        <w:rPr>
          <w:b/>
          <w:bCs/>
        </w:rPr>
        <w:t>11b</w:t>
      </w:r>
      <w:r w:rsidR="0009379F" w:rsidRPr="0009379F">
        <w:rPr>
          <w:rFonts w:eastAsiaTheme="minorHAnsi"/>
          <w:lang w:eastAsia="en-US"/>
        </w:rPr>
        <w:t xml:space="preserve"> </w:t>
      </w:r>
      <w:r w:rsidR="0009379F" w:rsidRPr="00A735B6">
        <w:rPr>
          <w:rFonts w:eastAsiaTheme="minorHAnsi"/>
          <w:lang w:eastAsia="en-US"/>
        </w:rPr>
        <w:t>v souladu s ustanovením § 102 odst. 3</w:t>
      </w:r>
      <w:r w:rsidR="008B22B2" w:rsidRPr="008B22B2">
        <w:rPr>
          <w:rFonts w:eastAsiaTheme="minorHAnsi"/>
          <w:lang w:eastAsia="en-US"/>
        </w:rPr>
        <w:t xml:space="preserve"> </w:t>
      </w:r>
      <w:r w:rsidR="008B22B2">
        <w:rPr>
          <w:rFonts w:eastAsiaTheme="minorHAnsi"/>
          <w:lang w:eastAsia="en-US"/>
        </w:rPr>
        <w:t>a odst. 2 písm. b)</w:t>
      </w:r>
      <w:r w:rsidR="008B22B2" w:rsidRPr="00976E83">
        <w:rPr>
          <w:rFonts w:eastAsiaTheme="minorHAnsi"/>
          <w:lang w:eastAsia="en-US"/>
        </w:rPr>
        <w:t xml:space="preserve"> </w:t>
      </w:r>
      <w:r w:rsidR="0009379F" w:rsidRPr="00A735B6">
        <w:rPr>
          <w:rFonts w:eastAsiaTheme="minorHAnsi"/>
          <w:lang w:eastAsia="en-US"/>
        </w:rPr>
        <w:t xml:space="preserve"> zákona č. 128/2000 Sb., o obcích</w:t>
      </w:r>
      <w:r w:rsidR="00622C8B">
        <w:rPr>
          <w:rFonts w:eastAsiaTheme="minorHAnsi"/>
          <w:lang w:eastAsia="en-US"/>
        </w:rPr>
        <w:t xml:space="preserve"> </w:t>
      </w:r>
      <w:r w:rsidR="0009379F" w:rsidRPr="00A735B6">
        <w:rPr>
          <w:rFonts w:eastAsiaTheme="minorHAnsi"/>
          <w:lang w:eastAsia="en-US"/>
        </w:rPr>
        <w:t>(obecní zřízení), ve znění pozdějších předpisů,</w:t>
      </w:r>
      <w:r w:rsidR="00622C8B">
        <w:rPr>
          <w:rFonts w:eastAsiaTheme="minorHAnsi"/>
          <w:lang w:eastAsia="en-US"/>
        </w:rPr>
        <w:t xml:space="preserve"> </w:t>
      </w:r>
      <w:r w:rsidR="0009379F" w:rsidRPr="00A735B6">
        <w:rPr>
          <w:rFonts w:eastAsiaTheme="minorHAnsi"/>
          <w:lang w:eastAsia="en-US"/>
        </w:rPr>
        <w:t>usnesení materiálu R/48/12/17b, kterým rada města pověřila OŠKMS</w:t>
      </w:r>
      <w:r w:rsidR="0009379F">
        <w:rPr>
          <w:rFonts w:eastAsiaTheme="minorHAnsi"/>
          <w:lang w:eastAsia="en-US"/>
        </w:rPr>
        <w:t xml:space="preserve"> </w:t>
      </w:r>
      <w:r w:rsidR="0009379F" w:rsidRPr="00A735B6">
        <w:rPr>
          <w:rFonts w:eastAsiaTheme="minorHAnsi"/>
          <w:lang w:eastAsia="en-US"/>
        </w:rPr>
        <w:t>k podání žádosti Krajskému úřadu Jihomoravského kraje, odboru školství, o zápis změny</w:t>
      </w:r>
      <w:r w:rsidR="0009379F">
        <w:rPr>
          <w:rFonts w:eastAsiaTheme="minorHAnsi"/>
          <w:lang w:eastAsia="en-US"/>
        </w:rPr>
        <w:t xml:space="preserve"> </w:t>
      </w:r>
      <w:r w:rsidR="0009379F" w:rsidRPr="00A735B6">
        <w:rPr>
          <w:rFonts w:eastAsiaTheme="minorHAnsi"/>
          <w:lang w:eastAsia="en-US"/>
        </w:rPr>
        <w:t>v údajích vedených v rejstříku škol a školských zařízení – zvýšení nejvyššího povoleného</w:t>
      </w:r>
      <w:r w:rsidR="0009379F">
        <w:rPr>
          <w:rFonts w:eastAsiaTheme="minorHAnsi"/>
          <w:lang w:eastAsia="en-US"/>
        </w:rPr>
        <w:t xml:space="preserve"> </w:t>
      </w:r>
      <w:r w:rsidR="0009379F" w:rsidRPr="00A735B6">
        <w:rPr>
          <w:rFonts w:eastAsiaTheme="minorHAnsi"/>
          <w:lang w:eastAsia="en-US"/>
        </w:rPr>
        <w:t>počtu dětí ze 75 na 90 ve školní družině na adrese Břeclav, Komenského 14, jejíž činnost</w:t>
      </w:r>
      <w:r w:rsidR="0009379F">
        <w:rPr>
          <w:rFonts w:eastAsiaTheme="minorHAnsi"/>
          <w:lang w:eastAsia="en-US"/>
        </w:rPr>
        <w:t xml:space="preserve"> </w:t>
      </w:r>
      <w:r w:rsidR="0009379F" w:rsidRPr="00A735B6">
        <w:rPr>
          <w:rFonts w:eastAsiaTheme="minorHAnsi"/>
          <w:lang w:eastAsia="en-US"/>
        </w:rPr>
        <w:t>vykonává příspěvková organizace Základní škola Břeclav, Komenského 2, v</w:t>
      </w:r>
      <w:r w:rsidR="0009379F">
        <w:rPr>
          <w:rFonts w:eastAsiaTheme="minorHAnsi"/>
          <w:lang w:eastAsia="en-US"/>
        </w:rPr>
        <w:t> </w:t>
      </w:r>
      <w:r w:rsidR="0009379F" w:rsidRPr="00A735B6">
        <w:rPr>
          <w:rFonts w:eastAsiaTheme="minorHAnsi"/>
          <w:lang w:eastAsia="en-US"/>
        </w:rPr>
        <w:t>mimořádném</w:t>
      </w:r>
      <w:r w:rsidR="0009379F">
        <w:rPr>
          <w:rFonts w:eastAsiaTheme="minorHAnsi"/>
          <w:lang w:eastAsia="en-US"/>
        </w:rPr>
        <w:t xml:space="preserve"> </w:t>
      </w:r>
      <w:r w:rsidR="0009379F" w:rsidRPr="00A735B6">
        <w:rPr>
          <w:rFonts w:eastAsiaTheme="minorHAnsi"/>
          <w:lang w:eastAsia="en-US"/>
        </w:rPr>
        <w:t>termínu s účinností od 1. 9. 2013.</w:t>
      </w:r>
    </w:p>
    <w:p w:rsidR="001E6970" w:rsidRDefault="001E6970" w:rsidP="007B36BF">
      <w:pPr>
        <w:autoSpaceDE w:val="0"/>
        <w:autoSpaceDN w:val="0"/>
        <w:adjustRightInd w:val="0"/>
        <w:jc w:val="both"/>
        <w:rPr>
          <w:b/>
          <w:bCs/>
        </w:rPr>
      </w:pPr>
    </w:p>
    <w:p w:rsidR="001E6970" w:rsidRDefault="001E6970" w:rsidP="007B36BF">
      <w:pPr>
        <w:autoSpaceDE w:val="0"/>
        <w:autoSpaceDN w:val="0"/>
        <w:adjustRightInd w:val="0"/>
        <w:jc w:val="both"/>
        <w:rPr>
          <w:b/>
          <w:bCs/>
        </w:rPr>
      </w:pPr>
    </w:p>
    <w:p w:rsidR="007B36BF" w:rsidRPr="0040563B" w:rsidRDefault="008859D5" w:rsidP="007B36B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R/50/12/</w:t>
      </w:r>
      <w:r w:rsidR="007B36BF">
        <w:rPr>
          <w:b/>
          <w:bCs/>
        </w:rPr>
        <w:t>30b</w:t>
      </w:r>
      <w:r w:rsidR="007B36BF" w:rsidRPr="007B36BF">
        <w:rPr>
          <w:rFonts w:eastAsiaTheme="minorHAnsi"/>
          <w:lang w:eastAsia="en-US"/>
        </w:rPr>
        <w:t xml:space="preserve"> </w:t>
      </w:r>
      <w:r w:rsidR="007B36BF" w:rsidRPr="0040563B">
        <w:rPr>
          <w:rFonts w:eastAsiaTheme="minorHAnsi"/>
          <w:lang w:eastAsia="en-US"/>
        </w:rPr>
        <w:t>v souladu s ustanovením § 102 odst. 3 zákona č. 128/2000 Sb., o obcích</w:t>
      </w:r>
      <w:r w:rsidR="007B36BF">
        <w:rPr>
          <w:rFonts w:eastAsiaTheme="minorHAnsi"/>
          <w:lang w:eastAsia="en-US"/>
        </w:rPr>
        <w:t xml:space="preserve"> </w:t>
      </w:r>
      <w:r w:rsidR="007B36BF" w:rsidRPr="0040563B">
        <w:rPr>
          <w:rFonts w:eastAsiaTheme="minorHAnsi"/>
          <w:lang w:eastAsia="en-US"/>
        </w:rPr>
        <w:t>(obecní zřízení), ve znění pozdějších předpisů,</w:t>
      </w:r>
      <w:r w:rsidR="007B36BF" w:rsidRPr="007B36BF">
        <w:rPr>
          <w:rFonts w:eastAsiaTheme="minorHAnsi"/>
          <w:lang w:eastAsia="en-US"/>
        </w:rPr>
        <w:t xml:space="preserve"> </w:t>
      </w:r>
      <w:r w:rsidR="007B36BF" w:rsidRPr="0040563B">
        <w:rPr>
          <w:rFonts w:eastAsiaTheme="minorHAnsi"/>
          <w:lang w:eastAsia="en-US"/>
        </w:rPr>
        <w:t>usnesení materiálu R/49/12/20b, kterým rada města schválila na základě</w:t>
      </w:r>
      <w:r w:rsidR="007B36BF">
        <w:rPr>
          <w:rFonts w:eastAsiaTheme="minorHAnsi"/>
          <w:lang w:eastAsia="en-US"/>
        </w:rPr>
        <w:t xml:space="preserve"> </w:t>
      </w:r>
      <w:r w:rsidR="007B36BF" w:rsidRPr="0040563B">
        <w:rPr>
          <w:rFonts w:eastAsiaTheme="minorHAnsi"/>
          <w:lang w:eastAsia="en-US"/>
        </w:rPr>
        <w:t xml:space="preserve">doporučení komise v rámci veřejné zakázky „Břeclav bez bariér </w:t>
      </w:r>
      <w:r w:rsidR="007B36BF">
        <w:rPr>
          <w:rFonts w:eastAsiaTheme="minorHAnsi"/>
          <w:lang w:eastAsia="en-US"/>
        </w:rPr>
        <w:t xml:space="preserve">              </w:t>
      </w:r>
      <w:r w:rsidR="007B36BF" w:rsidRPr="0040563B">
        <w:rPr>
          <w:rFonts w:eastAsiaTheme="minorHAnsi"/>
          <w:lang w:eastAsia="en-US"/>
        </w:rPr>
        <w:t>I. etapa“, výběr dodavatele a</w:t>
      </w:r>
      <w:r w:rsidR="007B36BF">
        <w:rPr>
          <w:rFonts w:eastAsiaTheme="minorHAnsi"/>
          <w:lang w:eastAsia="en-US"/>
        </w:rPr>
        <w:t xml:space="preserve"> </w:t>
      </w:r>
      <w:r w:rsidR="007B36BF" w:rsidRPr="0040563B">
        <w:rPr>
          <w:rFonts w:eastAsiaTheme="minorHAnsi"/>
          <w:lang w:eastAsia="en-US"/>
        </w:rPr>
        <w:t>uzavření smlouvy o dílo se společností TLAK SMOLÍK s.r.o., nám. Winstona Churchilla</w:t>
      </w:r>
      <w:r w:rsidR="007B36BF">
        <w:rPr>
          <w:rFonts w:eastAsiaTheme="minorHAnsi"/>
          <w:lang w:eastAsia="en-US"/>
        </w:rPr>
        <w:t xml:space="preserve"> </w:t>
      </w:r>
      <w:r w:rsidR="007B36BF" w:rsidRPr="0040563B">
        <w:rPr>
          <w:rFonts w:eastAsiaTheme="minorHAnsi"/>
          <w:lang w:eastAsia="en-US"/>
        </w:rPr>
        <w:t>1800/2, 130 00 Praha 3, IČ: 25510509, v souladu s nabídkou ve výši 2.131.769 Kč včetně</w:t>
      </w:r>
      <w:r w:rsidR="007B36BF">
        <w:rPr>
          <w:rFonts w:eastAsiaTheme="minorHAnsi"/>
          <w:lang w:eastAsia="en-US"/>
        </w:rPr>
        <w:t xml:space="preserve"> DPH.</w:t>
      </w:r>
    </w:p>
    <w:p w:rsidR="007B36BF" w:rsidRPr="0040563B" w:rsidRDefault="007B36BF" w:rsidP="007B36B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859D5" w:rsidRDefault="008859D5" w:rsidP="008859D5">
      <w:pPr>
        <w:rPr>
          <w:b/>
          <w:bCs/>
        </w:rPr>
      </w:pPr>
    </w:p>
    <w:p w:rsidR="001920A5" w:rsidRDefault="001920A5" w:rsidP="008859D5">
      <w:pPr>
        <w:rPr>
          <w:b/>
          <w:bCs/>
        </w:rPr>
      </w:pPr>
    </w:p>
    <w:p w:rsidR="001920A5" w:rsidRDefault="001920A5" w:rsidP="008859D5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pověřila:</w:t>
      </w:r>
    </w:p>
    <w:p w:rsidR="001920A5" w:rsidRDefault="001920A5" w:rsidP="008859D5">
      <w:pPr>
        <w:rPr>
          <w:b/>
          <w:bCs/>
          <w:i/>
          <w:iCs/>
          <w:u w:val="single"/>
        </w:rPr>
      </w:pPr>
    </w:p>
    <w:p w:rsidR="00EC7933" w:rsidRDefault="00EC7933" w:rsidP="008859D5">
      <w:pPr>
        <w:rPr>
          <w:b/>
          <w:bCs/>
          <w:i/>
          <w:iCs/>
          <w:u w:val="single"/>
        </w:rPr>
      </w:pPr>
    </w:p>
    <w:p w:rsidR="001920A5" w:rsidRDefault="001920A5" w:rsidP="008859D5">
      <w:pPr>
        <w:rPr>
          <w:b/>
          <w:bCs/>
        </w:rPr>
      </w:pPr>
    </w:p>
    <w:p w:rsidR="003A119F" w:rsidRPr="003A119F" w:rsidRDefault="008859D5" w:rsidP="003A119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R/50/12/</w:t>
      </w:r>
      <w:r w:rsidR="001920A5">
        <w:rPr>
          <w:b/>
          <w:bCs/>
        </w:rPr>
        <w:t>11d</w:t>
      </w:r>
      <w:r w:rsidR="003A119F" w:rsidRPr="003A119F">
        <w:rPr>
          <w:rFonts w:eastAsiaTheme="minorHAnsi"/>
          <w:lang w:eastAsia="en-US"/>
        </w:rPr>
        <w:t xml:space="preserve"> </w:t>
      </w:r>
      <w:r w:rsidR="003A119F" w:rsidRPr="00A735B6">
        <w:rPr>
          <w:rFonts w:eastAsiaTheme="minorHAnsi"/>
          <w:lang w:eastAsia="en-US"/>
        </w:rPr>
        <w:t>v souladu s ustanovením § 102 odst. 3 zákona č. 128/2000 Sb., o obcích</w:t>
      </w:r>
      <w:r w:rsidR="003A119F">
        <w:rPr>
          <w:rFonts w:eastAsiaTheme="minorHAnsi"/>
          <w:lang w:eastAsia="en-US"/>
        </w:rPr>
        <w:t xml:space="preserve"> </w:t>
      </w:r>
      <w:r w:rsidR="003A119F" w:rsidRPr="00A735B6">
        <w:rPr>
          <w:rFonts w:eastAsiaTheme="minorHAnsi"/>
          <w:lang w:eastAsia="en-US"/>
        </w:rPr>
        <w:t>(obecní zřízení), ve znění pozdějších předpisů,</w:t>
      </w:r>
      <w:r w:rsidR="003A119F">
        <w:rPr>
          <w:rFonts w:eastAsiaTheme="minorHAnsi"/>
          <w:lang w:eastAsia="en-US"/>
        </w:rPr>
        <w:t xml:space="preserve"> </w:t>
      </w:r>
      <w:r w:rsidR="003A119F" w:rsidRPr="00A735B6">
        <w:rPr>
          <w:rFonts w:eastAsiaTheme="minorHAnsi"/>
          <w:lang w:eastAsia="en-US"/>
        </w:rPr>
        <w:t>OŠKMS k podání žádosti Krajskému úřadu Jihomoravského kraje, odboru</w:t>
      </w:r>
      <w:r w:rsidR="003A119F">
        <w:rPr>
          <w:rFonts w:eastAsiaTheme="minorHAnsi"/>
          <w:lang w:eastAsia="en-US"/>
        </w:rPr>
        <w:t xml:space="preserve"> </w:t>
      </w:r>
      <w:r w:rsidR="003A119F" w:rsidRPr="00A735B6">
        <w:rPr>
          <w:rFonts w:eastAsiaTheme="minorHAnsi"/>
          <w:lang w:eastAsia="en-US"/>
        </w:rPr>
        <w:t>školství, o zápis změny v údajích vedených v rejstříku škol a školských zařízení – zvýšení</w:t>
      </w:r>
      <w:r w:rsidR="003A119F">
        <w:rPr>
          <w:rFonts w:eastAsiaTheme="minorHAnsi"/>
          <w:lang w:eastAsia="en-US"/>
        </w:rPr>
        <w:t xml:space="preserve"> </w:t>
      </w:r>
      <w:r w:rsidR="003A119F" w:rsidRPr="00A735B6">
        <w:rPr>
          <w:rFonts w:eastAsiaTheme="minorHAnsi"/>
          <w:lang w:eastAsia="en-US"/>
        </w:rPr>
        <w:t>nejvyššího povoleného počtu dětí ze 75 na 92 ve školní družině na adrese Břeclav,</w:t>
      </w:r>
      <w:r w:rsidR="003A119F">
        <w:rPr>
          <w:rFonts w:eastAsiaTheme="minorHAnsi"/>
          <w:lang w:eastAsia="en-US"/>
        </w:rPr>
        <w:t xml:space="preserve"> </w:t>
      </w:r>
      <w:r w:rsidR="003A119F" w:rsidRPr="00A735B6">
        <w:rPr>
          <w:rFonts w:eastAsiaTheme="minorHAnsi"/>
          <w:lang w:eastAsia="en-US"/>
        </w:rPr>
        <w:t>Komenského 14, jejíž činnost vykonává příspěvková organizace Základní škola Břeclav,</w:t>
      </w:r>
      <w:r w:rsidR="003A119F">
        <w:rPr>
          <w:rFonts w:eastAsiaTheme="minorHAnsi"/>
          <w:lang w:eastAsia="en-US"/>
        </w:rPr>
        <w:t xml:space="preserve"> </w:t>
      </w:r>
      <w:r w:rsidR="003A119F" w:rsidRPr="00A735B6">
        <w:rPr>
          <w:rFonts w:eastAsiaTheme="minorHAnsi"/>
          <w:lang w:eastAsia="en-US"/>
        </w:rPr>
        <w:t>Komenského 2, v mimořádném termínu s účinností od 1. 9. 2013.</w:t>
      </w:r>
    </w:p>
    <w:p w:rsidR="003A119F" w:rsidRDefault="003A119F" w:rsidP="003A119F"/>
    <w:p w:rsidR="008859D5" w:rsidRDefault="008859D5" w:rsidP="008859D5">
      <w:pPr>
        <w:rPr>
          <w:b/>
          <w:bCs/>
        </w:rPr>
      </w:pPr>
    </w:p>
    <w:p w:rsidR="008859D5" w:rsidRDefault="008859D5" w:rsidP="008859D5">
      <w:pPr>
        <w:rPr>
          <w:b/>
          <w:bCs/>
        </w:rPr>
      </w:pPr>
    </w:p>
    <w:p w:rsidR="005C4047" w:rsidRDefault="005C4047" w:rsidP="008859D5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udělila:</w:t>
      </w:r>
    </w:p>
    <w:p w:rsidR="005C4047" w:rsidRDefault="005C4047" w:rsidP="008859D5">
      <w:pPr>
        <w:rPr>
          <w:b/>
          <w:bCs/>
          <w:i/>
          <w:iCs/>
          <w:u w:val="single"/>
        </w:rPr>
      </w:pPr>
    </w:p>
    <w:p w:rsidR="005C4047" w:rsidRDefault="005C4047" w:rsidP="008859D5">
      <w:pPr>
        <w:rPr>
          <w:b/>
          <w:bCs/>
          <w:i/>
          <w:iCs/>
          <w:u w:val="single"/>
        </w:rPr>
      </w:pPr>
    </w:p>
    <w:p w:rsidR="005C4047" w:rsidRDefault="005C4047" w:rsidP="008859D5">
      <w:pPr>
        <w:rPr>
          <w:b/>
          <w:bCs/>
        </w:rPr>
      </w:pPr>
    </w:p>
    <w:p w:rsidR="00DA1D1E" w:rsidRDefault="008859D5" w:rsidP="00DA1D1E">
      <w:pPr>
        <w:jc w:val="both"/>
        <w:rPr>
          <w:b/>
          <w:bCs/>
        </w:rPr>
      </w:pPr>
      <w:r>
        <w:rPr>
          <w:b/>
          <w:bCs/>
        </w:rPr>
        <w:t>R/50/12/</w:t>
      </w:r>
      <w:r w:rsidR="00DA1D1E">
        <w:rPr>
          <w:b/>
          <w:bCs/>
        </w:rPr>
        <w:t>28</w:t>
      </w:r>
      <w:r w:rsidR="00DA1D1E" w:rsidRPr="00DA1D1E">
        <w:rPr>
          <w:color w:val="000000"/>
        </w:rPr>
        <w:t xml:space="preserve"> </w:t>
      </w:r>
      <w:r w:rsidR="00DA1D1E">
        <w:rPr>
          <w:color w:val="000000"/>
        </w:rPr>
        <w:t xml:space="preserve">v souladu s ustanovením § 102 odst. 3 zákona č. 128/2000 Sb., o obcích (obecní zřízení), ve znění pozdějších předpisů, </w:t>
      </w:r>
      <w:r w:rsidR="00DA1D1E">
        <w:t xml:space="preserve">souhlas s užitím znaku města Břeclavi </w:t>
      </w:r>
      <w:r w:rsidR="00DA1D1E">
        <w:rPr>
          <w:bCs/>
        </w:rPr>
        <w:t>nakladatelstvím FOIBOS BOOKS s.r.o., Trmalova vila, Vilova 11, 100 00 Praha 10</w:t>
      </w:r>
      <w:r w:rsidR="00DA1D1E">
        <w:t>, za účelem umístění v publikaci o Lednicko valtickém areálu.</w:t>
      </w:r>
    </w:p>
    <w:p w:rsidR="008859D5" w:rsidRDefault="008859D5" w:rsidP="008859D5">
      <w:pPr>
        <w:rPr>
          <w:b/>
          <w:bCs/>
        </w:rPr>
      </w:pPr>
    </w:p>
    <w:p w:rsidR="00A8203B" w:rsidRDefault="00A8203B" w:rsidP="008859D5">
      <w:pPr>
        <w:rPr>
          <w:b/>
          <w:bCs/>
        </w:rPr>
      </w:pPr>
    </w:p>
    <w:p w:rsidR="00A8203B" w:rsidRDefault="00A8203B" w:rsidP="008859D5">
      <w:pPr>
        <w:rPr>
          <w:b/>
          <w:bCs/>
        </w:rPr>
      </w:pPr>
    </w:p>
    <w:p w:rsidR="00A8203B" w:rsidRDefault="00A8203B" w:rsidP="008859D5">
      <w:pPr>
        <w:rPr>
          <w:b/>
          <w:bCs/>
        </w:rPr>
      </w:pPr>
    </w:p>
    <w:p w:rsidR="00A8203B" w:rsidRDefault="00A8203B" w:rsidP="008859D5">
      <w:pPr>
        <w:rPr>
          <w:b/>
          <w:bCs/>
        </w:rPr>
      </w:pPr>
    </w:p>
    <w:p w:rsidR="00A8203B" w:rsidRDefault="00A8203B" w:rsidP="008859D5">
      <w:pPr>
        <w:rPr>
          <w:b/>
          <w:bCs/>
        </w:rPr>
      </w:pPr>
    </w:p>
    <w:p w:rsidR="005514CB" w:rsidRDefault="005514CB" w:rsidP="008859D5">
      <w:pPr>
        <w:rPr>
          <w:b/>
          <w:bCs/>
        </w:rPr>
      </w:pPr>
    </w:p>
    <w:p w:rsidR="005514CB" w:rsidRDefault="005514CB" w:rsidP="008859D5">
      <w:pPr>
        <w:rPr>
          <w:b/>
          <w:bCs/>
        </w:rPr>
      </w:pPr>
    </w:p>
    <w:p w:rsidR="005514CB" w:rsidRDefault="005514CB" w:rsidP="008859D5">
      <w:pPr>
        <w:rPr>
          <w:b/>
          <w:bCs/>
        </w:rPr>
      </w:pPr>
    </w:p>
    <w:p w:rsidR="005514CB" w:rsidRDefault="005514CB" w:rsidP="008859D5">
      <w:pPr>
        <w:rPr>
          <w:b/>
          <w:bCs/>
        </w:rPr>
      </w:pPr>
    </w:p>
    <w:p w:rsidR="005514CB" w:rsidRDefault="005514CB" w:rsidP="008859D5">
      <w:pPr>
        <w:rPr>
          <w:b/>
          <w:bCs/>
        </w:rPr>
      </w:pPr>
    </w:p>
    <w:p w:rsidR="005514CB" w:rsidRDefault="005514CB" w:rsidP="008859D5">
      <w:pPr>
        <w:rPr>
          <w:b/>
          <w:bCs/>
        </w:rPr>
      </w:pPr>
    </w:p>
    <w:p w:rsidR="005514CB" w:rsidRDefault="005514CB" w:rsidP="008859D5">
      <w:pPr>
        <w:rPr>
          <w:b/>
          <w:bCs/>
        </w:rPr>
      </w:pPr>
    </w:p>
    <w:p w:rsidR="005514CB" w:rsidRDefault="005514CB" w:rsidP="008859D5">
      <w:pPr>
        <w:rPr>
          <w:b/>
          <w:bCs/>
        </w:rPr>
      </w:pPr>
    </w:p>
    <w:p w:rsidR="005514CB" w:rsidRDefault="005514CB" w:rsidP="008859D5">
      <w:pPr>
        <w:rPr>
          <w:b/>
          <w:bCs/>
        </w:rPr>
      </w:pPr>
    </w:p>
    <w:p w:rsidR="005514CB" w:rsidRDefault="005514CB" w:rsidP="008859D5">
      <w:pPr>
        <w:rPr>
          <w:b/>
          <w:bCs/>
        </w:rPr>
      </w:pPr>
    </w:p>
    <w:p w:rsidR="00A8203B" w:rsidRPr="00E800BA" w:rsidRDefault="00A8203B" w:rsidP="00A8203B">
      <w:pPr>
        <w:pStyle w:val="Zpat"/>
        <w:tabs>
          <w:tab w:val="clear" w:pos="4536"/>
          <w:tab w:val="clear" w:pos="9072"/>
        </w:tabs>
      </w:pPr>
      <w:r w:rsidRPr="00E800BA">
        <w:t xml:space="preserve">       MUDr. Oldřich Ryšavý</w:t>
      </w:r>
      <w:r w:rsidRPr="00E800BA">
        <w:tab/>
      </w:r>
      <w:r w:rsidRPr="00E800BA">
        <w:tab/>
      </w:r>
      <w:r w:rsidRPr="00E800BA">
        <w:tab/>
      </w:r>
      <w:r w:rsidRPr="00E800BA">
        <w:tab/>
        <w:t xml:space="preserve">             </w:t>
      </w:r>
      <w:r>
        <w:t xml:space="preserve">       </w:t>
      </w:r>
      <w:r w:rsidRPr="00E800BA">
        <w:t xml:space="preserve"> Ing. </w:t>
      </w:r>
      <w:r w:rsidR="00EC7933">
        <w:t>Jaroslav Parolek</w:t>
      </w:r>
    </w:p>
    <w:p w:rsidR="00A8203B" w:rsidRPr="00E800BA" w:rsidRDefault="00A8203B" w:rsidP="00A8203B">
      <w:pPr>
        <w:pStyle w:val="Zpat"/>
        <w:tabs>
          <w:tab w:val="clear" w:pos="4536"/>
          <w:tab w:val="clear" w:pos="9072"/>
        </w:tabs>
      </w:pPr>
      <w:r w:rsidRPr="00E800BA">
        <w:t xml:space="preserve">                   starosta                                                                              místostarosta</w:t>
      </w:r>
    </w:p>
    <w:p w:rsidR="00A8203B" w:rsidRPr="00E800BA" w:rsidRDefault="00A8203B" w:rsidP="00A8203B">
      <w:pPr>
        <w:ind w:left="2832" w:firstLine="708"/>
        <w:jc w:val="center"/>
      </w:pPr>
    </w:p>
    <w:p w:rsidR="00A8203B" w:rsidRDefault="00A8203B" w:rsidP="00A8203B">
      <w:pPr>
        <w:pStyle w:val="Zkladntext"/>
        <w:rPr>
          <w:i/>
        </w:rPr>
      </w:pPr>
    </w:p>
    <w:p w:rsidR="00A8203B" w:rsidRDefault="00A8203B" w:rsidP="00A8203B">
      <w:pPr>
        <w:pStyle w:val="Zkladntext"/>
        <w:rPr>
          <w:i/>
        </w:rPr>
      </w:pPr>
    </w:p>
    <w:p w:rsidR="00A8203B" w:rsidRDefault="00A8203B" w:rsidP="00A8203B">
      <w:pPr>
        <w:pStyle w:val="Zkladntext"/>
        <w:rPr>
          <w:i/>
        </w:rPr>
      </w:pPr>
    </w:p>
    <w:p w:rsidR="00A8203B" w:rsidRDefault="00A8203B" w:rsidP="00A8203B">
      <w:pPr>
        <w:pStyle w:val="Zkladntext"/>
        <w:rPr>
          <w:i/>
        </w:rPr>
      </w:pPr>
    </w:p>
    <w:p w:rsidR="00A8203B" w:rsidRPr="00C70382" w:rsidRDefault="00A8203B" w:rsidP="00A8203B">
      <w:pPr>
        <w:pStyle w:val="Zkladntext"/>
        <w:rPr>
          <w:i/>
          <w:sz w:val="16"/>
          <w:szCs w:val="16"/>
        </w:rPr>
      </w:pPr>
      <w:r w:rsidRPr="00C70382">
        <w:rPr>
          <w:i/>
          <w:sz w:val="16"/>
          <w:szCs w:val="16"/>
        </w:rPr>
        <w:t xml:space="preserve">Zapsala: </w:t>
      </w:r>
      <w:r>
        <w:rPr>
          <w:i/>
          <w:sz w:val="16"/>
          <w:szCs w:val="16"/>
        </w:rPr>
        <w:t>Dagmar Vlková</w:t>
      </w:r>
    </w:p>
    <w:p w:rsidR="00A8203B" w:rsidRDefault="00A8203B" w:rsidP="005514CB">
      <w:pPr>
        <w:ind w:left="-360" w:firstLine="360"/>
      </w:pPr>
      <w:r w:rsidRPr="00C70382">
        <w:rPr>
          <w:i/>
          <w:iCs/>
          <w:sz w:val="16"/>
          <w:szCs w:val="16"/>
        </w:rPr>
        <w:t xml:space="preserve">Dne: </w:t>
      </w:r>
      <w:r w:rsidR="00D9661A">
        <w:rPr>
          <w:i/>
          <w:iCs/>
          <w:sz w:val="16"/>
          <w:szCs w:val="16"/>
        </w:rPr>
        <w:t>29</w:t>
      </w:r>
      <w:r w:rsidRPr="00C70382">
        <w:rPr>
          <w:i/>
          <w:iCs/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>10</w:t>
      </w:r>
      <w:r w:rsidRPr="00C70382">
        <w:rPr>
          <w:i/>
          <w:iCs/>
          <w:sz w:val="16"/>
          <w:szCs w:val="16"/>
        </w:rPr>
        <w:t>. 2012</w:t>
      </w:r>
    </w:p>
    <w:sectPr w:rsidR="00A8203B" w:rsidSect="00D22D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E8C" w:rsidRDefault="009C2E8C" w:rsidP="00AC768C">
      <w:r>
        <w:separator/>
      </w:r>
    </w:p>
  </w:endnote>
  <w:endnote w:type="continuationSeparator" w:id="1">
    <w:p w:rsidR="009C2E8C" w:rsidRDefault="009C2E8C" w:rsidP="00AC7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7360"/>
      <w:docPartObj>
        <w:docPartGallery w:val="Page Numbers (Bottom of Page)"/>
        <w:docPartUnique/>
      </w:docPartObj>
    </w:sdtPr>
    <w:sdtContent>
      <w:p w:rsidR="00AC768C" w:rsidRDefault="00D61469">
        <w:pPr>
          <w:pStyle w:val="Zpat"/>
          <w:jc w:val="center"/>
        </w:pPr>
        <w:fldSimple w:instr=" PAGE   \* MERGEFORMAT ">
          <w:r w:rsidR="00E10518">
            <w:rPr>
              <w:noProof/>
            </w:rPr>
            <w:t>1</w:t>
          </w:r>
        </w:fldSimple>
      </w:p>
    </w:sdtContent>
  </w:sdt>
  <w:p w:rsidR="00AC768C" w:rsidRDefault="00AC76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E8C" w:rsidRDefault="009C2E8C" w:rsidP="00AC768C">
      <w:r>
        <w:separator/>
      </w:r>
    </w:p>
  </w:footnote>
  <w:footnote w:type="continuationSeparator" w:id="1">
    <w:p w:rsidR="009C2E8C" w:rsidRDefault="009C2E8C" w:rsidP="00AC76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68C"/>
    <w:rsid w:val="0002127D"/>
    <w:rsid w:val="000719CE"/>
    <w:rsid w:val="00091835"/>
    <w:rsid w:val="00091F39"/>
    <w:rsid w:val="0009379F"/>
    <w:rsid w:val="000B0893"/>
    <w:rsid w:val="000C0465"/>
    <w:rsid w:val="000E2EB1"/>
    <w:rsid w:val="00102A5C"/>
    <w:rsid w:val="00107AC8"/>
    <w:rsid w:val="001142A1"/>
    <w:rsid w:val="00123A1E"/>
    <w:rsid w:val="001272EB"/>
    <w:rsid w:val="00156600"/>
    <w:rsid w:val="001920A5"/>
    <w:rsid w:val="001A6FB2"/>
    <w:rsid w:val="001C2BC2"/>
    <w:rsid w:val="001C4264"/>
    <w:rsid w:val="001E5E72"/>
    <w:rsid w:val="001E6310"/>
    <w:rsid w:val="001E6970"/>
    <w:rsid w:val="00221DBF"/>
    <w:rsid w:val="002228F8"/>
    <w:rsid w:val="002953ED"/>
    <w:rsid w:val="002B7DB9"/>
    <w:rsid w:val="002C7597"/>
    <w:rsid w:val="002D0B8D"/>
    <w:rsid w:val="002D45E6"/>
    <w:rsid w:val="002D4DB9"/>
    <w:rsid w:val="002E1158"/>
    <w:rsid w:val="003030C9"/>
    <w:rsid w:val="00303D6B"/>
    <w:rsid w:val="00315AA1"/>
    <w:rsid w:val="00320EE8"/>
    <w:rsid w:val="00337C84"/>
    <w:rsid w:val="00351746"/>
    <w:rsid w:val="00393DB3"/>
    <w:rsid w:val="003A119F"/>
    <w:rsid w:val="003C3F34"/>
    <w:rsid w:val="003F41A0"/>
    <w:rsid w:val="00432E01"/>
    <w:rsid w:val="00432EA8"/>
    <w:rsid w:val="00450BF3"/>
    <w:rsid w:val="00466744"/>
    <w:rsid w:val="0049569B"/>
    <w:rsid w:val="004D111D"/>
    <w:rsid w:val="004D1E09"/>
    <w:rsid w:val="004F6F95"/>
    <w:rsid w:val="005309FA"/>
    <w:rsid w:val="0054454D"/>
    <w:rsid w:val="005514CB"/>
    <w:rsid w:val="00552962"/>
    <w:rsid w:val="005954DA"/>
    <w:rsid w:val="00597F53"/>
    <w:rsid w:val="005B6D85"/>
    <w:rsid w:val="005C4047"/>
    <w:rsid w:val="00622587"/>
    <w:rsid w:val="00622C8B"/>
    <w:rsid w:val="00653C81"/>
    <w:rsid w:val="006E76DE"/>
    <w:rsid w:val="007009D1"/>
    <w:rsid w:val="00737DD4"/>
    <w:rsid w:val="0074229E"/>
    <w:rsid w:val="007479F3"/>
    <w:rsid w:val="007A61B8"/>
    <w:rsid w:val="007B36BF"/>
    <w:rsid w:val="007B6061"/>
    <w:rsid w:val="007D55C7"/>
    <w:rsid w:val="007F3F94"/>
    <w:rsid w:val="00804EB1"/>
    <w:rsid w:val="00822D1D"/>
    <w:rsid w:val="0084009E"/>
    <w:rsid w:val="00874676"/>
    <w:rsid w:val="008859D5"/>
    <w:rsid w:val="008B22B2"/>
    <w:rsid w:val="008C3D26"/>
    <w:rsid w:val="008D0D49"/>
    <w:rsid w:val="008D4DBB"/>
    <w:rsid w:val="008D7DB8"/>
    <w:rsid w:val="008E1845"/>
    <w:rsid w:val="00901D79"/>
    <w:rsid w:val="00943B23"/>
    <w:rsid w:val="00970762"/>
    <w:rsid w:val="009A56F5"/>
    <w:rsid w:val="009C00D1"/>
    <w:rsid w:val="009C2E8C"/>
    <w:rsid w:val="009D1DBA"/>
    <w:rsid w:val="00A13497"/>
    <w:rsid w:val="00A20740"/>
    <w:rsid w:val="00A41F06"/>
    <w:rsid w:val="00A7285F"/>
    <w:rsid w:val="00A742F7"/>
    <w:rsid w:val="00A8203B"/>
    <w:rsid w:val="00AB61BA"/>
    <w:rsid w:val="00AC0822"/>
    <w:rsid w:val="00AC768C"/>
    <w:rsid w:val="00AD5613"/>
    <w:rsid w:val="00B17EF1"/>
    <w:rsid w:val="00B275BA"/>
    <w:rsid w:val="00B448B5"/>
    <w:rsid w:val="00B77748"/>
    <w:rsid w:val="00BD3BED"/>
    <w:rsid w:val="00BE62B0"/>
    <w:rsid w:val="00C1094F"/>
    <w:rsid w:val="00C631F5"/>
    <w:rsid w:val="00C75D87"/>
    <w:rsid w:val="00C94932"/>
    <w:rsid w:val="00CC6E22"/>
    <w:rsid w:val="00CD2837"/>
    <w:rsid w:val="00CF372C"/>
    <w:rsid w:val="00CF5D4B"/>
    <w:rsid w:val="00D057AD"/>
    <w:rsid w:val="00D22D8E"/>
    <w:rsid w:val="00D37E4B"/>
    <w:rsid w:val="00D41D50"/>
    <w:rsid w:val="00D555A6"/>
    <w:rsid w:val="00D61469"/>
    <w:rsid w:val="00D83C90"/>
    <w:rsid w:val="00D9661A"/>
    <w:rsid w:val="00DA1D1E"/>
    <w:rsid w:val="00DE7040"/>
    <w:rsid w:val="00DF40DB"/>
    <w:rsid w:val="00E10518"/>
    <w:rsid w:val="00E14AE8"/>
    <w:rsid w:val="00E45E43"/>
    <w:rsid w:val="00E5582D"/>
    <w:rsid w:val="00E6346E"/>
    <w:rsid w:val="00E644DF"/>
    <w:rsid w:val="00E7416D"/>
    <w:rsid w:val="00E76C1A"/>
    <w:rsid w:val="00EB2986"/>
    <w:rsid w:val="00EC25CD"/>
    <w:rsid w:val="00EC7933"/>
    <w:rsid w:val="00F61854"/>
    <w:rsid w:val="00FB03F1"/>
    <w:rsid w:val="00FD24DB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C76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7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C768C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C76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C76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C76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76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76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25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5C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1899</Words>
  <Characters>11205</Characters>
  <Application>Microsoft Office Word</Application>
  <DocSecurity>0</DocSecurity>
  <Lines>93</Lines>
  <Paragraphs>26</Paragraphs>
  <ScaleCrop>false</ScaleCrop>
  <Company>MěÚ Břeclav</Company>
  <LinksUpToDate>false</LinksUpToDate>
  <CharactersWithSpaces>13078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110</cp:revision>
  <cp:lastPrinted>2012-10-29T08:03:00Z</cp:lastPrinted>
  <dcterms:created xsi:type="dcterms:W3CDTF">2012-10-17T14:16:00Z</dcterms:created>
  <dcterms:modified xsi:type="dcterms:W3CDTF">2012-10-30T09:12:00Z</dcterms:modified>
</cp:coreProperties>
</file>