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F8" w:rsidRPr="00C67B53" w:rsidRDefault="008758B2" w:rsidP="00924FF8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924FF8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snesení z </w:t>
      </w:r>
      <w:r w:rsidR="00924FF8">
        <w:rPr>
          <w:rFonts w:ascii="Times New Roman" w:hAnsi="Times New Roman" w:cs="Times New Roman"/>
          <w:color w:val="auto"/>
          <w:sz w:val="32"/>
          <w:szCs w:val="32"/>
          <w:u w:val="single"/>
        </w:rPr>
        <w:t>61</w:t>
      </w:r>
      <w:r w:rsidR="00924FF8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schůze Rady města Břeclavi</w:t>
      </w:r>
    </w:p>
    <w:p w:rsidR="00924FF8" w:rsidRPr="00C67B53" w:rsidRDefault="00924FF8" w:rsidP="00924FF8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17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4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</w:t>
      </w:r>
    </w:p>
    <w:p w:rsidR="00924FF8" w:rsidRPr="00C67B53" w:rsidRDefault="00924FF8" w:rsidP="00924FF8"/>
    <w:p w:rsidR="00924FF8" w:rsidRDefault="00924FF8" w:rsidP="00924FF8"/>
    <w:p w:rsidR="00924FF8" w:rsidRDefault="00924FF8" w:rsidP="00924FF8"/>
    <w:p w:rsidR="00924FF8" w:rsidRDefault="00924FF8" w:rsidP="00924FF8"/>
    <w:p w:rsidR="00924FF8" w:rsidRDefault="00924FF8" w:rsidP="00924FF8"/>
    <w:p w:rsidR="00924FF8" w:rsidRDefault="00924FF8" w:rsidP="00924FF8"/>
    <w:p w:rsidR="00924FF8" w:rsidRDefault="00924FF8" w:rsidP="00924FF8"/>
    <w:p w:rsidR="00924FF8" w:rsidRDefault="00924FF8" w:rsidP="00924FF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924FF8" w:rsidRDefault="00924FF8" w:rsidP="00924FF8">
      <w:pPr>
        <w:jc w:val="both"/>
        <w:rPr>
          <w:b/>
          <w:bCs/>
          <w:i/>
          <w:iCs/>
          <w:u w:val="single"/>
        </w:rPr>
      </w:pPr>
    </w:p>
    <w:p w:rsidR="00924FF8" w:rsidRDefault="00924FF8" w:rsidP="00924FF8">
      <w:pPr>
        <w:jc w:val="both"/>
        <w:rPr>
          <w:b/>
          <w:bCs/>
        </w:rPr>
      </w:pPr>
    </w:p>
    <w:p w:rsidR="00924FF8" w:rsidRDefault="00924FF8" w:rsidP="00924FF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24FF8" w:rsidRDefault="00924FF8" w:rsidP="00924FF8">
      <w:pPr>
        <w:pStyle w:val="Zkladntext"/>
      </w:pPr>
      <w:r>
        <w:t>zápis ze své 60. schůze a nemá k tomu připomínku.</w:t>
      </w:r>
    </w:p>
    <w:p w:rsidR="00924FF8" w:rsidRDefault="00924FF8" w:rsidP="00924FF8">
      <w:pPr>
        <w:pStyle w:val="Zkladntext"/>
      </w:pPr>
    </w:p>
    <w:p w:rsidR="00924FF8" w:rsidRDefault="00924FF8" w:rsidP="00924FF8">
      <w:pPr>
        <w:pStyle w:val="Zkladntext"/>
      </w:pPr>
    </w:p>
    <w:p w:rsidR="00924FF8" w:rsidRDefault="00924FF8" w:rsidP="00924FF8">
      <w:pPr>
        <w:jc w:val="both"/>
      </w:pPr>
    </w:p>
    <w:p w:rsidR="00924FF8" w:rsidRDefault="00924FF8" w:rsidP="00924FF8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924FF8" w:rsidRDefault="00924FF8" w:rsidP="00924FF8"/>
    <w:p w:rsidR="00924FF8" w:rsidRDefault="00924FF8" w:rsidP="00924FF8"/>
    <w:p w:rsidR="00924FF8" w:rsidRDefault="00924FF8" w:rsidP="00924FF8"/>
    <w:p w:rsidR="00924FF8" w:rsidRDefault="00924FF8" w:rsidP="00924FF8">
      <w:pPr>
        <w:rPr>
          <w:b/>
          <w:bCs/>
        </w:rPr>
      </w:pPr>
      <w:r>
        <w:rPr>
          <w:b/>
          <w:bCs/>
        </w:rPr>
        <w:t>R/61/13/4</w:t>
      </w:r>
      <w:r w:rsidRPr="00665F04">
        <w:rPr>
          <w:bCs/>
        </w:rPr>
        <w:t xml:space="preserve"> </w:t>
      </w:r>
      <w:r>
        <w:rPr>
          <w:bCs/>
        </w:rPr>
        <w:t>navržený program své 61. schůze.</w:t>
      </w:r>
    </w:p>
    <w:p w:rsidR="00924FF8" w:rsidRDefault="00924FF8" w:rsidP="00924FF8"/>
    <w:p w:rsidR="00800FB2" w:rsidRDefault="00800FB2" w:rsidP="00924FF8"/>
    <w:p w:rsidR="00756A92" w:rsidRPr="00E32DD9" w:rsidRDefault="00924FF8" w:rsidP="00756A92">
      <w:pPr>
        <w:autoSpaceDE w:val="0"/>
        <w:autoSpaceDN w:val="0"/>
        <w:adjustRightInd w:val="0"/>
        <w:jc w:val="both"/>
      </w:pPr>
      <w:r>
        <w:rPr>
          <w:b/>
          <w:bCs/>
        </w:rPr>
        <w:t>R/61/13/</w:t>
      </w:r>
      <w:r w:rsidR="00756A92">
        <w:rPr>
          <w:b/>
          <w:bCs/>
        </w:rPr>
        <w:t>5</w:t>
      </w:r>
      <w:r w:rsidR="00756A92" w:rsidRPr="00756A92">
        <w:rPr>
          <w:rFonts w:eastAsiaTheme="minorHAnsi"/>
          <w:lang w:eastAsia="en-US"/>
        </w:rPr>
        <w:t xml:space="preserve"> </w:t>
      </w:r>
      <w:r w:rsidR="00756A92" w:rsidRPr="00E32DD9">
        <w:rPr>
          <w:rFonts w:eastAsiaTheme="minorHAnsi"/>
          <w:lang w:eastAsia="en-US"/>
        </w:rPr>
        <w:t>v souladu s ustanovením § 102 odst. 2 písm. m) zák</w:t>
      </w:r>
      <w:r w:rsidR="00756A92">
        <w:rPr>
          <w:rFonts w:eastAsiaTheme="minorHAnsi"/>
          <w:lang w:eastAsia="en-US"/>
        </w:rPr>
        <w:t>ona</w:t>
      </w:r>
      <w:r w:rsidR="00756A92" w:rsidRPr="00E32DD9">
        <w:rPr>
          <w:rFonts w:eastAsiaTheme="minorHAnsi"/>
          <w:lang w:eastAsia="en-US"/>
        </w:rPr>
        <w:t xml:space="preserve"> č. 128/2000 Sb.,</w:t>
      </w:r>
      <w:r w:rsidR="00756A92">
        <w:rPr>
          <w:rFonts w:eastAsiaTheme="minorHAnsi"/>
          <w:lang w:eastAsia="en-US"/>
        </w:rPr>
        <w:t xml:space="preserve"> </w:t>
      </w:r>
      <w:r w:rsidR="00756A92" w:rsidRPr="00E32DD9">
        <w:rPr>
          <w:rFonts w:eastAsiaTheme="minorHAnsi"/>
          <w:lang w:eastAsia="en-US"/>
        </w:rPr>
        <w:t>o obcích (obecní zřízení), ve znění pozdějších předpisů,</w:t>
      </w:r>
      <w:r w:rsidR="00756A92">
        <w:rPr>
          <w:rFonts w:eastAsiaTheme="minorHAnsi"/>
          <w:lang w:eastAsia="en-US"/>
        </w:rPr>
        <w:t xml:space="preserve"> </w:t>
      </w:r>
      <w:r w:rsidR="00756A92" w:rsidRPr="00E32DD9">
        <w:rPr>
          <w:rFonts w:eastAsiaTheme="minorHAnsi"/>
          <w:lang w:eastAsia="en-US"/>
        </w:rPr>
        <w:t>uzavření smlouvy o nájmu nebytových prostor místnosti č. 123 v</w:t>
      </w:r>
      <w:r w:rsidR="00756A92">
        <w:rPr>
          <w:rFonts w:eastAsiaTheme="minorHAnsi"/>
          <w:lang w:eastAsia="en-US"/>
        </w:rPr>
        <w:t> </w:t>
      </w:r>
      <w:r w:rsidR="00756A92" w:rsidRPr="00E32DD9">
        <w:rPr>
          <w:rFonts w:eastAsiaTheme="minorHAnsi"/>
          <w:lang w:eastAsia="en-US"/>
        </w:rPr>
        <w:t>přízemí</w:t>
      </w:r>
      <w:r w:rsidR="00756A92">
        <w:rPr>
          <w:rFonts w:eastAsiaTheme="minorHAnsi"/>
          <w:lang w:eastAsia="en-US"/>
        </w:rPr>
        <w:t xml:space="preserve"> </w:t>
      </w:r>
      <w:r w:rsidR="00756A92" w:rsidRPr="00E32DD9">
        <w:rPr>
          <w:rFonts w:eastAsiaTheme="minorHAnsi"/>
          <w:lang w:eastAsia="en-US"/>
        </w:rPr>
        <w:t>budovy Domu s pečovatelskou službou, Seniorů 1, Břeclav, o podlahové ploše 31,8 m</w:t>
      </w:r>
      <w:r w:rsidR="00756A92" w:rsidRPr="00E32DD9">
        <w:rPr>
          <w:rFonts w:eastAsiaTheme="minorHAnsi"/>
          <w:vertAlign w:val="superscript"/>
          <w:lang w:eastAsia="en-US"/>
        </w:rPr>
        <w:t>2</w:t>
      </w:r>
      <w:r w:rsidR="00756A92" w:rsidRPr="00E32DD9">
        <w:rPr>
          <w:rFonts w:eastAsiaTheme="minorHAnsi"/>
          <w:lang w:eastAsia="en-US"/>
        </w:rPr>
        <w:t>, s</w:t>
      </w:r>
      <w:r w:rsidR="00756A92">
        <w:rPr>
          <w:rFonts w:eastAsiaTheme="minorHAnsi"/>
          <w:lang w:eastAsia="en-US"/>
        </w:rPr>
        <w:t xml:space="preserve"> </w:t>
      </w:r>
      <w:r w:rsidR="00756A92" w:rsidRPr="00E32DD9">
        <w:rPr>
          <w:rFonts w:eastAsiaTheme="minorHAnsi"/>
          <w:lang w:eastAsia="en-US"/>
        </w:rPr>
        <w:t xml:space="preserve">panem </w:t>
      </w:r>
      <w:r w:rsidR="008758B2">
        <w:rPr>
          <w:rFonts w:eastAsiaTheme="minorHAnsi"/>
          <w:lang w:eastAsia="en-US"/>
        </w:rPr>
        <w:t>xxxxxxxxxx</w:t>
      </w:r>
      <w:r w:rsidR="00756A92" w:rsidRPr="00E32DD9">
        <w:rPr>
          <w:rFonts w:eastAsiaTheme="minorHAnsi"/>
          <w:lang w:eastAsia="en-US"/>
        </w:rPr>
        <w:t>, za účelem provozování</w:t>
      </w:r>
      <w:r w:rsidR="00756A92">
        <w:rPr>
          <w:rFonts w:eastAsiaTheme="minorHAnsi"/>
          <w:lang w:eastAsia="en-US"/>
        </w:rPr>
        <w:t xml:space="preserve"> </w:t>
      </w:r>
      <w:r w:rsidR="00756A92" w:rsidRPr="00E32DD9">
        <w:rPr>
          <w:rFonts w:eastAsiaTheme="minorHAnsi"/>
          <w:lang w:eastAsia="en-US"/>
        </w:rPr>
        <w:t>pedikérského a kadeřnického salonu, za podmínky poskytování slevy ceny pedikury</w:t>
      </w:r>
      <w:r w:rsidR="00756A92">
        <w:rPr>
          <w:rFonts w:eastAsiaTheme="minorHAnsi"/>
          <w:lang w:eastAsia="en-US"/>
        </w:rPr>
        <w:t xml:space="preserve"> </w:t>
      </w:r>
      <w:r w:rsidR="00756A92" w:rsidRPr="00E32DD9">
        <w:rPr>
          <w:rFonts w:eastAsiaTheme="minorHAnsi"/>
          <w:lang w:eastAsia="en-US"/>
        </w:rPr>
        <w:t>nájemcům Domu s pečovatelskou službou o 10 %, za nájemné 1.000</w:t>
      </w:r>
      <w:r w:rsidR="00756A92">
        <w:rPr>
          <w:rFonts w:eastAsiaTheme="minorHAnsi"/>
          <w:lang w:eastAsia="en-US"/>
        </w:rPr>
        <w:t xml:space="preserve"> </w:t>
      </w:r>
      <w:r w:rsidR="00756A92" w:rsidRPr="00E32DD9">
        <w:rPr>
          <w:rFonts w:eastAsiaTheme="minorHAnsi"/>
          <w:lang w:eastAsia="en-US"/>
        </w:rPr>
        <w:t>Kč za m</w:t>
      </w:r>
      <w:r w:rsidR="00756A92" w:rsidRPr="00E32DD9">
        <w:rPr>
          <w:rFonts w:eastAsiaTheme="minorHAnsi"/>
          <w:vertAlign w:val="superscript"/>
          <w:lang w:eastAsia="en-US"/>
        </w:rPr>
        <w:t>2</w:t>
      </w:r>
      <w:r w:rsidR="00756A92" w:rsidRPr="00E32DD9">
        <w:rPr>
          <w:rFonts w:eastAsiaTheme="minorHAnsi"/>
          <w:lang w:eastAsia="en-US"/>
        </w:rPr>
        <w:t xml:space="preserve"> a rok a</w:t>
      </w:r>
      <w:r w:rsidR="00756A92">
        <w:rPr>
          <w:rFonts w:eastAsiaTheme="minorHAnsi"/>
          <w:lang w:eastAsia="en-US"/>
        </w:rPr>
        <w:t xml:space="preserve"> </w:t>
      </w:r>
      <w:r w:rsidR="00756A92" w:rsidRPr="00E32DD9">
        <w:rPr>
          <w:rFonts w:eastAsiaTheme="minorHAnsi"/>
          <w:lang w:eastAsia="en-US"/>
        </w:rPr>
        <w:t>placením služeb, s každoročním navyšováním o míru inflace, na dobu neurčitou s</w:t>
      </w:r>
      <w:r w:rsidR="00756A92">
        <w:rPr>
          <w:rFonts w:eastAsiaTheme="minorHAnsi"/>
          <w:lang w:eastAsia="en-US"/>
        </w:rPr>
        <w:t> </w:t>
      </w:r>
      <w:r w:rsidR="00756A92" w:rsidRPr="00E32DD9">
        <w:rPr>
          <w:rFonts w:eastAsiaTheme="minorHAnsi"/>
          <w:lang w:eastAsia="en-US"/>
        </w:rPr>
        <w:t>výpovědní</w:t>
      </w:r>
      <w:r w:rsidR="00756A92">
        <w:rPr>
          <w:rFonts w:eastAsiaTheme="minorHAnsi"/>
          <w:lang w:eastAsia="en-US"/>
        </w:rPr>
        <w:t xml:space="preserve"> </w:t>
      </w:r>
      <w:r w:rsidR="00756A92" w:rsidRPr="00E32DD9">
        <w:rPr>
          <w:rFonts w:eastAsiaTheme="minorHAnsi"/>
          <w:lang w:eastAsia="en-US"/>
        </w:rPr>
        <w:t>lhůtou tři měsíce, uvedenou v příloze č. 1 zápisu (příloha č. 1 tohoto materiálu).</w:t>
      </w:r>
    </w:p>
    <w:p w:rsidR="00756A92" w:rsidRDefault="00756A92" w:rsidP="00756A92">
      <w:pPr>
        <w:jc w:val="both"/>
        <w:rPr>
          <w:b/>
        </w:rPr>
      </w:pPr>
      <w:r>
        <w:rPr>
          <w:b/>
        </w:rPr>
        <w:t>Příloha č. 1</w:t>
      </w:r>
    </w:p>
    <w:p w:rsidR="00AB59F4" w:rsidRDefault="006C726D" w:rsidP="00924FF8">
      <w:pPr>
        <w:rPr>
          <w:b/>
          <w:bCs/>
        </w:rPr>
      </w:pPr>
    </w:p>
    <w:p w:rsidR="00924FF8" w:rsidRDefault="00924FF8" w:rsidP="00924FF8">
      <w:pPr>
        <w:rPr>
          <w:b/>
          <w:bCs/>
        </w:rPr>
      </w:pPr>
    </w:p>
    <w:p w:rsidR="009E57E0" w:rsidRPr="00E32DD9" w:rsidRDefault="00924FF8" w:rsidP="009E57E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R/61/13/</w:t>
      </w:r>
      <w:r w:rsidR="009E57E0">
        <w:rPr>
          <w:b/>
          <w:bCs/>
        </w:rPr>
        <w:t>6</w:t>
      </w:r>
      <w:r w:rsidR="009E57E0" w:rsidRPr="009E57E0">
        <w:rPr>
          <w:rFonts w:eastAsiaTheme="minorHAnsi"/>
          <w:lang w:eastAsia="en-US"/>
        </w:rPr>
        <w:t xml:space="preserve"> </w:t>
      </w:r>
      <w:r w:rsidR="009E57E0" w:rsidRPr="00E32DD9">
        <w:rPr>
          <w:rFonts w:eastAsiaTheme="minorHAnsi"/>
          <w:lang w:eastAsia="en-US"/>
        </w:rPr>
        <w:t>v souladu s ustanovením § 102 odst. 3 zák</w:t>
      </w:r>
      <w:r w:rsidR="009E57E0">
        <w:rPr>
          <w:rFonts w:eastAsiaTheme="minorHAnsi"/>
          <w:lang w:eastAsia="en-US"/>
        </w:rPr>
        <w:t>ona</w:t>
      </w:r>
      <w:r w:rsidR="009E57E0" w:rsidRPr="00E32DD9">
        <w:rPr>
          <w:rFonts w:eastAsiaTheme="minorHAnsi"/>
          <w:lang w:eastAsia="en-US"/>
        </w:rPr>
        <w:t xml:space="preserve"> č. 128/2000 Sb., o obcích</w:t>
      </w:r>
      <w:r w:rsidR="009E57E0">
        <w:rPr>
          <w:rFonts w:eastAsiaTheme="minorHAnsi"/>
          <w:lang w:eastAsia="en-US"/>
        </w:rPr>
        <w:t xml:space="preserve"> </w:t>
      </w:r>
      <w:r w:rsidR="009E57E0" w:rsidRPr="00E32DD9">
        <w:rPr>
          <w:rFonts w:eastAsiaTheme="minorHAnsi"/>
          <w:lang w:eastAsia="en-US"/>
        </w:rPr>
        <w:t>(obecní zřízení), ve znění pozdějších předpisů,</w:t>
      </w:r>
      <w:r w:rsidR="009E57E0">
        <w:rPr>
          <w:rFonts w:eastAsiaTheme="minorHAnsi"/>
          <w:lang w:eastAsia="en-US"/>
        </w:rPr>
        <w:t xml:space="preserve"> </w:t>
      </w:r>
      <w:r w:rsidR="009E57E0" w:rsidRPr="00E32DD9">
        <w:rPr>
          <w:rFonts w:eastAsiaTheme="minorHAnsi"/>
          <w:lang w:eastAsia="en-US"/>
        </w:rPr>
        <w:t>uzavření smlouvy o zřízení práva odpovídajícího věcnému břemenu k</w:t>
      </w:r>
      <w:r w:rsidR="009E57E0">
        <w:rPr>
          <w:rFonts w:eastAsiaTheme="minorHAnsi"/>
          <w:lang w:eastAsia="en-US"/>
        </w:rPr>
        <w:t> </w:t>
      </w:r>
      <w:r w:rsidR="009E57E0" w:rsidRPr="00E32DD9">
        <w:rPr>
          <w:rFonts w:eastAsiaTheme="minorHAnsi"/>
          <w:lang w:eastAsia="en-US"/>
        </w:rPr>
        <w:t>části</w:t>
      </w:r>
      <w:r w:rsidR="009E57E0">
        <w:rPr>
          <w:rFonts w:eastAsiaTheme="minorHAnsi"/>
          <w:lang w:eastAsia="en-US"/>
        </w:rPr>
        <w:t xml:space="preserve"> </w:t>
      </w:r>
      <w:r w:rsidR="009E57E0" w:rsidRPr="00E32DD9">
        <w:rPr>
          <w:rFonts w:eastAsiaTheme="minorHAnsi"/>
          <w:lang w:eastAsia="en-US"/>
        </w:rPr>
        <w:t>pozemku p. č. 2316/26 v k. ú. Břeclav, o výměře 710 m</w:t>
      </w:r>
      <w:r w:rsidR="009E57E0" w:rsidRPr="00E32DD9">
        <w:rPr>
          <w:rFonts w:eastAsiaTheme="minorHAnsi"/>
          <w:vertAlign w:val="superscript"/>
          <w:lang w:eastAsia="en-US"/>
        </w:rPr>
        <w:t>2</w:t>
      </w:r>
      <w:r w:rsidR="009E57E0" w:rsidRPr="00E32DD9">
        <w:rPr>
          <w:rFonts w:eastAsiaTheme="minorHAnsi"/>
          <w:lang w:eastAsia="en-US"/>
        </w:rPr>
        <w:t>, vymezenému geometrickým plánem</w:t>
      </w:r>
      <w:r w:rsidR="009E57E0">
        <w:rPr>
          <w:rFonts w:eastAsiaTheme="minorHAnsi"/>
          <w:lang w:eastAsia="en-US"/>
        </w:rPr>
        <w:t xml:space="preserve"> </w:t>
      </w:r>
      <w:r w:rsidR="009E57E0" w:rsidRPr="00E32DD9">
        <w:rPr>
          <w:rFonts w:eastAsiaTheme="minorHAnsi"/>
          <w:lang w:eastAsia="en-US"/>
        </w:rPr>
        <w:t>č. 5388-149/2012, ze dne 21. 12. 2012, spočívajícího v provozování zařízení distribuční</w:t>
      </w:r>
      <w:r w:rsidR="009E57E0">
        <w:rPr>
          <w:rFonts w:eastAsiaTheme="minorHAnsi"/>
          <w:lang w:eastAsia="en-US"/>
        </w:rPr>
        <w:t xml:space="preserve"> </w:t>
      </w:r>
      <w:r w:rsidR="009E57E0" w:rsidRPr="00E32DD9">
        <w:rPr>
          <w:rFonts w:eastAsiaTheme="minorHAnsi"/>
          <w:lang w:eastAsia="en-US"/>
        </w:rPr>
        <w:t>soustavy, nové kabelové přípojky VN 22 kV, a to na dobu určitou, po dobu realizace</w:t>
      </w:r>
      <w:r w:rsidR="009E57E0">
        <w:rPr>
          <w:rFonts w:eastAsiaTheme="minorHAnsi"/>
          <w:lang w:eastAsia="en-US"/>
        </w:rPr>
        <w:t xml:space="preserve"> </w:t>
      </w:r>
      <w:r w:rsidR="009E57E0" w:rsidRPr="00E32DD9">
        <w:rPr>
          <w:rFonts w:eastAsiaTheme="minorHAnsi"/>
          <w:lang w:eastAsia="en-US"/>
        </w:rPr>
        <w:t>těžebních prací, za jednorázovou úhradu ve výši 142 000 Kč + DPH, a to se společností</w:t>
      </w:r>
      <w:r w:rsidR="009E57E0">
        <w:rPr>
          <w:rFonts w:eastAsiaTheme="minorHAnsi"/>
          <w:lang w:eastAsia="en-US"/>
        </w:rPr>
        <w:t xml:space="preserve"> </w:t>
      </w:r>
      <w:r w:rsidR="009E57E0" w:rsidRPr="00E32DD9">
        <w:rPr>
          <w:rFonts w:eastAsiaTheme="minorHAnsi"/>
          <w:lang w:eastAsia="en-US"/>
        </w:rPr>
        <w:t>LAMA GAS &amp; OIL s. r. o., IČ: 253 17 911, se sídlem Hodonín, Palackého 2312/54, uvedené</w:t>
      </w:r>
      <w:r w:rsidR="009E57E0">
        <w:rPr>
          <w:rFonts w:eastAsiaTheme="minorHAnsi"/>
          <w:lang w:eastAsia="en-US"/>
        </w:rPr>
        <w:t xml:space="preserve"> </w:t>
      </w:r>
      <w:r w:rsidR="009E57E0" w:rsidRPr="00E32DD9">
        <w:rPr>
          <w:rFonts w:eastAsiaTheme="minorHAnsi"/>
          <w:lang w:eastAsia="en-US"/>
        </w:rPr>
        <w:t>v příloze č. 2 zápisu (příloha č. 1 tohoto materiálu).</w:t>
      </w:r>
    </w:p>
    <w:p w:rsidR="009E57E0" w:rsidRDefault="009E57E0" w:rsidP="009E57E0">
      <w:pPr>
        <w:jc w:val="both"/>
        <w:rPr>
          <w:b/>
        </w:rPr>
      </w:pPr>
      <w:r>
        <w:rPr>
          <w:b/>
        </w:rPr>
        <w:t>Příloha č. 2</w:t>
      </w:r>
    </w:p>
    <w:p w:rsidR="00924FF8" w:rsidRDefault="00924FF8" w:rsidP="00924FF8"/>
    <w:p w:rsidR="00924FF8" w:rsidRDefault="00924FF8" w:rsidP="00924FF8"/>
    <w:p w:rsidR="00064EA4" w:rsidRPr="00FC4A0C" w:rsidRDefault="00924FF8" w:rsidP="00064EA4">
      <w:pPr>
        <w:autoSpaceDE w:val="0"/>
        <w:autoSpaceDN w:val="0"/>
        <w:adjustRightInd w:val="0"/>
        <w:jc w:val="both"/>
      </w:pPr>
      <w:r>
        <w:rPr>
          <w:b/>
          <w:bCs/>
        </w:rPr>
        <w:t>R/61/13/</w:t>
      </w:r>
      <w:r w:rsidR="00064EA4">
        <w:rPr>
          <w:b/>
          <w:bCs/>
        </w:rPr>
        <w:t>8</w:t>
      </w:r>
      <w:r w:rsidR="00064EA4" w:rsidRPr="00064EA4">
        <w:rPr>
          <w:rFonts w:eastAsiaTheme="minorHAnsi"/>
          <w:lang w:eastAsia="en-US"/>
        </w:rPr>
        <w:t xml:space="preserve"> </w:t>
      </w:r>
      <w:r w:rsidR="00064EA4" w:rsidRPr="00FC4A0C">
        <w:rPr>
          <w:rFonts w:eastAsiaTheme="minorHAnsi"/>
          <w:lang w:eastAsia="en-US"/>
        </w:rPr>
        <w:t>v souladu s ustanovením § 102 odst. 3 zák</w:t>
      </w:r>
      <w:r w:rsidR="00064EA4">
        <w:rPr>
          <w:rFonts w:eastAsiaTheme="minorHAnsi"/>
          <w:lang w:eastAsia="en-US"/>
        </w:rPr>
        <w:t>ona</w:t>
      </w:r>
      <w:r w:rsidR="00064EA4" w:rsidRPr="00FC4A0C">
        <w:rPr>
          <w:rFonts w:eastAsiaTheme="minorHAnsi"/>
          <w:lang w:eastAsia="en-US"/>
        </w:rPr>
        <w:t xml:space="preserve"> č. 128/2000 Sb., o obcích</w:t>
      </w:r>
      <w:r w:rsidR="00064EA4">
        <w:rPr>
          <w:rFonts w:eastAsiaTheme="minorHAnsi"/>
          <w:lang w:eastAsia="en-US"/>
        </w:rPr>
        <w:t xml:space="preserve"> </w:t>
      </w:r>
      <w:r w:rsidR="00064EA4" w:rsidRPr="00FC4A0C">
        <w:rPr>
          <w:rFonts w:eastAsiaTheme="minorHAnsi"/>
          <w:lang w:eastAsia="en-US"/>
        </w:rPr>
        <w:t>(obecní zřízení), ve znění pozdějších předpisů,</w:t>
      </w:r>
      <w:r w:rsidR="00064EA4">
        <w:rPr>
          <w:rFonts w:eastAsiaTheme="minorHAnsi"/>
          <w:lang w:eastAsia="en-US"/>
        </w:rPr>
        <w:t xml:space="preserve"> </w:t>
      </w:r>
      <w:r w:rsidR="00064EA4" w:rsidRPr="00FC4A0C">
        <w:rPr>
          <w:rFonts w:eastAsiaTheme="minorHAnsi"/>
          <w:lang w:eastAsia="en-US"/>
        </w:rPr>
        <w:t>uzavření smlouvy o zřízení práva odpovídajícího věcnému břemenu k</w:t>
      </w:r>
      <w:r w:rsidR="00064EA4">
        <w:rPr>
          <w:rFonts w:eastAsiaTheme="minorHAnsi"/>
          <w:lang w:eastAsia="en-US"/>
        </w:rPr>
        <w:t> </w:t>
      </w:r>
      <w:r w:rsidR="00064EA4" w:rsidRPr="00FC4A0C">
        <w:rPr>
          <w:rFonts w:eastAsiaTheme="minorHAnsi"/>
          <w:lang w:eastAsia="en-US"/>
        </w:rPr>
        <w:t>částem</w:t>
      </w:r>
      <w:r w:rsidR="00064EA4">
        <w:rPr>
          <w:rFonts w:eastAsiaTheme="minorHAnsi"/>
          <w:lang w:eastAsia="en-US"/>
        </w:rPr>
        <w:t xml:space="preserve"> </w:t>
      </w:r>
      <w:r w:rsidR="00064EA4" w:rsidRPr="00FC4A0C">
        <w:rPr>
          <w:rFonts w:eastAsiaTheme="minorHAnsi"/>
          <w:lang w:eastAsia="en-US"/>
        </w:rPr>
        <w:t>pozemků p. č. 1795/11 o výměře 1,94 m</w:t>
      </w:r>
      <w:r w:rsidR="00064EA4" w:rsidRPr="00FC4A0C">
        <w:rPr>
          <w:rFonts w:eastAsiaTheme="minorHAnsi"/>
          <w:vertAlign w:val="superscript"/>
          <w:lang w:eastAsia="en-US"/>
        </w:rPr>
        <w:t>2</w:t>
      </w:r>
      <w:r w:rsidR="00064EA4" w:rsidRPr="00FC4A0C">
        <w:rPr>
          <w:rFonts w:eastAsiaTheme="minorHAnsi"/>
          <w:lang w:eastAsia="en-US"/>
        </w:rPr>
        <w:t>, p. č. 1795/24 o výměře 1,58 m</w:t>
      </w:r>
      <w:r w:rsidR="00064EA4" w:rsidRPr="00FC4A0C">
        <w:rPr>
          <w:rFonts w:eastAsiaTheme="minorHAnsi"/>
          <w:vertAlign w:val="superscript"/>
          <w:lang w:eastAsia="en-US"/>
        </w:rPr>
        <w:t>2</w:t>
      </w:r>
      <w:r w:rsidR="00064EA4" w:rsidRPr="00FC4A0C">
        <w:rPr>
          <w:rFonts w:eastAsiaTheme="minorHAnsi"/>
          <w:lang w:eastAsia="en-US"/>
        </w:rPr>
        <w:t>, p. č. 3698</w:t>
      </w:r>
      <w:r w:rsidR="00064EA4">
        <w:rPr>
          <w:rFonts w:eastAsiaTheme="minorHAnsi"/>
          <w:lang w:eastAsia="en-US"/>
        </w:rPr>
        <w:t xml:space="preserve"> </w:t>
      </w:r>
      <w:r w:rsidR="00064EA4" w:rsidRPr="00FC4A0C">
        <w:rPr>
          <w:rFonts w:eastAsiaTheme="minorHAnsi"/>
          <w:lang w:eastAsia="en-US"/>
        </w:rPr>
        <w:t>o výměře 3,36 m</w:t>
      </w:r>
      <w:r w:rsidR="00064EA4" w:rsidRPr="00FC4A0C">
        <w:rPr>
          <w:rFonts w:eastAsiaTheme="minorHAnsi"/>
          <w:vertAlign w:val="superscript"/>
          <w:lang w:eastAsia="en-US"/>
        </w:rPr>
        <w:t>2</w:t>
      </w:r>
      <w:r w:rsidR="00064EA4" w:rsidRPr="00FC4A0C">
        <w:rPr>
          <w:rFonts w:eastAsiaTheme="minorHAnsi"/>
          <w:lang w:eastAsia="en-US"/>
        </w:rPr>
        <w:t xml:space="preserve"> a p. č. 3699 o výměře 3,14 m</w:t>
      </w:r>
      <w:r w:rsidR="00064EA4" w:rsidRPr="00FC4A0C">
        <w:rPr>
          <w:rFonts w:eastAsiaTheme="minorHAnsi"/>
          <w:vertAlign w:val="superscript"/>
          <w:lang w:eastAsia="en-US"/>
        </w:rPr>
        <w:t>2</w:t>
      </w:r>
      <w:r w:rsidR="00064EA4" w:rsidRPr="00FC4A0C">
        <w:rPr>
          <w:rFonts w:eastAsiaTheme="minorHAnsi"/>
          <w:lang w:eastAsia="en-US"/>
        </w:rPr>
        <w:t xml:space="preserve">, vše v k. ú. Břeclav, </w:t>
      </w:r>
      <w:r w:rsidR="00064EA4" w:rsidRPr="00FC4A0C">
        <w:rPr>
          <w:rFonts w:eastAsiaTheme="minorHAnsi"/>
          <w:lang w:eastAsia="en-US"/>
        </w:rPr>
        <w:lastRenderedPageBreak/>
        <w:t>vymezenému</w:t>
      </w:r>
      <w:r w:rsidR="00064EA4">
        <w:rPr>
          <w:rFonts w:eastAsiaTheme="minorHAnsi"/>
          <w:lang w:eastAsia="en-US"/>
        </w:rPr>
        <w:t xml:space="preserve"> </w:t>
      </w:r>
      <w:r w:rsidR="00064EA4" w:rsidRPr="00FC4A0C">
        <w:rPr>
          <w:rFonts w:eastAsiaTheme="minorHAnsi"/>
          <w:lang w:eastAsia="en-US"/>
        </w:rPr>
        <w:t>v geometrickém plánu č. 5185-98/2011, ze dne 14. 12. 2011, se společností</w:t>
      </w:r>
      <w:r w:rsidR="00064EA4">
        <w:rPr>
          <w:rFonts w:eastAsiaTheme="minorHAnsi"/>
          <w:lang w:eastAsia="en-US"/>
        </w:rPr>
        <w:t xml:space="preserve">    </w:t>
      </w:r>
      <w:r w:rsidR="00064EA4" w:rsidRPr="00FC4A0C">
        <w:rPr>
          <w:rFonts w:eastAsiaTheme="minorHAnsi"/>
          <w:lang w:eastAsia="en-US"/>
        </w:rPr>
        <w:t xml:space="preserve"> T–Mobile Czech</w:t>
      </w:r>
      <w:r w:rsidR="00064EA4">
        <w:rPr>
          <w:rFonts w:eastAsiaTheme="minorHAnsi"/>
          <w:lang w:eastAsia="en-US"/>
        </w:rPr>
        <w:t xml:space="preserve"> </w:t>
      </w:r>
      <w:r w:rsidR="00064EA4" w:rsidRPr="00FC4A0C">
        <w:rPr>
          <w:rFonts w:eastAsiaTheme="minorHAnsi"/>
          <w:lang w:eastAsia="en-US"/>
        </w:rPr>
        <w:t>Republic a. s., IČ: 649 49 681, se sídlem Praha 4, Tomíčkova 2144/1, PSČ 149 00,</w:t>
      </w:r>
      <w:r w:rsidR="00064EA4">
        <w:rPr>
          <w:rFonts w:eastAsiaTheme="minorHAnsi"/>
          <w:lang w:eastAsia="en-US"/>
        </w:rPr>
        <w:t xml:space="preserve"> </w:t>
      </w:r>
      <w:r w:rsidR="00064EA4" w:rsidRPr="00FC4A0C">
        <w:rPr>
          <w:rFonts w:eastAsiaTheme="minorHAnsi"/>
          <w:lang w:eastAsia="en-US"/>
        </w:rPr>
        <w:t>a společností S E L F servis, spol. s r. o., IČ: 188 26 016, se sídlem Brno – Vinohrady,</w:t>
      </w:r>
      <w:r w:rsidR="00064EA4">
        <w:rPr>
          <w:rFonts w:eastAsiaTheme="minorHAnsi"/>
          <w:lang w:eastAsia="en-US"/>
        </w:rPr>
        <w:t xml:space="preserve"> </w:t>
      </w:r>
      <w:r w:rsidR="00064EA4" w:rsidRPr="00FC4A0C">
        <w:rPr>
          <w:rFonts w:eastAsiaTheme="minorHAnsi"/>
          <w:lang w:eastAsia="en-US"/>
        </w:rPr>
        <w:t>Pálavské nám. 11, PSČ 628 00, za účelem provozování podzemního vedení veřejné</w:t>
      </w:r>
      <w:r w:rsidR="00064EA4">
        <w:rPr>
          <w:rFonts w:eastAsiaTheme="minorHAnsi"/>
          <w:lang w:eastAsia="en-US"/>
        </w:rPr>
        <w:t xml:space="preserve"> </w:t>
      </w:r>
      <w:r w:rsidR="00064EA4" w:rsidRPr="00FC4A0C">
        <w:rPr>
          <w:rFonts w:eastAsiaTheme="minorHAnsi"/>
          <w:lang w:eastAsia="en-US"/>
        </w:rPr>
        <w:t>komunikační sítě, za jednorázovou úhradu ve výši 3 418 Kč + DPH, s tím, že společnost</w:t>
      </w:r>
      <w:r w:rsidR="00064EA4">
        <w:rPr>
          <w:rFonts w:eastAsiaTheme="minorHAnsi"/>
          <w:lang w:eastAsia="en-US"/>
        </w:rPr>
        <w:t xml:space="preserve"> </w:t>
      </w:r>
      <w:r w:rsidR="00064EA4" w:rsidRPr="00FC4A0C">
        <w:rPr>
          <w:rFonts w:eastAsiaTheme="minorHAnsi"/>
          <w:lang w:eastAsia="en-US"/>
        </w:rPr>
        <w:t>T–Mobile Czech Republic a. s. uhradí částku ve výši 2 051 Kč + DPH a společnost S E L F</w:t>
      </w:r>
      <w:r w:rsidR="00064EA4">
        <w:rPr>
          <w:rFonts w:eastAsiaTheme="minorHAnsi"/>
          <w:lang w:eastAsia="en-US"/>
        </w:rPr>
        <w:t xml:space="preserve"> </w:t>
      </w:r>
      <w:r w:rsidR="00064EA4" w:rsidRPr="00FC4A0C">
        <w:rPr>
          <w:rFonts w:eastAsiaTheme="minorHAnsi"/>
          <w:lang w:eastAsia="en-US"/>
        </w:rPr>
        <w:t>servis, spol. s r. o. částku ve výši 1 367 Kč + DPH, uvedené v příloze č. 3 zápisu (příloha</w:t>
      </w:r>
      <w:r w:rsidR="00064EA4">
        <w:rPr>
          <w:rFonts w:eastAsiaTheme="minorHAnsi"/>
          <w:lang w:eastAsia="en-US"/>
        </w:rPr>
        <w:t xml:space="preserve"> </w:t>
      </w:r>
      <w:r w:rsidR="00064EA4" w:rsidRPr="00FC4A0C">
        <w:rPr>
          <w:rFonts w:eastAsiaTheme="minorHAnsi"/>
          <w:lang w:eastAsia="en-US"/>
        </w:rPr>
        <w:t>č. 1 tohoto materiálu).</w:t>
      </w:r>
    </w:p>
    <w:p w:rsidR="00064EA4" w:rsidRDefault="00064EA4" w:rsidP="00064EA4">
      <w:pPr>
        <w:jc w:val="both"/>
        <w:rPr>
          <w:b/>
        </w:rPr>
      </w:pPr>
      <w:r>
        <w:rPr>
          <w:b/>
        </w:rPr>
        <w:t>Příloha č. 3</w:t>
      </w:r>
    </w:p>
    <w:p w:rsidR="00924FF8" w:rsidRDefault="00924FF8" w:rsidP="00924FF8"/>
    <w:p w:rsidR="00924FF8" w:rsidRDefault="00924FF8" w:rsidP="00924FF8"/>
    <w:p w:rsidR="00F35A29" w:rsidRPr="003D0C73" w:rsidRDefault="00924FF8" w:rsidP="00F35A2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R/61/13/</w:t>
      </w:r>
      <w:r w:rsidR="00DF05D5">
        <w:rPr>
          <w:b/>
          <w:bCs/>
        </w:rPr>
        <w:t>9</w:t>
      </w:r>
      <w:r w:rsidR="00DF05D5" w:rsidRPr="00DF05D5">
        <w:rPr>
          <w:rFonts w:eastAsiaTheme="minorHAnsi"/>
          <w:lang w:eastAsia="en-US"/>
        </w:rPr>
        <w:t xml:space="preserve"> </w:t>
      </w:r>
      <w:r w:rsidR="00F35A29" w:rsidRPr="003D0C73">
        <w:rPr>
          <w:rFonts w:eastAsiaTheme="minorHAnsi"/>
          <w:lang w:eastAsia="en-US"/>
        </w:rPr>
        <w:t>v souladu s ustanovením § 102 odst. 2 písm. m) zák</w:t>
      </w:r>
      <w:r w:rsidR="00F35A29">
        <w:rPr>
          <w:rFonts w:eastAsiaTheme="minorHAnsi"/>
          <w:lang w:eastAsia="en-US"/>
        </w:rPr>
        <w:t>ona</w:t>
      </w:r>
      <w:r w:rsidR="00F35A29" w:rsidRPr="003D0C73">
        <w:rPr>
          <w:rFonts w:eastAsiaTheme="minorHAnsi"/>
          <w:lang w:eastAsia="en-US"/>
        </w:rPr>
        <w:t xml:space="preserve"> č. 128/2000 Sb.,</w:t>
      </w:r>
      <w:r w:rsidR="00F35A29">
        <w:rPr>
          <w:rFonts w:eastAsiaTheme="minorHAnsi"/>
          <w:lang w:eastAsia="en-US"/>
        </w:rPr>
        <w:t xml:space="preserve"> </w:t>
      </w:r>
      <w:r w:rsidR="00F35A29" w:rsidRPr="003D0C73">
        <w:rPr>
          <w:rFonts w:eastAsiaTheme="minorHAnsi"/>
          <w:lang w:eastAsia="en-US"/>
        </w:rPr>
        <w:t>o obcích (obecní zřízení), ve znění pozdějších předpisů,</w:t>
      </w:r>
      <w:r w:rsidR="00F35A29">
        <w:rPr>
          <w:rFonts w:eastAsiaTheme="minorHAnsi"/>
          <w:lang w:eastAsia="en-US"/>
        </w:rPr>
        <w:t xml:space="preserve"> </w:t>
      </w:r>
      <w:r w:rsidR="00F35A29" w:rsidRPr="003D0C73">
        <w:rPr>
          <w:rFonts w:eastAsiaTheme="minorHAnsi"/>
          <w:lang w:eastAsia="en-US"/>
        </w:rPr>
        <w:t>záměr pronájmu pozemku p. č. 3154 v k. ú. Poštorná o výměře 3851 m</w:t>
      </w:r>
      <w:r w:rsidR="00F35A29" w:rsidRPr="003D0C73">
        <w:rPr>
          <w:rFonts w:eastAsiaTheme="minorHAnsi"/>
          <w:vertAlign w:val="superscript"/>
          <w:lang w:eastAsia="en-US"/>
        </w:rPr>
        <w:t>2</w:t>
      </w:r>
      <w:r w:rsidR="00F35A29" w:rsidRPr="003D0C73">
        <w:rPr>
          <w:rFonts w:eastAsiaTheme="minorHAnsi"/>
          <w:lang w:eastAsia="en-US"/>
        </w:rPr>
        <w:t>, a to</w:t>
      </w:r>
      <w:r w:rsidR="00F35A29">
        <w:rPr>
          <w:rFonts w:eastAsiaTheme="minorHAnsi"/>
          <w:lang w:eastAsia="en-US"/>
        </w:rPr>
        <w:t xml:space="preserve"> </w:t>
      </w:r>
      <w:r w:rsidR="00F35A29" w:rsidRPr="003D0C73">
        <w:rPr>
          <w:rFonts w:eastAsiaTheme="minorHAnsi"/>
          <w:lang w:eastAsia="en-US"/>
        </w:rPr>
        <w:t>za účelem užívání k zemědělské činnosti.</w:t>
      </w:r>
    </w:p>
    <w:p w:rsidR="00F35A29" w:rsidRDefault="00F35A29" w:rsidP="00F35A2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24FF8" w:rsidRDefault="00924FF8" w:rsidP="00924FF8"/>
    <w:p w:rsidR="00F35A29" w:rsidRPr="00C731A3" w:rsidRDefault="00924FF8" w:rsidP="00F35A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F35A29">
        <w:rPr>
          <w:b/>
          <w:bCs/>
        </w:rPr>
        <w:t>10a</w:t>
      </w:r>
      <w:r w:rsidR="00F35A29" w:rsidRPr="00F35A29">
        <w:rPr>
          <w:rFonts w:eastAsiaTheme="minorHAnsi"/>
          <w:lang w:eastAsia="en-US"/>
        </w:rPr>
        <w:t xml:space="preserve"> </w:t>
      </w:r>
      <w:r w:rsidR="00F35A29" w:rsidRPr="00C731A3">
        <w:rPr>
          <w:rFonts w:eastAsiaTheme="minorHAnsi"/>
          <w:lang w:eastAsia="en-US"/>
        </w:rPr>
        <w:t>v souladu s ustanovením § 102 odst. 2 písm. m) zák</w:t>
      </w:r>
      <w:r w:rsidR="00F35A29">
        <w:rPr>
          <w:rFonts w:eastAsiaTheme="minorHAnsi"/>
          <w:lang w:eastAsia="en-US"/>
        </w:rPr>
        <w:t xml:space="preserve">ona </w:t>
      </w:r>
      <w:r w:rsidR="00F35A29" w:rsidRPr="00C731A3">
        <w:rPr>
          <w:rFonts w:eastAsiaTheme="minorHAnsi"/>
          <w:lang w:eastAsia="en-US"/>
        </w:rPr>
        <w:t>č. 128/2000 Sb.,</w:t>
      </w:r>
      <w:r w:rsidR="00F35A29">
        <w:rPr>
          <w:rFonts w:eastAsiaTheme="minorHAnsi"/>
          <w:lang w:eastAsia="en-US"/>
        </w:rPr>
        <w:t xml:space="preserve"> </w:t>
      </w:r>
      <w:r w:rsidR="00F35A29" w:rsidRPr="00C731A3">
        <w:rPr>
          <w:rFonts w:eastAsiaTheme="minorHAnsi"/>
          <w:lang w:eastAsia="en-US"/>
        </w:rPr>
        <w:t>o obcích (obecní zřízení), ve znění pozdějších předpisů,</w:t>
      </w:r>
      <w:r w:rsidR="00F35A29">
        <w:rPr>
          <w:rFonts w:eastAsiaTheme="minorHAnsi"/>
          <w:lang w:eastAsia="en-US"/>
        </w:rPr>
        <w:t xml:space="preserve"> </w:t>
      </w:r>
      <w:r w:rsidR="00F35A29" w:rsidRPr="00C731A3">
        <w:rPr>
          <w:rFonts w:eastAsiaTheme="minorHAnsi"/>
          <w:lang w:eastAsia="en-US"/>
        </w:rPr>
        <w:t>uzavření dohody o ukončení nájemní smlouvy č. OM/112/04, uzavřené dne</w:t>
      </w:r>
      <w:r w:rsidR="00F35A29">
        <w:rPr>
          <w:rFonts w:eastAsiaTheme="minorHAnsi"/>
          <w:lang w:eastAsia="en-US"/>
        </w:rPr>
        <w:t xml:space="preserve"> </w:t>
      </w:r>
      <w:r w:rsidR="00F35A29" w:rsidRPr="00C731A3">
        <w:rPr>
          <w:rFonts w:eastAsiaTheme="minorHAnsi"/>
          <w:lang w:eastAsia="en-US"/>
        </w:rPr>
        <w:t xml:space="preserve">12. 1. 2005 na část pozemku p. č. 4154 o výměře </w:t>
      </w:r>
      <w:r w:rsidR="003F091E">
        <w:rPr>
          <w:rFonts w:eastAsiaTheme="minorHAnsi"/>
          <w:lang w:eastAsia="en-US"/>
        </w:rPr>
        <w:t xml:space="preserve">     </w:t>
      </w:r>
      <w:r w:rsidR="00F35A29" w:rsidRPr="00C731A3">
        <w:rPr>
          <w:rFonts w:eastAsiaTheme="minorHAnsi"/>
          <w:lang w:eastAsia="en-US"/>
        </w:rPr>
        <w:t>448 m</w:t>
      </w:r>
      <w:r w:rsidR="00F35A29" w:rsidRPr="00C731A3">
        <w:rPr>
          <w:rFonts w:eastAsiaTheme="minorHAnsi"/>
          <w:vertAlign w:val="superscript"/>
          <w:lang w:eastAsia="en-US"/>
        </w:rPr>
        <w:t>2</w:t>
      </w:r>
      <w:r w:rsidR="00F35A29" w:rsidRPr="00C731A3">
        <w:rPr>
          <w:rFonts w:eastAsiaTheme="minorHAnsi"/>
          <w:lang w:eastAsia="en-US"/>
        </w:rPr>
        <w:t xml:space="preserve"> v k. ú. Břeclav, s manželi </w:t>
      </w:r>
      <w:r w:rsidR="00976D7A">
        <w:rPr>
          <w:rFonts w:eastAsiaTheme="minorHAnsi"/>
          <w:lang w:eastAsia="en-US"/>
        </w:rPr>
        <w:t>xxxxxxxxxx</w:t>
      </w:r>
      <w:r w:rsidR="00F35A29" w:rsidRPr="00C731A3">
        <w:rPr>
          <w:rFonts w:eastAsiaTheme="minorHAnsi"/>
          <w:lang w:eastAsia="en-US"/>
        </w:rPr>
        <w:t>, uvedené v příloze č. 4 zápisu (příloha č. 2 tohoto</w:t>
      </w:r>
      <w:r w:rsidR="00F35A29">
        <w:rPr>
          <w:rFonts w:eastAsiaTheme="minorHAnsi"/>
          <w:lang w:eastAsia="en-US"/>
        </w:rPr>
        <w:t xml:space="preserve"> </w:t>
      </w:r>
      <w:r w:rsidR="00F35A29" w:rsidRPr="00C731A3">
        <w:rPr>
          <w:rFonts w:eastAsiaTheme="minorHAnsi"/>
          <w:lang w:eastAsia="en-US"/>
        </w:rPr>
        <w:t>materiálu), a to ke dni 1. 5. 2013.</w:t>
      </w:r>
    </w:p>
    <w:p w:rsidR="00924FF8" w:rsidRPr="00F35A29" w:rsidRDefault="00F35A29" w:rsidP="00924FF8">
      <w:pPr>
        <w:rPr>
          <w:b/>
        </w:rPr>
      </w:pPr>
      <w:r>
        <w:rPr>
          <w:b/>
        </w:rPr>
        <w:t>Příloha č. 4</w:t>
      </w:r>
    </w:p>
    <w:p w:rsidR="00924FF8" w:rsidRDefault="00924FF8" w:rsidP="00924FF8"/>
    <w:p w:rsidR="00F35A29" w:rsidRDefault="00F35A29" w:rsidP="00924FF8"/>
    <w:p w:rsidR="00F35A29" w:rsidRPr="00F35A29" w:rsidRDefault="00924FF8" w:rsidP="00F35A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F35A29">
        <w:rPr>
          <w:b/>
          <w:bCs/>
        </w:rPr>
        <w:t>10b</w:t>
      </w:r>
      <w:r w:rsidR="00F35A29" w:rsidRPr="00F35A29">
        <w:rPr>
          <w:rFonts w:eastAsiaTheme="minorHAnsi"/>
          <w:lang w:eastAsia="en-US"/>
        </w:rPr>
        <w:t xml:space="preserve"> </w:t>
      </w:r>
      <w:r w:rsidR="00F35A29" w:rsidRPr="00C731A3">
        <w:rPr>
          <w:rFonts w:eastAsiaTheme="minorHAnsi"/>
          <w:lang w:eastAsia="en-US"/>
        </w:rPr>
        <w:t>v souladu s ustanovením § 102 odst. 2 písm. m) zák</w:t>
      </w:r>
      <w:r w:rsidR="00F35A29">
        <w:rPr>
          <w:rFonts w:eastAsiaTheme="minorHAnsi"/>
          <w:lang w:eastAsia="en-US"/>
        </w:rPr>
        <w:t xml:space="preserve">ona </w:t>
      </w:r>
      <w:r w:rsidR="00F35A29" w:rsidRPr="00C731A3">
        <w:rPr>
          <w:rFonts w:eastAsiaTheme="minorHAnsi"/>
          <w:lang w:eastAsia="en-US"/>
        </w:rPr>
        <w:t>č. 128/2000 Sb.,</w:t>
      </w:r>
      <w:r w:rsidR="00F35A29">
        <w:rPr>
          <w:rFonts w:eastAsiaTheme="minorHAnsi"/>
          <w:lang w:eastAsia="en-US"/>
        </w:rPr>
        <w:t xml:space="preserve"> </w:t>
      </w:r>
      <w:r w:rsidR="00F35A29" w:rsidRPr="00C731A3">
        <w:rPr>
          <w:rFonts w:eastAsiaTheme="minorHAnsi"/>
          <w:lang w:eastAsia="en-US"/>
        </w:rPr>
        <w:t>o obcích (obecní zřízení), ve znění pozdějších předpisů,</w:t>
      </w:r>
      <w:r w:rsidR="00F35A29">
        <w:rPr>
          <w:rFonts w:eastAsiaTheme="minorHAnsi"/>
          <w:lang w:eastAsia="en-US"/>
        </w:rPr>
        <w:t xml:space="preserve"> </w:t>
      </w:r>
      <w:r w:rsidR="00F35A29" w:rsidRPr="00C731A3">
        <w:rPr>
          <w:rFonts w:eastAsiaTheme="minorHAnsi"/>
          <w:lang w:eastAsia="en-US"/>
        </w:rPr>
        <w:t>záměr pronájmu části pozemku p. č. 4154 o výměře 448 m</w:t>
      </w:r>
      <w:r w:rsidR="00F35A29" w:rsidRPr="00C731A3">
        <w:rPr>
          <w:rFonts w:eastAsiaTheme="minorHAnsi"/>
          <w:vertAlign w:val="superscript"/>
          <w:lang w:eastAsia="en-US"/>
        </w:rPr>
        <w:t>2</w:t>
      </w:r>
      <w:r w:rsidR="00F35A29" w:rsidRPr="00C731A3">
        <w:rPr>
          <w:rFonts w:eastAsiaTheme="minorHAnsi"/>
          <w:lang w:eastAsia="en-US"/>
        </w:rPr>
        <w:t xml:space="preserve"> v k. ú.</w:t>
      </w:r>
      <w:r w:rsidR="00F35A29">
        <w:rPr>
          <w:rFonts w:eastAsiaTheme="minorHAnsi"/>
          <w:lang w:eastAsia="en-US"/>
        </w:rPr>
        <w:t xml:space="preserve"> </w:t>
      </w:r>
      <w:r w:rsidR="00F35A29" w:rsidRPr="00C731A3">
        <w:rPr>
          <w:rFonts w:eastAsiaTheme="minorHAnsi"/>
          <w:lang w:eastAsia="en-US"/>
        </w:rPr>
        <w:t>Břeclav, za účelem užívání jako zahrádka.</w:t>
      </w:r>
    </w:p>
    <w:p w:rsidR="00924FF8" w:rsidRDefault="00924FF8" w:rsidP="00F35A29">
      <w:pPr>
        <w:jc w:val="both"/>
      </w:pPr>
    </w:p>
    <w:p w:rsidR="00924FF8" w:rsidRDefault="00924FF8" w:rsidP="00924FF8"/>
    <w:p w:rsidR="00F35A29" w:rsidRDefault="00924FF8" w:rsidP="00F35A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F35A29">
        <w:rPr>
          <w:b/>
          <w:bCs/>
        </w:rPr>
        <w:t>11</w:t>
      </w:r>
      <w:r w:rsidR="00F35A29" w:rsidRPr="00F35A29">
        <w:rPr>
          <w:rFonts w:eastAsiaTheme="minorHAnsi"/>
          <w:lang w:eastAsia="en-US"/>
        </w:rPr>
        <w:t xml:space="preserve"> </w:t>
      </w:r>
      <w:r w:rsidR="00F35A29" w:rsidRPr="001F109F">
        <w:rPr>
          <w:rFonts w:eastAsiaTheme="minorHAnsi"/>
          <w:lang w:eastAsia="en-US"/>
        </w:rPr>
        <w:t>v souladu s ustanovením § 102 odst. 3 zák</w:t>
      </w:r>
      <w:r w:rsidR="00F35A29">
        <w:rPr>
          <w:rFonts w:eastAsiaTheme="minorHAnsi"/>
          <w:lang w:eastAsia="en-US"/>
        </w:rPr>
        <w:t>ona</w:t>
      </w:r>
      <w:r w:rsidR="00F35A29" w:rsidRPr="001F109F">
        <w:rPr>
          <w:rFonts w:eastAsiaTheme="minorHAnsi"/>
          <w:lang w:eastAsia="en-US"/>
        </w:rPr>
        <w:t xml:space="preserve"> č. 128/2000 Sb., o obcích</w:t>
      </w:r>
      <w:r w:rsidR="00F35A29">
        <w:rPr>
          <w:rFonts w:eastAsiaTheme="minorHAnsi"/>
          <w:lang w:eastAsia="en-US"/>
        </w:rPr>
        <w:t xml:space="preserve"> </w:t>
      </w:r>
      <w:r w:rsidR="00F35A29" w:rsidRPr="001F109F">
        <w:rPr>
          <w:rFonts w:eastAsiaTheme="minorHAnsi"/>
          <w:lang w:eastAsia="en-US"/>
        </w:rPr>
        <w:t>(obecní zřízení), ve znění pozdějších předpisů,</w:t>
      </w:r>
      <w:r w:rsidR="00F35A29">
        <w:rPr>
          <w:rFonts w:eastAsiaTheme="minorHAnsi"/>
          <w:lang w:eastAsia="en-US"/>
        </w:rPr>
        <w:t xml:space="preserve"> </w:t>
      </w:r>
      <w:r w:rsidR="00F35A29" w:rsidRPr="001F109F">
        <w:rPr>
          <w:rFonts w:eastAsiaTheme="minorHAnsi"/>
          <w:lang w:eastAsia="en-US"/>
        </w:rPr>
        <w:t>uzavření smlouvy o smlouvě budoucí o zřízení práva odpovídajícího věcnému</w:t>
      </w:r>
      <w:r w:rsidR="00F35A29">
        <w:rPr>
          <w:rFonts w:eastAsiaTheme="minorHAnsi"/>
          <w:lang w:eastAsia="en-US"/>
        </w:rPr>
        <w:t xml:space="preserve"> </w:t>
      </w:r>
      <w:r w:rsidR="00F35A29" w:rsidRPr="001F109F">
        <w:rPr>
          <w:rFonts w:eastAsiaTheme="minorHAnsi"/>
          <w:lang w:eastAsia="en-US"/>
        </w:rPr>
        <w:t>břemenu k částem pozemků p. č. 2713 o výměře cca 3,2 m</w:t>
      </w:r>
      <w:r w:rsidR="00F35A29" w:rsidRPr="001F109F">
        <w:rPr>
          <w:rFonts w:eastAsiaTheme="minorHAnsi"/>
          <w:vertAlign w:val="superscript"/>
          <w:lang w:eastAsia="en-US"/>
        </w:rPr>
        <w:t>2</w:t>
      </w:r>
      <w:r w:rsidR="00F35A29" w:rsidRPr="001F109F">
        <w:rPr>
          <w:rFonts w:eastAsiaTheme="minorHAnsi"/>
          <w:lang w:eastAsia="en-US"/>
        </w:rPr>
        <w:t>, p. č. 2714 o výměře cca 22,2 m</w:t>
      </w:r>
      <w:r w:rsidR="00F35A29" w:rsidRPr="001F109F">
        <w:rPr>
          <w:rFonts w:eastAsiaTheme="minorHAnsi"/>
          <w:vertAlign w:val="superscript"/>
          <w:lang w:eastAsia="en-US"/>
        </w:rPr>
        <w:t>2</w:t>
      </w:r>
      <w:r w:rsidR="00F35A29">
        <w:rPr>
          <w:rFonts w:eastAsiaTheme="minorHAnsi"/>
          <w:vertAlign w:val="superscript"/>
          <w:lang w:eastAsia="en-US"/>
        </w:rPr>
        <w:t xml:space="preserve"> </w:t>
      </w:r>
      <w:r w:rsidR="00F35A29" w:rsidRPr="001F109F">
        <w:rPr>
          <w:rFonts w:eastAsiaTheme="minorHAnsi"/>
          <w:lang w:eastAsia="en-US"/>
        </w:rPr>
        <w:t>a p. č. 2748/1 o výměře cca 66,4 m</w:t>
      </w:r>
      <w:r w:rsidR="00F35A29" w:rsidRPr="001F109F">
        <w:rPr>
          <w:rFonts w:eastAsiaTheme="minorHAnsi"/>
          <w:vertAlign w:val="superscript"/>
          <w:lang w:eastAsia="en-US"/>
        </w:rPr>
        <w:t>2</w:t>
      </w:r>
      <w:r w:rsidR="00F35A29" w:rsidRPr="001F109F">
        <w:rPr>
          <w:rFonts w:eastAsiaTheme="minorHAnsi"/>
          <w:lang w:eastAsia="en-US"/>
        </w:rPr>
        <w:t>, vše v k. ú. Poštorná (výměra bude upřesněna</w:t>
      </w:r>
      <w:r w:rsidR="00F35A29">
        <w:rPr>
          <w:rFonts w:eastAsiaTheme="minorHAnsi"/>
          <w:lang w:eastAsia="en-US"/>
        </w:rPr>
        <w:t xml:space="preserve"> </w:t>
      </w:r>
      <w:r w:rsidR="00F35A29" w:rsidRPr="001F109F">
        <w:rPr>
          <w:rFonts w:eastAsiaTheme="minorHAnsi"/>
          <w:lang w:eastAsia="en-US"/>
        </w:rPr>
        <w:t>geometrickým plánem), za účelem zřízení a provozování plynárenského zařízení,</w:t>
      </w:r>
      <w:r w:rsidR="00F35A29">
        <w:rPr>
          <w:rFonts w:eastAsiaTheme="minorHAnsi"/>
          <w:lang w:eastAsia="en-US"/>
        </w:rPr>
        <w:t xml:space="preserve"> </w:t>
      </w:r>
      <w:r w:rsidR="00F35A29" w:rsidRPr="001F109F">
        <w:rPr>
          <w:rFonts w:eastAsiaTheme="minorHAnsi"/>
          <w:lang w:eastAsia="en-US"/>
        </w:rPr>
        <w:t>za jednorázovou úhradu ve výši 200 Kč/m</w:t>
      </w:r>
      <w:r w:rsidR="00F35A29" w:rsidRPr="001F109F">
        <w:rPr>
          <w:rFonts w:eastAsiaTheme="minorHAnsi"/>
          <w:vertAlign w:val="superscript"/>
          <w:lang w:eastAsia="en-US"/>
        </w:rPr>
        <w:t>2</w:t>
      </w:r>
      <w:r w:rsidR="00F35A29" w:rsidRPr="001F109F">
        <w:rPr>
          <w:rFonts w:eastAsiaTheme="minorHAnsi"/>
          <w:lang w:eastAsia="en-US"/>
        </w:rPr>
        <w:t>, minimálně ve výši 200 Kč za běžný metr délky</w:t>
      </w:r>
      <w:r w:rsidR="00F35A29">
        <w:rPr>
          <w:rFonts w:eastAsiaTheme="minorHAnsi"/>
          <w:lang w:eastAsia="en-US"/>
        </w:rPr>
        <w:t xml:space="preserve"> </w:t>
      </w:r>
      <w:r w:rsidR="00F35A29" w:rsidRPr="001F109F">
        <w:rPr>
          <w:rFonts w:eastAsiaTheme="minorHAnsi"/>
          <w:lang w:eastAsia="en-US"/>
        </w:rPr>
        <w:t>vedení, nejméně však 1 000 Kč + DPH, se společností JMP Net, s. r. o., IČ: 276 89 841,</w:t>
      </w:r>
      <w:r w:rsidR="00F35A29">
        <w:rPr>
          <w:rFonts w:eastAsiaTheme="minorHAnsi"/>
          <w:lang w:eastAsia="en-US"/>
        </w:rPr>
        <w:t xml:space="preserve"> </w:t>
      </w:r>
      <w:r w:rsidR="00F35A29" w:rsidRPr="001F109F">
        <w:rPr>
          <w:rFonts w:eastAsiaTheme="minorHAnsi"/>
          <w:lang w:eastAsia="en-US"/>
        </w:rPr>
        <w:t>se sídlem Brno, Plynárenská 499/1, uvedené v příloze č. 5 zápisu (příloha č. 1 tohoto</w:t>
      </w:r>
      <w:r w:rsidR="00F35A29">
        <w:rPr>
          <w:rFonts w:eastAsiaTheme="minorHAnsi"/>
          <w:lang w:eastAsia="en-US"/>
        </w:rPr>
        <w:t xml:space="preserve"> </w:t>
      </w:r>
      <w:r w:rsidR="00F35A29" w:rsidRPr="001F109F">
        <w:rPr>
          <w:rFonts w:eastAsiaTheme="minorHAnsi"/>
          <w:lang w:eastAsia="en-US"/>
        </w:rPr>
        <w:t>materiálu).</w:t>
      </w:r>
    </w:p>
    <w:p w:rsidR="00F35A29" w:rsidRDefault="00F35A29" w:rsidP="00F35A29">
      <w:pPr>
        <w:rPr>
          <w:b/>
        </w:rPr>
      </w:pPr>
      <w:r>
        <w:rPr>
          <w:b/>
        </w:rPr>
        <w:t>Příloha č. 5</w:t>
      </w:r>
    </w:p>
    <w:p w:rsidR="00F35A29" w:rsidRDefault="00F35A29" w:rsidP="00F35A29">
      <w:pPr>
        <w:rPr>
          <w:b/>
        </w:rPr>
      </w:pPr>
    </w:p>
    <w:p w:rsidR="00924FF8" w:rsidRDefault="00924FF8" w:rsidP="00924FF8"/>
    <w:p w:rsidR="00A27AD6" w:rsidRPr="00FA730E" w:rsidRDefault="00924FF8" w:rsidP="00A27AD6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R/61/13/</w:t>
      </w:r>
      <w:r w:rsidR="00A27AD6">
        <w:rPr>
          <w:b/>
          <w:bCs/>
        </w:rPr>
        <w:t>12</w:t>
      </w:r>
      <w:r w:rsidR="00A27AD6" w:rsidRPr="00A27AD6">
        <w:rPr>
          <w:rFonts w:eastAsiaTheme="minorHAnsi"/>
          <w:lang w:eastAsia="en-US"/>
        </w:rPr>
        <w:t xml:space="preserve"> </w:t>
      </w:r>
      <w:r w:rsidR="00A27AD6" w:rsidRPr="00FA730E">
        <w:rPr>
          <w:rFonts w:eastAsiaTheme="minorHAnsi"/>
          <w:lang w:eastAsia="en-US"/>
        </w:rPr>
        <w:t>v souladu s ustanovením § 102 odst. 3 zák</w:t>
      </w:r>
      <w:r w:rsidR="00A27AD6">
        <w:rPr>
          <w:rFonts w:eastAsiaTheme="minorHAnsi"/>
          <w:lang w:eastAsia="en-US"/>
        </w:rPr>
        <w:t>ona</w:t>
      </w:r>
      <w:r w:rsidR="00A27AD6" w:rsidRPr="00FA730E">
        <w:rPr>
          <w:rFonts w:eastAsiaTheme="minorHAnsi"/>
          <w:lang w:eastAsia="en-US"/>
        </w:rPr>
        <w:t xml:space="preserve"> č. 128/2000 Sb., o obcích</w:t>
      </w:r>
      <w:r w:rsidR="00A27AD6">
        <w:rPr>
          <w:rFonts w:eastAsiaTheme="minorHAnsi"/>
          <w:lang w:eastAsia="en-US"/>
        </w:rPr>
        <w:t xml:space="preserve"> </w:t>
      </w:r>
      <w:r w:rsidR="00A27AD6" w:rsidRPr="00FA730E">
        <w:rPr>
          <w:rFonts w:eastAsiaTheme="minorHAnsi"/>
          <w:lang w:eastAsia="en-US"/>
        </w:rPr>
        <w:t>(obecní zřízení), ve znění pozdějších předpisů, uzavření smlouvy o smlouvě budoucí o zřízení práva odpovídajícího věcnému</w:t>
      </w:r>
      <w:r w:rsidR="00A27AD6">
        <w:rPr>
          <w:rFonts w:eastAsiaTheme="minorHAnsi"/>
          <w:lang w:eastAsia="en-US"/>
        </w:rPr>
        <w:t xml:space="preserve"> </w:t>
      </w:r>
      <w:r w:rsidR="00A27AD6" w:rsidRPr="00FA730E">
        <w:rPr>
          <w:rFonts w:eastAsiaTheme="minorHAnsi"/>
          <w:lang w:eastAsia="en-US"/>
        </w:rPr>
        <w:t>břemenu k částem pozemků p. č. 429/73 o výměře cca 1,5 m</w:t>
      </w:r>
      <w:r w:rsidR="00A27AD6" w:rsidRPr="00FA730E">
        <w:rPr>
          <w:rFonts w:eastAsiaTheme="minorHAnsi"/>
          <w:vertAlign w:val="superscript"/>
          <w:lang w:eastAsia="en-US"/>
        </w:rPr>
        <w:t>2</w:t>
      </w:r>
      <w:r w:rsidR="00A27AD6" w:rsidRPr="00FA730E">
        <w:rPr>
          <w:rFonts w:eastAsiaTheme="minorHAnsi"/>
          <w:lang w:eastAsia="en-US"/>
        </w:rPr>
        <w:t>, p. č. 429/17 o výměře</w:t>
      </w:r>
      <w:r w:rsidR="00A27AD6">
        <w:rPr>
          <w:rFonts w:eastAsiaTheme="minorHAnsi"/>
          <w:lang w:eastAsia="en-US"/>
        </w:rPr>
        <w:t xml:space="preserve"> </w:t>
      </w:r>
      <w:r w:rsidR="00A27AD6" w:rsidRPr="00FA730E">
        <w:rPr>
          <w:rFonts w:eastAsiaTheme="minorHAnsi"/>
          <w:lang w:eastAsia="en-US"/>
        </w:rPr>
        <w:t>cca 3 m</w:t>
      </w:r>
      <w:r w:rsidR="00A27AD6" w:rsidRPr="00FA730E">
        <w:rPr>
          <w:rFonts w:eastAsiaTheme="minorHAnsi"/>
          <w:vertAlign w:val="superscript"/>
          <w:lang w:eastAsia="en-US"/>
        </w:rPr>
        <w:t>2</w:t>
      </w:r>
      <w:r w:rsidR="00A27AD6" w:rsidRPr="00FA730E">
        <w:rPr>
          <w:rFonts w:eastAsiaTheme="minorHAnsi"/>
          <w:lang w:eastAsia="en-US"/>
        </w:rPr>
        <w:t>, p. č. 429/74 o výměře cca 1,5 m</w:t>
      </w:r>
      <w:r w:rsidR="00A27AD6" w:rsidRPr="00FA730E">
        <w:rPr>
          <w:rFonts w:eastAsiaTheme="minorHAnsi"/>
          <w:vertAlign w:val="superscript"/>
          <w:lang w:eastAsia="en-US"/>
        </w:rPr>
        <w:t>2</w:t>
      </w:r>
      <w:r w:rsidR="00A27AD6" w:rsidRPr="00FA730E">
        <w:rPr>
          <w:rFonts w:eastAsiaTheme="minorHAnsi"/>
          <w:lang w:eastAsia="en-US"/>
        </w:rPr>
        <w:t xml:space="preserve"> a p. č. 437/1 o výměře cca </w:t>
      </w:r>
      <w:r w:rsidR="00B85669">
        <w:rPr>
          <w:rFonts w:eastAsiaTheme="minorHAnsi"/>
          <w:lang w:eastAsia="en-US"/>
        </w:rPr>
        <w:t xml:space="preserve">       </w:t>
      </w:r>
      <w:r w:rsidR="00A27AD6" w:rsidRPr="00FA730E">
        <w:rPr>
          <w:rFonts w:eastAsiaTheme="minorHAnsi"/>
          <w:lang w:eastAsia="en-US"/>
        </w:rPr>
        <w:t>3,5 m</w:t>
      </w:r>
      <w:r w:rsidR="00A27AD6" w:rsidRPr="00FA730E">
        <w:rPr>
          <w:rFonts w:eastAsiaTheme="minorHAnsi"/>
          <w:vertAlign w:val="superscript"/>
          <w:lang w:eastAsia="en-US"/>
        </w:rPr>
        <w:t>2</w:t>
      </w:r>
      <w:r w:rsidR="00A27AD6" w:rsidRPr="00FA730E">
        <w:rPr>
          <w:rFonts w:eastAsiaTheme="minorHAnsi"/>
          <w:lang w:eastAsia="en-US"/>
        </w:rPr>
        <w:t>, vše v k. ú.</w:t>
      </w:r>
      <w:r w:rsidR="00A27AD6">
        <w:rPr>
          <w:rFonts w:eastAsiaTheme="minorHAnsi"/>
          <w:lang w:eastAsia="en-US"/>
        </w:rPr>
        <w:t xml:space="preserve"> </w:t>
      </w:r>
      <w:r w:rsidR="00A27AD6" w:rsidRPr="00FA730E">
        <w:rPr>
          <w:rFonts w:eastAsiaTheme="minorHAnsi"/>
          <w:lang w:eastAsia="en-US"/>
        </w:rPr>
        <w:t>Břeclav (výměra bude upřesněna geometrickým plánem), za účelem zřízení a provozování</w:t>
      </w:r>
      <w:r w:rsidR="00A27AD6">
        <w:rPr>
          <w:rFonts w:eastAsiaTheme="minorHAnsi"/>
          <w:lang w:eastAsia="en-US"/>
        </w:rPr>
        <w:t xml:space="preserve"> </w:t>
      </w:r>
      <w:r w:rsidR="00A27AD6" w:rsidRPr="00FA730E">
        <w:rPr>
          <w:rFonts w:eastAsiaTheme="minorHAnsi"/>
          <w:lang w:eastAsia="en-US"/>
        </w:rPr>
        <w:t>komunikačního vedení veřejné komunikační sítě, metalického kabelu, za jednorázovou</w:t>
      </w:r>
      <w:r w:rsidR="00A27AD6">
        <w:rPr>
          <w:rFonts w:eastAsiaTheme="minorHAnsi"/>
          <w:lang w:eastAsia="en-US"/>
        </w:rPr>
        <w:t xml:space="preserve"> </w:t>
      </w:r>
      <w:r w:rsidR="00A27AD6" w:rsidRPr="00FA730E">
        <w:rPr>
          <w:rFonts w:eastAsiaTheme="minorHAnsi"/>
          <w:lang w:eastAsia="en-US"/>
        </w:rPr>
        <w:t>úhradu ve výši 200 Kč/m</w:t>
      </w:r>
      <w:r w:rsidR="00A27AD6" w:rsidRPr="00FA730E">
        <w:rPr>
          <w:rFonts w:eastAsiaTheme="minorHAnsi"/>
          <w:vertAlign w:val="superscript"/>
          <w:lang w:eastAsia="en-US"/>
        </w:rPr>
        <w:t>2</w:t>
      </w:r>
      <w:r w:rsidR="00A27AD6" w:rsidRPr="00FA730E">
        <w:rPr>
          <w:rFonts w:eastAsiaTheme="minorHAnsi"/>
          <w:lang w:eastAsia="en-US"/>
        </w:rPr>
        <w:t>, minimálně ve výši 200 Kč za běžný metr délky vedení, nejméně</w:t>
      </w:r>
      <w:r w:rsidR="00A27AD6">
        <w:rPr>
          <w:rFonts w:eastAsiaTheme="minorHAnsi"/>
          <w:lang w:eastAsia="en-US"/>
        </w:rPr>
        <w:t xml:space="preserve"> </w:t>
      </w:r>
      <w:r w:rsidR="00A27AD6" w:rsidRPr="00FA730E">
        <w:rPr>
          <w:rFonts w:eastAsiaTheme="minorHAnsi"/>
          <w:lang w:eastAsia="en-US"/>
        </w:rPr>
        <w:t xml:space="preserve">však 1 000 Kč, + DPH, se společností Telefónica Czech Republic, a. s., </w:t>
      </w:r>
      <w:r w:rsidR="00CF57E3">
        <w:rPr>
          <w:rFonts w:eastAsiaTheme="minorHAnsi"/>
          <w:lang w:eastAsia="en-US"/>
        </w:rPr>
        <w:t xml:space="preserve">     </w:t>
      </w:r>
      <w:r w:rsidR="00A27AD6" w:rsidRPr="00FA730E">
        <w:rPr>
          <w:rFonts w:eastAsiaTheme="minorHAnsi"/>
          <w:lang w:eastAsia="en-US"/>
        </w:rPr>
        <w:lastRenderedPageBreak/>
        <w:t>IČ: 601 93 336,</w:t>
      </w:r>
      <w:r w:rsidR="00A27AD6">
        <w:rPr>
          <w:rFonts w:eastAsiaTheme="minorHAnsi"/>
          <w:lang w:eastAsia="en-US"/>
        </w:rPr>
        <w:t xml:space="preserve"> </w:t>
      </w:r>
      <w:r w:rsidR="00A27AD6" w:rsidRPr="00FA730E">
        <w:rPr>
          <w:rFonts w:eastAsiaTheme="minorHAnsi"/>
          <w:lang w:eastAsia="en-US"/>
        </w:rPr>
        <w:t>se sídlem Praha 4, Za Brumlovkou 266/2, PSČ 140 22, uvedené v příloze č. 6 zápisu (příloha</w:t>
      </w:r>
      <w:r w:rsidR="00A27AD6">
        <w:rPr>
          <w:rFonts w:eastAsiaTheme="minorHAnsi"/>
          <w:lang w:eastAsia="en-US"/>
        </w:rPr>
        <w:t xml:space="preserve"> </w:t>
      </w:r>
      <w:r w:rsidR="00A27AD6" w:rsidRPr="00FA730E">
        <w:rPr>
          <w:rFonts w:eastAsiaTheme="minorHAnsi"/>
          <w:lang w:eastAsia="en-US"/>
        </w:rPr>
        <w:t>č. 1 tohoto materiálu).</w:t>
      </w:r>
    </w:p>
    <w:p w:rsidR="00A27AD6" w:rsidRDefault="00A27AD6" w:rsidP="00A27AD6">
      <w:pPr>
        <w:jc w:val="both"/>
        <w:rPr>
          <w:b/>
        </w:rPr>
      </w:pPr>
      <w:r>
        <w:rPr>
          <w:b/>
        </w:rPr>
        <w:t>Příloha č. 6</w:t>
      </w:r>
    </w:p>
    <w:p w:rsidR="00924FF8" w:rsidRDefault="00924FF8" w:rsidP="00924FF8"/>
    <w:p w:rsidR="00924FF8" w:rsidRDefault="00924FF8" w:rsidP="00924FF8"/>
    <w:p w:rsidR="00030BF1" w:rsidRPr="006664E5" w:rsidRDefault="00924FF8" w:rsidP="00030BF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R/61/13/</w:t>
      </w:r>
      <w:r w:rsidR="00030BF1">
        <w:rPr>
          <w:b/>
          <w:bCs/>
        </w:rPr>
        <w:t>13</w:t>
      </w:r>
      <w:r w:rsidR="00030BF1" w:rsidRPr="00030BF1">
        <w:rPr>
          <w:rFonts w:eastAsiaTheme="minorHAnsi"/>
          <w:lang w:eastAsia="en-US"/>
        </w:rPr>
        <w:t xml:space="preserve"> </w:t>
      </w:r>
      <w:r w:rsidR="00030BF1" w:rsidRPr="006664E5">
        <w:rPr>
          <w:rFonts w:eastAsiaTheme="minorHAnsi"/>
          <w:lang w:eastAsia="en-US"/>
        </w:rPr>
        <w:t>v souladu s ustanovením § 102 odst. 2 písm. b) zákona č. 128/2000 Sb.,</w:t>
      </w:r>
      <w:r w:rsidR="00030BF1">
        <w:rPr>
          <w:rFonts w:eastAsiaTheme="minorHAnsi"/>
          <w:lang w:eastAsia="en-US"/>
        </w:rPr>
        <w:t xml:space="preserve"> </w:t>
      </w:r>
      <w:r w:rsidR="00030BF1" w:rsidRPr="006664E5">
        <w:rPr>
          <w:rFonts w:eastAsiaTheme="minorHAnsi"/>
          <w:lang w:eastAsia="en-US"/>
        </w:rPr>
        <w:t>o obcích (obecní zřízení), ve znění pozdějších předpisů,</w:t>
      </w:r>
      <w:r w:rsidR="00030BF1">
        <w:rPr>
          <w:rFonts w:eastAsiaTheme="minorHAnsi"/>
          <w:lang w:eastAsia="en-US"/>
        </w:rPr>
        <w:t xml:space="preserve"> </w:t>
      </w:r>
      <w:r w:rsidR="00030BF1" w:rsidRPr="006664E5">
        <w:rPr>
          <w:rFonts w:eastAsiaTheme="minorHAnsi"/>
          <w:lang w:eastAsia="en-US"/>
        </w:rPr>
        <w:t>Základní umělecké škole Břeclav, Křížkovského 4, úpravu závazného</w:t>
      </w:r>
      <w:r w:rsidR="00030BF1">
        <w:rPr>
          <w:rFonts w:eastAsiaTheme="minorHAnsi"/>
          <w:lang w:eastAsia="en-US"/>
        </w:rPr>
        <w:t xml:space="preserve"> </w:t>
      </w:r>
      <w:r w:rsidR="00030BF1" w:rsidRPr="006664E5">
        <w:rPr>
          <w:rFonts w:eastAsiaTheme="minorHAnsi"/>
          <w:lang w:eastAsia="en-US"/>
        </w:rPr>
        <w:t>ukazatele rozpočtu roku 2013 snížením celkové částky na provoz o 275 000 Kč na částku</w:t>
      </w:r>
      <w:r w:rsidR="00030BF1">
        <w:rPr>
          <w:rFonts w:eastAsiaTheme="minorHAnsi"/>
          <w:lang w:eastAsia="en-US"/>
        </w:rPr>
        <w:t xml:space="preserve"> </w:t>
      </w:r>
      <w:r w:rsidR="00030BF1" w:rsidRPr="006664E5">
        <w:rPr>
          <w:rFonts w:eastAsiaTheme="minorHAnsi"/>
          <w:lang w:eastAsia="en-US"/>
        </w:rPr>
        <w:t>505.000 Kč. Finanční prostředky ve výši 275.000 budou použity na zajištění akce „Podřezání</w:t>
      </w:r>
      <w:r w:rsidR="00030BF1">
        <w:rPr>
          <w:rFonts w:eastAsiaTheme="minorHAnsi"/>
          <w:lang w:eastAsia="en-US"/>
        </w:rPr>
        <w:t xml:space="preserve"> </w:t>
      </w:r>
      <w:r w:rsidR="00030BF1" w:rsidRPr="006664E5">
        <w:rPr>
          <w:rFonts w:eastAsiaTheme="minorHAnsi"/>
          <w:lang w:eastAsia="en-US"/>
        </w:rPr>
        <w:t>budovy ZUŠ Břeclav na adrese Křížkovského 2“.</w:t>
      </w:r>
    </w:p>
    <w:p w:rsidR="00924FF8" w:rsidRDefault="00924FF8" w:rsidP="00924FF8"/>
    <w:p w:rsidR="00924FF8" w:rsidRDefault="00924FF8" w:rsidP="00924FF8"/>
    <w:p w:rsidR="00FA4E13" w:rsidRPr="009F5713" w:rsidRDefault="00924FF8" w:rsidP="00FA4E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FA4E13">
        <w:rPr>
          <w:b/>
          <w:bCs/>
        </w:rPr>
        <w:t>14c</w:t>
      </w:r>
      <w:r w:rsidR="00FA4E13" w:rsidRPr="00FA4E13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v souladu s ustanovením § 102 odst. 3 zákona č. 128/2000 Sb., o obcích</w:t>
      </w:r>
      <w:r w:rsidR="008B05CB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(obecní zřízení), ve znění pozdějších předpisů,</w:t>
      </w:r>
      <w:r w:rsidR="00FA4E13" w:rsidRPr="00FA4E13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poskytnutí veřejné finanční podpory/dotace z rozpočtu města v</w:t>
      </w:r>
      <w:r w:rsidR="00FA4E13">
        <w:rPr>
          <w:rFonts w:eastAsiaTheme="minorHAnsi"/>
          <w:lang w:eastAsia="en-US"/>
        </w:rPr>
        <w:t> </w:t>
      </w:r>
      <w:r w:rsidR="00FA4E13" w:rsidRPr="009F5713">
        <w:rPr>
          <w:rFonts w:eastAsiaTheme="minorHAnsi"/>
          <w:lang w:eastAsia="en-US"/>
        </w:rPr>
        <w:t>oblasti</w:t>
      </w:r>
      <w:r w:rsidR="00FA4E13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kultury na rok 2013 ve výši 30.000 Kč Sdružení břeclavských výtvarníků se sídlem</w:t>
      </w:r>
      <w:r w:rsidR="00FA4E13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17. listopadu 1a, 690 02 Břeclav, na projekt „Cukrovar žije</w:t>
      </w:r>
      <w:r w:rsidR="008B05CB">
        <w:rPr>
          <w:rFonts w:eastAsiaTheme="minorHAnsi"/>
          <w:lang w:eastAsia="en-US"/>
        </w:rPr>
        <w:t xml:space="preserve"> uměním – příspěvek na činnost“.</w:t>
      </w:r>
    </w:p>
    <w:p w:rsidR="00FA4E13" w:rsidRPr="009F5713" w:rsidRDefault="00FA4E13" w:rsidP="00FA4E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24FF8" w:rsidRDefault="00924FF8" w:rsidP="00924FF8"/>
    <w:p w:rsidR="00FA4E13" w:rsidRPr="009F5713" w:rsidRDefault="00924FF8" w:rsidP="00FA4E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FA4E13">
        <w:rPr>
          <w:b/>
          <w:bCs/>
        </w:rPr>
        <w:t>14d</w:t>
      </w:r>
      <w:r w:rsidR="00FA4E13" w:rsidRPr="00FA4E13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v souladu s ustanovením § 102 odst. 3 zákona č. 128/2000 Sb., o obcích</w:t>
      </w:r>
      <w:r w:rsidR="008B05CB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(obecní zřízení), ve znění pozdějších předpisů,</w:t>
      </w:r>
      <w:r w:rsidR="00FA4E13" w:rsidRPr="00FA4E13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poskytnutí veřejné finanční podpory/dotace z rozpočtu města v</w:t>
      </w:r>
      <w:r w:rsidR="00FA4E13">
        <w:rPr>
          <w:rFonts w:eastAsiaTheme="minorHAnsi"/>
          <w:lang w:eastAsia="en-US"/>
        </w:rPr>
        <w:t> </w:t>
      </w:r>
      <w:r w:rsidR="00FA4E13" w:rsidRPr="009F5713">
        <w:rPr>
          <w:rFonts w:eastAsiaTheme="minorHAnsi"/>
          <w:lang w:eastAsia="en-US"/>
        </w:rPr>
        <w:t>oblasti</w:t>
      </w:r>
      <w:r w:rsidR="00FA4E13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kultury na rok 2013 ve výši 20.000 Kč Sdružení břeclavských výtvarníků se sídlem</w:t>
      </w:r>
      <w:r w:rsidR="00FA4E13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17. listopadu 1a, 690 02 Břeclav, na projekt „Cukrovar žije uměním – Břeclavský umělecký</w:t>
      </w:r>
      <w:r w:rsidR="00FA4E13">
        <w:rPr>
          <w:rFonts w:eastAsiaTheme="minorHAnsi"/>
          <w:lang w:eastAsia="en-US"/>
        </w:rPr>
        <w:t xml:space="preserve"> </w:t>
      </w:r>
      <w:r w:rsidR="008B05CB">
        <w:rPr>
          <w:rFonts w:eastAsiaTheme="minorHAnsi"/>
          <w:lang w:eastAsia="en-US"/>
        </w:rPr>
        <w:t>salon“.</w:t>
      </w:r>
    </w:p>
    <w:p w:rsidR="00FA4E13" w:rsidRPr="009F5713" w:rsidRDefault="00FA4E13" w:rsidP="00FA4E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24FF8" w:rsidRDefault="00924FF8" w:rsidP="00924FF8"/>
    <w:p w:rsidR="00FA4E13" w:rsidRPr="009F5713" w:rsidRDefault="00924FF8" w:rsidP="00FA4E1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R/61/13/</w:t>
      </w:r>
      <w:r w:rsidR="00FA4E13">
        <w:rPr>
          <w:b/>
          <w:bCs/>
        </w:rPr>
        <w:t>14e</w:t>
      </w:r>
      <w:r w:rsidR="00FA4E13" w:rsidRPr="00FA4E13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v souladu s ustanovením § 102 odst. 3 zákona č. 128/2000 Sb., o obcích</w:t>
      </w:r>
      <w:r w:rsidR="0017649D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(obecní zřízení), ve znění pozdějších předpisů,</w:t>
      </w:r>
      <w:r w:rsidR="00FA4E13" w:rsidRPr="00FA4E13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poskytnutí veřejné finanční podpory/dotace z rozpočtu města v</w:t>
      </w:r>
      <w:r w:rsidR="00FA4E13">
        <w:rPr>
          <w:rFonts w:eastAsiaTheme="minorHAnsi"/>
          <w:lang w:eastAsia="en-US"/>
        </w:rPr>
        <w:t> </w:t>
      </w:r>
      <w:r w:rsidR="00FA4E13" w:rsidRPr="009F5713">
        <w:rPr>
          <w:rFonts w:eastAsiaTheme="minorHAnsi"/>
          <w:lang w:eastAsia="en-US"/>
        </w:rPr>
        <w:t>oblasti</w:t>
      </w:r>
      <w:r w:rsidR="00FA4E13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sportu na rok 2013 ve výši 50.000 Kč příspěvkové organizaci Jihomoravského kraje Duhovka</w:t>
      </w:r>
      <w:r w:rsidR="00FA4E13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– středisko volného času Břeclav, se sídlem Lidická 4, 690 02 Břeclav, na projekt „Celoroční</w:t>
      </w:r>
      <w:r w:rsidR="00FA4E13">
        <w:rPr>
          <w:rFonts w:eastAsiaTheme="minorHAnsi"/>
          <w:lang w:eastAsia="en-US"/>
        </w:rPr>
        <w:t xml:space="preserve"> </w:t>
      </w:r>
      <w:r w:rsidR="00FA4E13" w:rsidRPr="009F5713">
        <w:rPr>
          <w:rFonts w:eastAsiaTheme="minorHAnsi"/>
          <w:lang w:eastAsia="en-US"/>
        </w:rPr>
        <w:t>činnost Taneční E. M. DANCERS“.</w:t>
      </w:r>
    </w:p>
    <w:p w:rsidR="00FA4E13" w:rsidRPr="009F5713" w:rsidRDefault="00FA4E13" w:rsidP="00FA4E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24FF8" w:rsidRDefault="00924FF8" w:rsidP="00924FF8"/>
    <w:p w:rsidR="002B19F7" w:rsidRPr="00562C00" w:rsidRDefault="00924FF8" w:rsidP="002B19F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R/61/13/</w:t>
      </w:r>
      <w:r w:rsidR="002B19F7">
        <w:rPr>
          <w:b/>
          <w:bCs/>
        </w:rPr>
        <w:t>16</w:t>
      </w:r>
      <w:r w:rsidR="002B19F7" w:rsidRPr="002B19F7">
        <w:rPr>
          <w:rFonts w:eastAsiaTheme="minorHAnsi"/>
          <w:lang w:eastAsia="en-US"/>
        </w:rPr>
        <w:t xml:space="preserve"> </w:t>
      </w:r>
      <w:r w:rsidR="002B19F7" w:rsidRPr="00562C00">
        <w:rPr>
          <w:rFonts w:eastAsiaTheme="minorHAnsi"/>
          <w:lang w:eastAsia="en-US"/>
        </w:rPr>
        <w:t>v souladu s ustanovením § 102 odst. 3 zákona č. 128/2000 Sb., o obcích</w:t>
      </w:r>
      <w:r w:rsidR="002B19F7">
        <w:rPr>
          <w:rFonts w:eastAsiaTheme="minorHAnsi"/>
          <w:lang w:eastAsia="en-US"/>
        </w:rPr>
        <w:t xml:space="preserve"> </w:t>
      </w:r>
      <w:r w:rsidR="002B19F7" w:rsidRPr="00562C00">
        <w:rPr>
          <w:rFonts w:eastAsiaTheme="minorHAnsi"/>
          <w:lang w:eastAsia="en-US"/>
        </w:rPr>
        <w:t>(obecní zřízení), ve znění pozdějších předpisů,</w:t>
      </w:r>
      <w:r w:rsidR="002B19F7">
        <w:rPr>
          <w:rFonts w:eastAsiaTheme="minorHAnsi"/>
          <w:lang w:eastAsia="en-US"/>
        </w:rPr>
        <w:t xml:space="preserve"> </w:t>
      </w:r>
      <w:r w:rsidR="002B19F7" w:rsidRPr="00562C00">
        <w:rPr>
          <w:rFonts w:eastAsiaTheme="minorHAnsi"/>
          <w:lang w:eastAsia="en-US"/>
        </w:rPr>
        <w:t>poskytnutí finančního daru ve výši 20.000 Kč občanskému sdružení Slovácký</w:t>
      </w:r>
      <w:r w:rsidR="002B19F7">
        <w:rPr>
          <w:rFonts w:eastAsiaTheme="minorHAnsi"/>
          <w:lang w:eastAsia="en-US"/>
        </w:rPr>
        <w:t xml:space="preserve"> </w:t>
      </w:r>
      <w:r w:rsidR="002B19F7" w:rsidRPr="00562C00">
        <w:rPr>
          <w:rFonts w:eastAsiaTheme="minorHAnsi"/>
          <w:lang w:eastAsia="en-US"/>
        </w:rPr>
        <w:t xml:space="preserve">veslařský klub, se sídlem Břeclav, Haškova 2760, </w:t>
      </w:r>
      <w:r w:rsidR="00A04EFD">
        <w:rPr>
          <w:rFonts w:eastAsiaTheme="minorHAnsi"/>
          <w:lang w:eastAsia="en-US"/>
        </w:rPr>
        <w:t xml:space="preserve">              </w:t>
      </w:r>
      <w:r w:rsidR="002B19F7" w:rsidRPr="00562C00">
        <w:rPr>
          <w:rFonts w:eastAsiaTheme="minorHAnsi"/>
          <w:lang w:eastAsia="en-US"/>
        </w:rPr>
        <w:t xml:space="preserve">PSČ 690 02, jako finanční podporu 3. </w:t>
      </w:r>
      <w:r w:rsidR="002B19F7">
        <w:rPr>
          <w:rFonts w:eastAsiaTheme="minorHAnsi"/>
          <w:lang w:eastAsia="en-US"/>
        </w:rPr>
        <w:t>r</w:t>
      </w:r>
      <w:r w:rsidR="002B19F7" w:rsidRPr="00562C00">
        <w:rPr>
          <w:rFonts w:eastAsiaTheme="minorHAnsi"/>
          <w:lang w:eastAsia="en-US"/>
        </w:rPr>
        <w:t>očníku</w:t>
      </w:r>
      <w:r w:rsidR="002B19F7">
        <w:rPr>
          <w:rFonts w:eastAsiaTheme="minorHAnsi"/>
          <w:lang w:eastAsia="en-US"/>
        </w:rPr>
        <w:t xml:space="preserve"> </w:t>
      </w:r>
      <w:r w:rsidR="002B19F7" w:rsidRPr="00562C00">
        <w:rPr>
          <w:rFonts w:eastAsiaTheme="minorHAnsi"/>
          <w:lang w:eastAsia="en-US"/>
        </w:rPr>
        <w:t>závodů dračích lodí s tím, že darovací smlouva bude obsahovat ujednání o propagaci města</w:t>
      </w:r>
      <w:r w:rsidR="002B19F7">
        <w:rPr>
          <w:rFonts w:eastAsiaTheme="minorHAnsi"/>
          <w:lang w:eastAsia="en-US"/>
        </w:rPr>
        <w:t xml:space="preserve"> </w:t>
      </w:r>
      <w:r w:rsidR="002B19F7" w:rsidRPr="00562C00">
        <w:rPr>
          <w:rFonts w:eastAsiaTheme="minorHAnsi"/>
          <w:lang w:eastAsia="en-US"/>
        </w:rPr>
        <w:t>Břeclav na této akci. Smlouva je uvedena v příloze č. 8 zápisu (příloha č. 1 tohoto materiálu).</w:t>
      </w:r>
    </w:p>
    <w:p w:rsidR="002B19F7" w:rsidRDefault="002B19F7" w:rsidP="002B19F7">
      <w:pPr>
        <w:rPr>
          <w:b/>
        </w:rPr>
      </w:pPr>
      <w:r>
        <w:rPr>
          <w:b/>
        </w:rPr>
        <w:t>Příloha č. 8</w:t>
      </w:r>
    </w:p>
    <w:p w:rsidR="00924FF8" w:rsidRDefault="00924FF8" w:rsidP="00924FF8">
      <w:pPr>
        <w:rPr>
          <w:b/>
          <w:bCs/>
        </w:rPr>
      </w:pPr>
    </w:p>
    <w:p w:rsidR="00924FF8" w:rsidRDefault="00924FF8" w:rsidP="00924FF8">
      <w:pPr>
        <w:rPr>
          <w:b/>
          <w:bCs/>
        </w:rPr>
      </w:pPr>
    </w:p>
    <w:p w:rsidR="000E6A84" w:rsidRPr="000E6A84" w:rsidRDefault="00371C1E" w:rsidP="000E6A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6A84">
        <w:rPr>
          <w:b/>
          <w:bCs/>
        </w:rPr>
        <w:t>R</w:t>
      </w:r>
      <w:r w:rsidR="00924FF8" w:rsidRPr="000E6A84">
        <w:rPr>
          <w:b/>
          <w:bCs/>
        </w:rPr>
        <w:t>/61/13/</w:t>
      </w:r>
      <w:r w:rsidR="000E6A84" w:rsidRPr="000E6A84">
        <w:rPr>
          <w:b/>
          <w:bCs/>
        </w:rPr>
        <w:t>18</w:t>
      </w:r>
      <w:r w:rsidR="000E6A84" w:rsidRPr="000E6A84">
        <w:rPr>
          <w:rFonts w:eastAsiaTheme="minorHAnsi"/>
          <w:lang w:eastAsia="en-US"/>
        </w:rPr>
        <w:t xml:space="preserve"> v souladu s ustanovením § 102 odst. 3 zákona č. 128/2000 Sb., o obcích</w:t>
      </w:r>
      <w:r w:rsidR="000E6A84">
        <w:rPr>
          <w:rFonts w:eastAsiaTheme="minorHAnsi"/>
          <w:lang w:eastAsia="en-US"/>
        </w:rPr>
        <w:t xml:space="preserve"> </w:t>
      </w:r>
      <w:r w:rsidR="000E6A84" w:rsidRPr="000E6A84">
        <w:rPr>
          <w:rFonts w:eastAsiaTheme="minorHAnsi"/>
          <w:lang w:eastAsia="en-US"/>
        </w:rPr>
        <w:t xml:space="preserve">(obecní zřízení), ve znění pozdějších předpisů, vyřazení nepotřebného movitého majetku města, umístěného v objektech krytého bazénu a koupaliště v Břeclavi, v celkové hodnotě </w:t>
      </w:r>
      <w:r w:rsidR="00752970">
        <w:rPr>
          <w:rFonts w:eastAsiaTheme="minorHAnsi"/>
          <w:lang w:eastAsia="en-US"/>
        </w:rPr>
        <w:t xml:space="preserve">               </w:t>
      </w:r>
      <w:r w:rsidR="000E6A84" w:rsidRPr="000E6A84">
        <w:rPr>
          <w:rFonts w:eastAsiaTheme="minorHAnsi"/>
          <w:lang w:eastAsia="en-US"/>
        </w:rPr>
        <w:t>59 889 Kč, uvedeného v příloze č. 9 zápisu (příloha č. 1 tohoto materiálu).</w:t>
      </w:r>
    </w:p>
    <w:p w:rsidR="000E6A84" w:rsidRPr="000E6A84" w:rsidRDefault="000E6A84" w:rsidP="000E6A84">
      <w:pPr>
        <w:jc w:val="both"/>
        <w:rPr>
          <w:rFonts w:eastAsiaTheme="minorHAnsi"/>
          <w:b/>
          <w:lang w:eastAsia="en-US"/>
        </w:rPr>
      </w:pPr>
      <w:r w:rsidRPr="000E6A84">
        <w:rPr>
          <w:rFonts w:eastAsiaTheme="minorHAnsi"/>
          <w:b/>
          <w:lang w:eastAsia="en-US"/>
        </w:rPr>
        <w:t>Příloha č. 9</w:t>
      </w:r>
    </w:p>
    <w:p w:rsidR="00924FF8" w:rsidRDefault="00924FF8" w:rsidP="00924FF8"/>
    <w:p w:rsidR="00924FF8" w:rsidRDefault="00924FF8" w:rsidP="00924FF8"/>
    <w:p w:rsidR="00E8372D" w:rsidRPr="00AD356D" w:rsidRDefault="00924FF8" w:rsidP="00E8372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R/61/13/</w:t>
      </w:r>
      <w:r w:rsidR="00E8372D">
        <w:rPr>
          <w:b/>
          <w:bCs/>
        </w:rPr>
        <w:t>19</w:t>
      </w:r>
      <w:r w:rsidR="00E8372D" w:rsidRPr="00E8372D">
        <w:rPr>
          <w:rFonts w:eastAsiaTheme="minorHAnsi"/>
          <w:lang w:eastAsia="en-US"/>
        </w:rPr>
        <w:t xml:space="preserve"> </w:t>
      </w:r>
      <w:r w:rsidR="00E8372D" w:rsidRPr="00AD356D">
        <w:rPr>
          <w:rFonts w:eastAsiaTheme="minorHAnsi"/>
          <w:lang w:eastAsia="en-US"/>
        </w:rPr>
        <w:t>v souladu s ustanovením § 102 odst. 2 písm</w:t>
      </w:r>
      <w:r w:rsidR="00E8372D">
        <w:rPr>
          <w:rFonts w:eastAsiaTheme="minorHAnsi"/>
          <w:lang w:eastAsia="en-US"/>
        </w:rPr>
        <w:t>.</w:t>
      </w:r>
      <w:r w:rsidR="00E8372D" w:rsidRPr="00AD356D">
        <w:rPr>
          <w:rFonts w:eastAsiaTheme="minorHAnsi"/>
          <w:lang w:eastAsia="en-US"/>
        </w:rPr>
        <w:t xml:space="preserve"> b) zákona č. 128/2000</w:t>
      </w:r>
      <w:r w:rsidR="00E8372D">
        <w:rPr>
          <w:rFonts w:eastAsiaTheme="minorHAnsi"/>
          <w:lang w:eastAsia="en-US"/>
        </w:rPr>
        <w:t xml:space="preserve"> </w:t>
      </w:r>
      <w:r w:rsidR="00E8372D" w:rsidRPr="00AD356D">
        <w:rPr>
          <w:rFonts w:eastAsiaTheme="minorHAnsi"/>
          <w:lang w:eastAsia="en-US"/>
        </w:rPr>
        <w:t>Sb., o obcích (obecní zřízení), ve znění pozdějších předpisů,</w:t>
      </w:r>
      <w:r w:rsidR="00E8372D">
        <w:rPr>
          <w:rFonts w:eastAsiaTheme="minorHAnsi"/>
          <w:lang w:eastAsia="en-US"/>
        </w:rPr>
        <w:t xml:space="preserve"> </w:t>
      </w:r>
      <w:r w:rsidR="00E8372D" w:rsidRPr="00AD356D">
        <w:rPr>
          <w:rFonts w:eastAsiaTheme="minorHAnsi"/>
          <w:lang w:eastAsia="en-US"/>
        </w:rPr>
        <w:t>příspěvkové organizaci Městské muzeum a galerie Břeclav, Dukelských</w:t>
      </w:r>
      <w:r w:rsidR="00E8372D">
        <w:rPr>
          <w:rFonts w:eastAsiaTheme="minorHAnsi"/>
          <w:lang w:eastAsia="en-US"/>
        </w:rPr>
        <w:t xml:space="preserve"> </w:t>
      </w:r>
      <w:r w:rsidR="00E8372D" w:rsidRPr="00AD356D">
        <w:rPr>
          <w:rFonts w:eastAsiaTheme="minorHAnsi"/>
          <w:lang w:eastAsia="en-US"/>
        </w:rPr>
        <w:t>hrdinů 2747, Břeclav, IČ</w:t>
      </w:r>
      <w:r w:rsidR="00E8372D">
        <w:rPr>
          <w:rFonts w:eastAsiaTheme="minorHAnsi"/>
          <w:lang w:eastAsia="en-US"/>
        </w:rPr>
        <w:t>:</w:t>
      </w:r>
      <w:r w:rsidR="00E8372D" w:rsidRPr="00AD356D">
        <w:rPr>
          <w:rFonts w:eastAsiaTheme="minorHAnsi"/>
          <w:lang w:eastAsia="en-US"/>
        </w:rPr>
        <w:t xml:space="preserve"> 606 80 920, převedení finanční částky 75.000 Kč z rezervního fondu</w:t>
      </w:r>
      <w:r w:rsidR="00E8372D">
        <w:rPr>
          <w:rFonts w:eastAsiaTheme="minorHAnsi"/>
          <w:lang w:eastAsia="en-US"/>
        </w:rPr>
        <w:t xml:space="preserve"> </w:t>
      </w:r>
      <w:r w:rsidR="00E8372D" w:rsidRPr="00AD356D">
        <w:rPr>
          <w:rFonts w:eastAsiaTheme="minorHAnsi"/>
          <w:lang w:eastAsia="en-US"/>
        </w:rPr>
        <w:t>do investičního fondu organizace za účelem zakoupení výstavní vitríny pro muzejní exponáty.</w:t>
      </w:r>
    </w:p>
    <w:p w:rsidR="00E8372D" w:rsidRDefault="00E8372D" w:rsidP="00E8372D">
      <w:pPr>
        <w:rPr>
          <w:b/>
        </w:rPr>
      </w:pPr>
    </w:p>
    <w:p w:rsidR="00924FF8" w:rsidRDefault="00924FF8" w:rsidP="00924FF8"/>
    <w:p w:rsidR="003346D1" w:rsidRPr="003346D1" w:rsidRDefault="00924FF8" w:rsidP="003346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3346D1">
        <w:rPr>
          <w:b/>
          <w:bCs/>
        </w:rPr>
        <w:t>24a</w:t>
      </w:r>
      <w:r w:rsidR="003346D1" w:rsidRPr="003346D1">
        <w:rPr>
          <w:rFonts w:eastAsiaTheme="minorHAnsi"/>
          <w:lang w:eastAsia="en-US"/>
        </w:rPr>
        <w:t xml:space="preserve"> </w:t>
      </w:r>
      <w:r w:rsidR="003346D1" w:rsidRPr="00A92F19">
        <w:rPr>
          <w:rFonts w:eastAsiaTheme="minorHAnsi"/>
          <w:lang w:eastAsia="en-US"/>
        </w:rPr>
        <w:t>v souladu s ustanovením § 102 odst. 3 zákona č. 128/2000 Sb., o obcích</w:t>
      </w:r>
      <w:r w:rsidR="003346D1">
        <w:rPr>
          <w:rFonts w:eastAsiaTheme="minorHAnsi"/>
          <w:lang w:eastAsia="en-US"/>
        </w:rPr>
        <w:t xml:space="preserve"> </w:t>
      </w:r>
      <w:r w:rsidR="003346D1" w:rsidRPr="00A92F19">
        <w:rPr>
          <w:rFonts w:eastAsiaTheme="minorHAnsi"/>
          <w:lang w:eastAsia="en-US"/>
        </w:rPr>
        <w:t>(obecní zřízení), ve znění pozdějších předpisů,</w:t>
      </w:r>
      <w:r w:rsidR="003346D1">
        <w:rPr>
          <w:rFonts w:eastAsiaTheme="minorHAnsi"/>
          <w:lang w:eastAsia="en-US"/>
        </w:rPr>
        <w:t xml:space="preserve"> </w:t>
      </w:r>
      <w:r w:rsidR="003346D1" w:rsidRPr="003346D1">
        <w:rPr>
          <w:rFonts w:eastAsiaTheme="minorHAnsi"/>
          <w:lang w:eastAsia="en-US"/>
        </w:rPr>
        <w:t>vyhlášení veřejné zakázky malého rozsahu na "Mobilní hlasové a datové služby, služby operátora fixních telefonních linek pro město Břeclav", podle článku 3 odst. 3 písmena c) směrnice rady města č. 1/2013, kterou se upřesňuje postup při zadávání veřejných zakázek malého rozsahu. Rozhodnutí o vypsání veřejné zakázky a výzva k podání nabídek jsou uvedena v příloze č. 10 zápisu (příloha č. 1 tohoto materiálu).</w:t>
      </w:r>
    </w:p>
    <w:p w:rsidR="003346D1" w:rsidRPr="003346D1" w:rsidRDefault="003346D1" w:rsidP="003346D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10</w:t>
      </w:r>
    </w:p>
    <w:p w:rsidR="00924FF8" w:rsidRDefault="00924FF8" w:rsidP="00924FF8"/>
    <w:p w:rsidR="00924FF8" w:rsidRDefault="00924FF8" w:rsidP="00924FF8"/>
    <w:p w:rsidR="0081441B" w:rsidRPr="00A92F19" w:rsidRDefault="00924FF8" w:rsidP="008144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3346D1">
        <w:rPr>
          <w:b/>
          <w:bCs/>
        </w:rPr>
        <w:t>24b</w:t>
      </w:r>
      <w:r w:rsidR="0081441B" w:rsidRPr="0081441B">
        <w:rPr>
          <w:rFonts w:eastAsiaTheme="minorHAnsi"/>
          <w:lang w:eastAsia="en-US"/>
        </w:rPr>
        <w:t xml:space="preserve"> </w:t>
      </w:r>
      <w:r w:rsidR="0081441B" w:rsidRPr="00A92F19">
        <w:rPr>
          <w:rFonts w:eastAsiaTheme="minorHAnsi"/>
          <w:lang w:eastAsia="en-US"/>
        </w:rPr>
        <w:t>v souladu s ustanovením § 102 odst. 3 zákona č. 128/2000 Sb., o obcích</w:t>
      </w:r>
      <w:r w:rsidR="0081441B">
        <w:rPr>
          <w:rFonts w:eastAsiaTheme="minorHAnsi"/>
          <w:lang w:eastAsia="en-US"/>
        </w:rPr>
        <w:t xml:space="preserve"> </w:t>
      </w:r>
      <w:r w:rsidR="0081441B" w:rsidRPr="00A92F19">
        <w:rPr>
          <w:rFonts w:eastAsiaTheme="minorHAnsi"/>
          <w:lang w:eastAsia="en-US"/>
        </w:rPr>
        <w:t>(obecní zřízení), ve znění pozdějších předpisů,</w:t>
      </w:r>
      <w:r w:rsidR="0081441B" w:rsidRPr="0081441B">
        <w:rPr>
          <w:rFonts w:eastAsiaTheme="minorHAnsi"/>
          <w:lang w:eastAsia="en-US"/>
        </w:rPr>
        <w:t xml:space="preserve"> </w:t>
      </w:r>
      <w:r w:rsidR="0081441B" w:rsidRPr="00A92F19">
        <w:rPr>
          <w:rFonts w:eastAsiaTheme="minorHAnsi"/>
          <w:lang w:eastAsia="en-US"/>
        </w:rPr>
        <w:t>členy a náhradníky hodnotící komise a návrh na vyzvání 3 uchazečů pro</w:t>
      </w:r>
      <w:r w:rsidR="0081441B">
        <w:rPr>
          <w:rFonts w:eastAsiaTheme="minorHAnsi"/>
          <w:lang w:eastAsia="en-US"/>
        </w:rPr>
        <w:t xml:space="preserve"> </w:t>
      </w:r>
      <w:r w:rsidR="0081441B" w:rsidRPr="00A92F19">
        <w:rPr>
          <w:rFonts w:eastAsiaTheme="minorHAnsi"/>
          <w:lang w:eastAsia="en-US"/>
        </w:rPr>
        <w:t>podání nabídky na služby v rámci veřejné zakázky malého rozsahu „Mobilní hlasové a</w:t>
      </w:r>
      <w:r w:rsidR="0081441B">
        <w:rPr>
          <w:rFonts w:eastAsiaTheme="minorHAnsi"/>
          <w:lang w:eastAsia="en-US"/>
        </w:rPr>
        <w:t xml:space="preserve"> </w:t>
      </w:r>
      <w:r w:rsidR="0081441B" w:rsidRPr="00A92F19">
        <w:rPr>
          <w:rFonts w:eastAsiaTheme="minorHAnsi"/>
          <w:lang w:eastAsia="en-US"/>
        </w:rPr>
        <w:t>datové služby, služby operátora fixních telefonních linek pro město Břeclav ‘‘.</w:t>
      </w:r>
    </w:p>
    <w:p w:rsidR="0081441B" w:rsidRDefault="0081441B" w:rsidP="0081441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1441B" w:rsidRPr="00A92F19" w:rsidRDefault="0081441B" w:rsidP="0081441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92F19">
        <w:rPr>
          <w:rFonts w:eastAsiaTheme="minorHAnsi"/>
          <w:b/>
          <w:bCs/>
          <w:lang w:eastAsia="en-US"/>
        </w:rPr>
        <w:t>Hodnotící komise</w:t>
      </w:r>
    </w:p>
    <w:p w:rsidR="0081441B" w:rsidRPr="00A92F19" w:rsidRDefault="0081441B" w:rsidP="008144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2F19">
        <w:rPr>
          <w:rFonts w:eastAsiaTheme="minorHAnsi"/>
          <w:lang w:eastAsia="en-US"/>
        </w:rPr>
        <w:t xml:space="preserve">Členové: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92F19">
        <w:rPr>
          <w:rFonts w:eastAsiaTheme="minorHAnsi"/>
          <w:lang w:eastAsia="en-US"/>
        </w:rPr>
        <w:t>Náhradníci:</w:t>
      </w:r>
    </w:p>
    <w:p w:rsidR="0081441B" w:rsidRPr="00A92F19" w:rsidRDefault="0081441B" w:rsidP="008144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2F19">
        <w:rPr>
          <w:rFonts w:eastAsiaTheme="minorHAnsi"/>
          <w:lang w:eastAsia="en-US"/>
        </w:rPr>
        <w:t xml:space="preserve">Ing. Jaroslav Parolek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92F19">
        <w:rPr>
          <w:rFonts w:eastAsiaTheme="minorHAnsi"/>
          <w:lang w:eastAsia="en-US"/>
        </w:rPr>
        <w:t>Ing. Luboš Krátký</w:t>
      </w:r>
    </w:p>
    <w:p w:rsidR="0081441B" w:rsidRPr="00A92F19" w:rsidRDefault="0081441B" w:rsidP="008144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2F19">
        <w:rPr>
          <w:rFonts w:eastAsiaTheme="minorHAnsi"/>
          <w:lang w:eastAsia="en-US"/>
        </w:rPr>
        <w:t xml:space="preserve">JUDr. Roland Vlašic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92F19">
        <w:rPr>
          <w:rFonts w:eastAsiaTheme="minorHAnsi"/>
          <w:lang w:eastAsia="en-US"/>
        </w:rPr>
        <w:t>JUDr. Hana Dědová</w:t>
      </w:r>
    </w:p>
    <w:p w:rsidR="0081441B" w:rsidRPr="00A92F19" w:rsidRDefault="0081441B" w:rsidP="008144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2F19">
        <w:rPr>
          <w:rFonts w:eastAsiaTheme="minorHAnsi"/>
          <w:lang w:eastAsia="en-US"/>
        </w:rPr>
        <w:t xml:space="preserve">Josef Hlavňovský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92F19">
        <w:rPr>
          <w:rFonts w:eastAsiaTheme="minorHAnsi"/>
          <w:lang w:eastAsia="en-US"/>
        </w:rPr>
        <w:t>Ing. Jan Malhocký</w:t>
      </w:r>
    </w:p>
    <w:p w:rsidR="0081441B" w:rsidRDefault="0081441B" w:rsidP="0081441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1441B" w:rsidRPr="00A92F19" w:rsidRDefault="0081441B" w:rsidP="0081441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92F19">
        <w:rPr>
          <w:rFonts w:eastAsiaTheme="minorHAnsi"/>
          <w:b/>
          <w:bCs/>
          <w:lang w:eastAsia="en-US"/>
        </w:rPr>
        <w:t>Uchazeči pro podání nabídky:</w:t>
      </w:r>
    </w:p>
    <w:p w:rsidR="0081441B" w:rsidRPr="00A92F19" w:rsidRDefault="0081441B" w:rsidP="008144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2F19">
        <w:rPr>
          <w:rFonts w:eastAsiaTheme="minorHAnsi"/>
          <w:lang w:eastAsia="en-US"/>
        </w:rPr>
        <w:t>1. Vodafone Czech Republic a.s., Vinohradská 167, 100 00 Praha 10, IČ: 25788001</w:t>
      </w:r>
    </w:p>
    <w:p w:rsidR="0081441B" w:rsidRPr="00A92F19" w:rsidRDefault="0081441B" w:rsidP="008144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2F19">
        <w:rPr>
          <w:rFonts w:eastAsiaTheme="minorHAnsi"/>
          <w:lang w:eastAsia="en-US"/>
        </w:rPr>
        <w:t>2. T-Mobile Czech Republic a.s., Tomíčkova 2144/1, 149 00 Praha 4, IČ: 64949681</w:t>
      </w:r>
    </w:p>
    <w:p w:rsidR="0081441B" w:rsidRDefault="0081441B" w:rsidP="008144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2F19">
        <w:rPr>
          <w:rFonts w:eastAsiaTheme="minorHAnsi"/>
          <w:lang w:eastAsia="en-US"/>
        </w:rPr>
        <w:t>3. Telefónica Czech Republic, a.s., Za Brumlovkou 266/2, 140 22 Praha 4 – Michle,</w:t>
      </w:r>
      <w:r>
        <w:rPr>
          <w:rFonts w:eastAsiaTheme="minorHAnsi"/>
          <w:lang w:eastAsia="en-US"/>
        </w:rPr>
        <w:t xml:space="preserve"> </w:t>
      </w:r>
    </w:p>
    <w:p w:rsidR="0081441B" w:rsidRPr="00A92F19" w:rsidRDefault="0081441B" w:rsidP="0081441B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lang w:eastAsia="en-US"/>
        </w:rPr>
        <w:t xml:space="preserve">    </w:t>
      </w:r>
      <w:r w:rsidRPr="00A92F19">
        <w:rPr>
          <w:rFonts w:eastAsiaTheme="minorHAnsi"/>
          <w:lang w:eastAsia="en-US"/>
        </w:rPr>
        <w:t>IČ: 60193336</w:t>
      </w:r>
    </w:p>
    <w:p w:rsidR="00924FF8" w:rsidRDefault="00924FF8" w:rsidP="00924FF8"/>
    <w:p w:rsidR="00924FF8" w:rsidRDefault="00924FF8" w:rsidP="00924FF8"/>
    <w:p w:rsidR="00924FF8" w:rsidRDefault="00924FF8" w:rsidP="007F64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6A24FF">
        <w:rPr>
          <w:b/>
          <w:bCs/>
        </w:rPr>
        <w:t>25a</w:t>
      </w:r>
      <w:r w:rsidR="007F6431" w:rsidRPr="007F6431">
        <w:rPr>
          <w:rFonts w:eastAsiaTheme="minorHAnsi"/>
          <w:lang w:eastAsia="en-US"/>
        </w:rPr>
        <w:t xml:space="preserve"> </w:t>
      </w:r>
      <w:r w:rsidR="007F6431" w:rsidRPr="00F132AD">
        <w:rPr>
          <w:rFonts w:eastAsiaTheme="minorHAnsi"/>
          <w:lang w:eastAsia="en-US"/>
        </w:rPr>
        <w:t>v souladu s ustanovením § 102 odst. 3 zákona č. 128/2000 Sb., o obcích</w:t>
      </w:r>
      <w:r w:rsidR="007F6431">
        <w:rPr>
          <w:rFonts w:eastAsiaTheme="minorHAnsi"/>
          <w:lang w:eastAsia="en-US"/>
        </w:rPr>
        <w:t xml:space="preserve"> </w:t>
      </w:r>
      <w:r w:rsidR="007F6431" w:rsidRPr="00F132AD">
        <w:rPr>
          <w:rFonts w:eastAsiaTheme="minorHAnsi"/>
          <w:lang w:eastAsia="en-US"/>
        </w:rPr>
        <w:t>(obecní zřízení), ve znění pozdějších předpisů</w:t>
      </w:r>
      <w:r w:rsidR="007F6431">
        <w:rPr>
          <w:rFonts w:eastAsiaTheme="minorHAnsi"/>
          <w:lang w:eastAsia="en-US"/>
        </w:rPr>
        <w:t xml:space="preserve">, </w:t>
      </w:r>
      <w:r w:rsidR="007F6431" w:rsidRPr="00F132AD">
        <w:rPr>
          <w:rFonts w:eastAsiaTheme="minorHAnsi"/>
          <w:lang w:eastAsia="en-US"/>
        </w:rPr>
        <w:t>vyhlášení veřejné zakázky malého rozsahu dle článku 3 odst. 3 písmena c)</w:t>
      </w:r>
      <w:r w:rsidR="007F6431">
        <w:rPr>
          <w:rFonts w:eastAsiaTheme="minorHAnsi"/>
          <w:lang w:eastAsia="en-US"/>
        </w:rPr>
        <w:t xml:space="preserve"> </w:t>
      </w:r>
      <w:r w:rsidR="007F6431" w:rsidRPr="00F132AD">
        <w:rPr>
          <w:rFonts w:eastAsiaTheme="minorHAnsi"/>
          <w:lang w:eastAsia="en-US"/>
        </w:rPr>
        <w:t xml:space="preserve">směrnice RM č.1/2013 na akci </w:t>
      </w:r>
      <w:r w:rsidR="007F6431" w:rsidRPr="003007F1">
        <w:rPr>
          <w:rFonts w:eastAsiaTheme="minorHAnsi"/>
          <w:bCs/>
          <w:lang w:eastAsia="en-US"/>
        </w:rPr>
        <w:t>„</w:t>
      </w:r>
      <w:r w:rsidR="007F6431" w:rsidRPr="00F132AD">
        <w:rPr>
          <w:rFonts w:eastAsiaTheme="minorHAnsi"/>
          <w:bCs/>
          <w:lang w:eastAsia="en-US"/>
        </w:rPr>
        <w:t>Krytý bazén v Břeclavi - zpracování projektové</w:t>
      </w:r>
      <w:r w:rsidR="00FF5132">
        <w:rPr>
          <w:rFonts w:eastAsiaTheme="minorHAnsi"/>
          <w:bCs/>
          <w:lang w:eastAsia="en-US"/>
        </w:rPr>
        <w:t xml:space="preserve">   dokumentace</w:t>
      </w:r>
      <w:r w:rsidR="007F6431" w:rsidRPr="00F132AD">
        <w:rPr>
          <w:rFonts w:eastAsiaTheme="minorHAnsi"/>
          <w:bCs/>
          <w:lang w:eastAsia="en-US"/>
        </w:rPr>
        <w:t>‘‘,</w:t>
      </w:r>
      <w:r w:rsidR="007F6431" w:rsidRPr="00F132AD">
        <w:rPr>
          <w:rFonts w:eastAsiaTheme="minorHAnsi"/>
          <w:b/>
          <w:bCs/>
          <w:lang w:eastAsia="en-US"/>
        </w:rPr>
        <w:t xml:space="preserve"> </w:t>
      </w:r>
      <w:r w:rsidR="007F6431" w:rsidRPr="00F132AD">
        <w:rPr>
          <w:rFonts w:eastAsiaTheme="minorHAnsi"/>
          <w:lang w:eastAsia="en-US"/>
        </w:rPr>
        <w:t>rozhodnutí o vypsání veřejné zakázky a výzva k podání nabídky včetně</w:t>
      </w:r>
      <w:r w:rsidR="007F6431">
        <w:rPr>
          <w:rFonts w:eastAsiaTheme="minorHAnsi"/>
          <w:lang w:eastAsia="en-US"/>
        </w:rPr>
        <w:t xml:space="preserve"> </w:t>
      </w:r>
      <w:r w:rsidR="007F6431" w:rsidRPr="00F132AD">
        <w:rPr>
          <w:rFonts w:eastAsiaTheme="minorHAnsi"/>
          <w:lang w:eastAsia="en-US"/>
        </w:rPr>
        <w:t>obchodních podmínek jsou uvedeny v příloze č. 11 zápisu (příloha č. 1 tohoto</w:t>
      </w:r>
      <w:r w:rsidR="007F6431">
        <w:rPr>
          <w:rFonts w:eastAsiaTheme="minorHAnsi"/>
          <w:lang w:eastAsia="en-US"/>
        </w:rPr>
        <w:t xml:space="preserve"> </w:t>
      </w:r>
      <w:r w:rsidR="007F6431" w:rsidRPr="00F132AD">
        <w:rPr>
          <w:rFonts w:eastAsiaTheme="minorHAnsi"/>
          <w:lang w:eastAsia="en-US"/>
        </w:rPr>
        <w:t>materiálu)</w:t>
      </w:r>
      <w:r w:rsidR="007F6431">
        <w:rPr>
          <w:rFonts w:eastAsiaTheme="minorHAnsi"/>
          <w:lang w:eastAsia="en-US"/>
        </w:rPr>
        <w:t>.</w:t>
      </w:r>
    </w:p>
    <w:p w:rsidR="007F6431" w:rsidRPr="007F6431" w:rsidRDefault="007F6431" w:rsidP="007F643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11</w:t>
      </w:r>
    </w:p>
    <w:p w:rsidR="00924FF8" w:rsidRDefault="00924FF8" w:rsidP="00924FF8"/>
    <w:p w:rsidR="00800FB2" w:rsidRDefault="00800FB2" w:rsidP="00924FF8"/>
    <w:p w:rsidR="00812096" w:rsidRPr="00F132AD" w:rsidRDefault="00924FF8" w:rsidP="008120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6A24FF">
        <w:rPr>
          <w:b/>
          <w:bCs/>
        </w:rPr>
        <w:t>25b</w:t>
      </w:r>
      <w:r w:rsidR="00812096" w:rsidRPr="00812096">
        <w:rPr>
          <w:rFonts w:eastAsiaTheme="minorHAnsi"/>
          <w:lang w:eastAsia="en-US"/>
        </w:rPr>
        <w:t xml:space="preserve"> </w:t>
      </w:r>
      <w:r w:rsidR="00812096" w:rsidRPr="00F132AD">
        <w:rPr>
          <w:rFonts w:eastAsiaTheme="minorHAnsi"/>
          <w:lang w:eastAsia="en-US"/>
        </w:rPr>
        <w:t>v souladu s ustanovením § 102 odst. 3 zákona č. 128/2000 Sb., o obcích</w:t>
      </w:r>
      <w:r w:rsidR="00812096">
        <w:rPr>
          <w:rFonts w:eastAsiaTheme="minorHAnsi"/>
          <w:lang w:eastAsia="en-US"/>
        </w:rPr>
        <w:t xml:space="preserve"> </w:t>
      </w:r>
      <w:r w:rsidR="00812096" w:rsidRPr="00F132AD">
        <w:rPr>
          <w:rFonts w:eastAsiaTheme="minorHAnsi"/>
          <w:lang w:eastAsia="en-US"/>
        </w:rPr>
        <w:t>(obecní zřízení), ve znění pozdějších předpisů</w:t>
      </w:r>
      <w:r w:rsidR="00812096">
        <w:rPr>
          <w:rFonts w:eastAsiaTheme="minorHAnsi"/>
          <w:lang w:eastAsia="en-US"/>
        </w:rPr>
        <w:t>,</w:t>
      </w:r>
      <w:r w:rsidR="00812096" w:rsidRPr="00812096">
        <w:rPr>
          <w:rFonts w:eastAsiaTheme="minorHAnsi"/>
          <w:lang w:eastAsia="en-US"/>
        </w:rPr>
        <w:t xml:space="preserve"> </w:t>
      </w:r>
      <w:r w:rsidR="00812096" w:rsidRPr="00F132AD">
        <w:rPr>
          <w:rFonts w:eastAsiaTheme="minorHAnsi"/>
          <w:lang w:eastAsia="en-US"/>
        </w:rPr>
        <w:t>členy a náhradníky hodnotící komise a návrh na vyzvání 3 uchazečů</w:t>
      </w:r>
      <w:r w:rsidR="00812096">
        <w:rPr>
          <w:rFonts w:eastAsiaTheme="minorHAnsi"/>
          <w:lang w:eastAsia="en-US"/>
        </w:rPr>
        <w:t xml:space="preserve"> </w:t>
      </w:r>
      <w:r w:rsidR="00812096" w:rsidRPr="00F132AD">
        <w:rPr>
          <w:rFonts w:eastAsiaTheme="minorHAnsi"/>
          <w:lang w:eastAsia="en-US"/>
        </w:rPr>
        <w:t>pro podání nabídky na projekční práce v rámci veřejné zakázky malého rozsahu - „K</w:t>
      </w:r>
      <w:r w:rsidR="00812096" w:rsidRPr="00F132AD">
        <w:rPr>
          <w:rFonts w:eastAsiaTheme="minorHAnsi"/>
          <w:bCs/>
          <w:lang w:eastAsia="en-US"/>
        </w:rPr>
        <w:t>rytý</w:t>
      </w:r>
      <w:r w:rsidR="00226B70">
        <w:rPr>
          <w:rFonts w:eastAsiaTheme="minorHAnsi"/>
          <w:bCs/>
          <w:lang w:eastAsia="en-US"/>
        </w:rPr>
        <w:t xml:space="preserve"> </w:t>
      </w:r>
      <w:r w:rsidR="00812096" w:rsidRPr="00F132AD">
        <w:rPr>
          <w:rFonts w:eastAsiaTheme="minorHAnsi"/>
          <w:bCs/>
          <w:lang w:eastAsia="en-US"/>
        </w:rPr>
        <w:t xml:space="preserve">bazén v Břeclavi - zpracování projektové dokumentace </w:t>
      </w:r>
      <w:r w:rsidR="00A07C5D">
        <w:rPr>
          <w:rFonts w:eastAsiaTheme="minorHAnsi"/>
          <w:lang w:eastAsia="en-US"/>
        </w:rPr>
        <w:t>‘‘.</w:t>
      </w:r>
    </w:p>
    <w:p w:rsidR="00812096" w:rsidRDefault="00812096" w:rsidP="0081209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12096" w:rsidRPr="00F132AD" w:rsidRDefault="00812096" w:rsidP="0081209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132AD">
        <w:rPr>
          <w:rFonts w:eastAsiaTheme="minorHAnsi"/>
          <w:b/>
          <w:bCs/>
          <w:lang w:eastAsia="en-US"/>
        </w:rPr>
        <w:lastRenderedPageBreak/>
        <w:t>Hodnotící komise</w:t>
      </w:r>
    </w:p>
    <w:p w:rsidR="00812096" w:rsidRPr="00F132AD" w:rsidRDefault="00812096" w:rsidP="008120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2AD">
        <w:rPr>
          <w:rFonts w:eastAsiaTheme="minorHAnsi"/>
          <w:lang w:eastAsia="en-US"/>
        </w:rPr>
        <w:t xml:space="preserve">Členové: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F132AD">
        <w:rPr>
          <w:rFonts w:eastAsiaTheme="minorHAnsi"/>
          <w:lang w:eastAsia="en-US"/>
        </w:rPr>
        <w:t>Náhradníci:</w:t>
      </w:r>
    </w:p>
    <w:p w:rsidR="00812096" w:rsidRPr="00F132AD" w:rsidRDefault="00812096" w:rsidP="008120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2AD">
        <w:rPr>
          <w:rFonts w:eastAsiaTheme="minorHAnsi"/>
          <w:lang w:eastAsia="en-US"/>
        </w:rPr>
        <w:t xml:space="preserve">Ing. Jana Šupová Město Břeclav </w:t>
      </w:r>
      <w:r>
        <w:rPr>
          <w:rFonts w:eastAsiaTheme="minorHAnsi"/>
          <w:lang w:eastAsia="en-US"/>
        </w:rPr>
        <w:tab/>
      </w:r>
      <w:r w:rsidRPr="00F132AD">
        <w:rPr>
          <w:rFonts w:eastAsiaTheme="minorHAnsi"/>
          <w:lang w:eastAsia="en-US"/>
        </w:rPr>
        <w:t>Zdeněk Zugárek Město Břeclav</w:t>
      </w:r>
    </w:p>
    <w:p w:rsidR="00812096" w:rsidRPr="00F132AD" w:rsidRDefault="00812096" w:rsidP="008120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2AD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 xml:space="preserve">       </w:t>
      </w:r>
      <w:r w:rsidRPr="00F132AD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F132AD">
        <w:rPr>
          <w:rFonts w:eastAsiaTheme="minorHAnsi"/>
          <w:lang w:eastAsia="en-US"/>
        </w:rPr>
        <w:t xml:space="preserve">Ing. Zdeněk </w:t>
      </w:r>
      <w:r>
        <w:rPr>
          <w:rFonts w:eastAsiaTheme="minorHAnsi"/>
          <w:lang w:eastAsia="en-US"/>
        </w:rPr>
        <w:t xml:space="preserve">       </w:t>
      </w:r>
      <w:r w:rsidRPr="00F132AD">
        <w:rPr>
          <w:rFonts w:eastAsiaTheme="minorHAnsi"/>
          <w:lang w:eastAsia="en-US"/>
        </w:rPr>
        <w:t>Mrlák Město Břeclav</w:t>
      </w:r>
    </w:p>
    <w:p w:rsidR="00812096" w:rsidRPr="00F132AD" w:rsidRDefault="00812096" w:rsidP="008120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2AD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 xml:space="preserve">      </w:t>
      </w:r>
      <w:r w:rsidRPr="00F132AD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F132AD">
        <w:rPr>
          <w:rFonts w:eastAsiaTheme="minorHAnsi"/>
          <w:lang w:eastAsia="en-US"/>
        </w:rPr>
        <w:t xml:space="preserve">Jiří Budovič </w:t>
      </w:r>
      <w:r>
        <w:rPr>
          <w:rFonts w:eastAsiaTheme="minorHAnsi"/>
          <w:lang w:eastAsia="en-US"/>
        </w:rPr>
        <w:t xml:space="preserve">       </w:t>
      </w:r>
      <w:r w:rsidRPr="00F132AD">
        <w:rPr>
          <w:rFonts w:eastAsiaTheme="minorHAnsi"/>
          <w:lang w:eastAsia="en-US"/>
        </w:rPr>
        <w:t>Město Břeclav</w:t>
      </w:r>
    </w:p>
    <w:p w:rsidR="00812096" w:rsidRDefault="00812096" w:rsidP="0081209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12096" w:rsidRPr="00F132AD" w:rsidRDefault="00812096" w:rsidP="0081209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132AD">
        <w:rPr>
          <w:rFonts w:eastAsiaTheme="minorHAnsi"/>
          <w:b/>
          <w:bCs/>
          <w:lang w:eastAsia="en-US"/>
        </w:rPr>
        <w:t>Uchazeči pro podání nabídky:</w:t>
      </w:r>
    </w:p>
    <w:p w:rsidR="00812096" w:rsidRPr="00F132AD" w:rsidRDefault="00812096" w:rsidP="008120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2AD">
        <w:rPr>
          <w:rFonts w:eastAsiaTheme="minorHAnsi"/>
          <w:lang w:eastAsia="en-US"/>
        </w:rPr>
        <w:t>1. ATIC s r.o., Riegrova 44, 612 00 Brno</w:t>
      </w:r>
    </w:p>
    <w:p w:rsidR="00812096" w:rsidRPr="00F132AD" w:rsidRDefault="00812096" w:rsidP="008120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32AD">
        <w:rPr>
          <w:rFonts w:eastAsiaTheme="minorHAnsi"/>
          <w:lang w:eastAsia="en-US"/>
        </w:rPr>
        <w:t>2. INVIN s r.o., Sochorova 23, 616 00 Brno</w:t>
      </w:r>
    </w:p>
    <w:p w:rsidR="00812096" w:rsidRPr="00F132AD" w:rsidRDefault="00812096" w:rsidP="00812096">
      <w:pPr>
        <w:jc w:val="both"/>
        <w:rPr>
          <w:b/>
        </w:rPr>
      </w:pPr>
      <w:r w:rsidRPr="00F132AD">
        <w:rPr>
          <w:rFonts w:eastAsiaTheme="minorHAnsi"/>
          <w:lang w:eastAsia="en-US"/>
        </w:rPr>
        <w:t>3. CENTROPROJEKT a.s., Štefánikova 23, 760 30 Zlín</w:t>
      </w:r>
    </w:p>
    <w:p w:rsidR="00924FF8" w:rsidRDefault="00924FF8" w:rsidP="00924FF8"/>
    <w:p w:rsidR="00924FF8" w:rsidRDefault="00924FF8" w:rsidP="00924FF8"/>
    <w:p w:rsidR="00822964" w:rsidRPr="000D4AB9" w:rsidRDefault="00371C1E" w:rsidP="008229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822964">
        <w:rPr>
          <w:b/>
          <w:bCs/>
        </w:rPr>
        <w:t>26a</w:t>
      </w:r>
      <w:r w:rsidR="00822964" w:rsidRPr="00822964">
        <w:rPr>
          <w:rFonts w:eastAsiaTheme="minorHAnsi"/>
          <w:lang w:eastAsia="en-US"/>
        </w:rPr>
        <w:t xml:space="preserve"> </w:t>
      </w:r>
      <w:r w:rsidR="00822964" w:rsidRPr="000D4AB9">
        <w:rPr>
          <w:rFonts w:eastAsiaTheme="minorHAnsi"/>
          <w:lang w:eastAsia="en-US"/>
        </w:rPr>
        <w:t>v souladu s ustanovením § 102 odst. 3 zákona č. 128/2000 Sb., o obcích</w:t>
      </w:r>
      <w:r w:rsidR="00822964">
        <w:rPr>
          <w:rFonts w:eastAsiaTheme="minorHAnsi"/>
          <w:lang w:eastAsia="en-US"/>
        </w:rPr>
        <w:t xml:space="preserve"> </w:t>
      </w:r>
      <w:r w:rsidR="00822964" w:rsidRPr="000D4AB9">
        <w:rPr>
          <w:rFonts w:eastAsiaTheme="minorHAnsi"/>
          <w:lang w:eastAsia="en-US"/>
        </w:rPr>
        <w:t>(obecní zřízení), ve znění pozdějších předpisů</w:t>
      </w:r>
      <w:r w:rsidR="00822964">
        <w:rPr>
          <w:rFonts w:eastAsiaTheme="minorHAnsi"/>
          <w:lang w:eastAsia="en-US"/>
        </w:rPr>
        <w:t xml:space="preserve">, </w:t>
      </w:r>
      <w:r w:rsidR="00822964" w:rsidRPr="000D4AB9">
        <w:rPr>
          <w:rFonts w:eastAsiaTheme="minorHAnsi"/>
          <w:lang w:eastAsia="en-US"/>
        </w:rPr>
        <w:t>vyhlášení veřejné zakázky malého rozsahu dle článku 3 odst. 3 písmena c)</w:t>
      </w:r>
      <w:r w:rsidR="00822964">
        <w:rPr>
          <w:rFonts w:eastAsiaTheme="minorHAnsi"/>
          <w:lang w:eastAsia="en-US"/>
        </w:rPr>
        <w:t xml:space="preserve"> </w:t>
      </w:r>
      <w:r w:rsidR="00822964" w:rsidRPr="000D4AB9">
        <w:rPr>
          <w:rFonts w:eastAsiaTheme="minorHAnsi"/>
          <w:lang w:eastAsia="en-US"/>
        </w:rPr>
        <w:t xml:space="preserve"> směrnice RM č.1/2013 na akci „Stavební úpravy - </w:t>
      </w:r>
      <w:r w:rsidR="003B672E">
        <w:rPr>
          <w:rFonts w:eastAsiaTheme="minorHAnsi"/>
          <w:lang w:eastAsia="en-US"/>
        </w:rPr>
        <w:t>MŠ Břeclav, Okružní - zateplení</w:t>
      </w:r>
      <w:r w:rsidR="00822964" w:rsidRPr="000D4AB9">
        <w:rPr>
          <w:rFonts w:eastAsiaTheme="minorHAnsi"/>
          <w:lang w:eastAsia="en-US"/>
        </w:rPr>
        <w:t>‘‘,</w:t>
      </w:r>
      <w:r w:rsidR="00822964">
        <w:rPr>
          <w:rFonts w:eastAsiaTheme="minorHAnsi"/>
          <w:lang w:eastAsia="en-US"/>
        </w:rPr>
        <w:t xml:space="preserve"> </w:t>
      </w:r>
      <w:r w:rsidR="00822964" w:rsidRPr="000D4AB9">
        <w:rPr>
          <w:rFonts w:eastAsiaTheme="minorHAnsi"/>
          <w:lang w:eastAsia="en-US"/>
        </w:rPr>
        <w:t>rozhodnutí o vypsání veřejné zakázky a výzva k podání nabídky včetně obchodních</w:t>
      </w:r>
      <w:r w:rsidR="00822964">
        <w:rPr>
          <w:rFonts w:eastAsiaTheme="minorHAnsi"/>
          <w:lang w:eastAsia="en-US"/>
        </w:rPr>
        <w:t xml:space="preserve"> </w:t>
      </w:r>
      <w:r w:rsidR="00822964" w:rsidRPr="000D4AB9">
        <w:rPr>
          <w:rFonts w:eastAsiaTheme="minorHAnsi"/>
          <w:lang w:eastAsia="en-US"/>
        </w:rPr>
        <w:t>podmínek jsou uvedeny v příloze č. 12 zápisu (příloha č.</w:t>
      </w:r>
      <w:r w:rsidR="00822964">
        <w:rPr>
          <w:rFonts w:eastAsiaTheme="minorHAnsi"/>
          <w:lang w:eastAsia="en-US"/>
        </w:rPr>
        <w:t xml:space="preserve"> </w:t>
      </w:r>
      <w:r w:rsidR="00822964" w:rsidRPr="000D4AB9">
        <w:rPr>
          <w:rFonts w:eastAsiaTheme="minorHAnsi"/>
          <w:lang w:eastAsia="en-US"/>
        </w:rPr>
        <w:t>1 tohoto materiá</w:t>
      </w:r>
      <w:r w:rsidR="00822964">
        <w:rPr>
          <w:rFonts w:eastAsiaTheme="minorHAnsi"/>
          <w:lang w:eastAsia="en-US"/>
        </w:rPr>
        <w:t>lu).</w:t>
      </w:r>
    </w:p>
    <w:p w:rsidR="00371C1E" w:rsidRDefault="00822964" w:rsidP="00371C1E">
      <w:pPr>
        <w:rPr>
          <w:b/>
          <w:bCs/>
        </w:rPr>
      </w:pPr>
      <w:r>
        <w:rPr>
          <w:b/>
          <w:bCs/>
        </w:rPr>
        <w:t>Příloha č. 12</w:t>
      </w:r>
    </w:p>
    <w:p w:rsidR="00371C1E" w:rsidRDefault="00371C1E" w:rsidP="00371C1E">
      <w:pPr>
        <w:rPr>
          <w:b/>
          <w:bCs/>
        </w:rPr>
      </w:pPr>
    </w:p>
    <w:p w:rsidR="00822964" w:rsidRDefault="00822964" w:rsidP="00371C1E">
      <w:pPr>
        <w:rPr>
          <w:b/>
          <w:bCs/>
        </w:rPr>
      </w:pPr>
    </w:p>
    <w:p w:rsidR="00822964" w:rsidRPr="000D4AB9" w:rsidRDefault="00371C1E" w:rsidP="008229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822964">
        <w:rPr>
          <w:b/>
          <w:bCs/>
        </w:rPr>
        <w:t>26b</w:t>
      </w:r>
      <w:r w:rsidR="00822964" w:rsidRPr="00822964">
        <w:rPr>
          <w:rFonts w:eastAsiaTheme="minorHAnsi"/>
          <w:lang w:eastAsia="en-US"/>
        </w:rPr>
        <w:t xml:space="preserve"> </w:t>
      </w:r>
      <w:r w:rsidR="00822964" w:rsidRPr="000D4AB9">
        <w:rPr>
          <w:rFonts w:eastAsiaTheme="minorHAnsi"/>
          <w:lang w:eastAsia="en-US"/>
        </w:rPr>
        <w:t>v souladu s ustanovením § 102 odst. 3 zákona č. 128/2000 Sb., o obcích</w:t>
      </w:r>
      <w:r w:rsidR="00822964">
        <w:rPr>
          <w:rFonts w:eastAsiaTheme="minorHAnsi"/>
          <w:lang w:eastAsia="en-US"/>
        </w:rPr>
        <w:t xml:space="preserve"> </w:t>
      </w:r>
      <w:r w:rsidR="00822964" w:rsidRPr="000D4AB9">
        <w:rPr>
          <w:rFonts w:eastAsiaTheme="minorHAnsi"/>
          <w:lang w:eastAsia="en-US"/>
        </w:rPr>
        <w:t>(obecní zřízení), ve znění pozdějších předpisů</w:t>
      </w:r>
      <w:r w:rsidR="00822964">
        <w:rPr>
          <w:rFonts w:eastAsiaTheme="minorHAnsi"/>
          <w:lang w:eastAsia="en-US"/>
        </w:rPr>
        <w:t>,</w:t>
      </w:r>
      <w:r w:rsidR="00822964" w:rsidRPr="00822964">
        <w:rPr>
          <w:rFonts w:eastAsiaTheme="minorHAnsi"/>
          <w:lang w:eastAsia="en-US"/>
        </w:rPr>
        <w:t xml:space="preserve"> </w:t>
      </w:r>
      <w:r w:rsidR="00822964" w:rsidRPr="000D4AB9">
        <w:rPr>
          <w:rFonts w:eastAsiaTheme="minorHAnsi"/>
          <w:lang w:eastAsia="en-US"/>
        </w:rPr>
        <w:t>členy a náhradníky hodnotící komise a návrh na vyzvání 3 uchazečů</w:t>
      </w:r>
      <w:r w:rsidR="00822964">
        <w:rPr>
          <w:rFonts w:eastAsiaTheme="minorHAnsi"/>
          <w:lang w:eastAsia="en-US"/>
        </w:rPr>
        <w:t xml:space="preserve"> </w:t>
      </w:r>
      <w:r w:rsidR="00822964" w:rsidRPr="000D4AB9">
        <w:rPr>
          <w:rFonts w:eastAsiaTheme="minorHAnsi"/>
          <w:lang w:eastAsia="en-US"/>
        </w:rPr>
        <w:t>pro podání nabídky na stavební práce v rámci veřejné zakázky malého rozsahu - „Stavební</w:t>
      </w:r>
      <w:r w:rsidR="00822964">
        <w:rPr>
          <w:rFonts w:eastAsiaTheme="minorHAnsi"/>
          <w:lang w:eastAsia="en-US"/>
        </w:rPr>
        <w:t xml:space="preserve"> </w:t>
      </w:r>
      <w:r w:rsidR="00822964" w:rsidRPr="000D4AB9">
        <w:rPr>
          <w:rFonts w:eastAsiaTheme="minorHAnsi"/>
          <w:lang w:eastAsia="en-US"/>
        </w:rPr>
        <w:t>úpravy - MŠ Břeclav, Okružní - zateplení‘‘,</w:t>
      </w:r>
    </w:p>
    <w:p w:rsidR="00822964" w:rsidRDefault="00822964" w:rsidP="0082296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22964" w:rsidRPr="000D4AB9" w:rsidRDefault="00822964" w:rsidP="0082296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D4AB9">
        <w:rPr>
          <w:rFonts w:eastAsiaTheme="minorHAnsi"/>
          <w:b/>
          <w:bCs/>
          <w:lang w:eastAsia="en-US"/>
        </w:rPr>
        <w:t>Hodnotící komise</w:t>
      </w:r>
    </w:p>
    <w:p w:rsidR="00822964" w:rsidRPr="000D4AB9" w:rsidRDefault="00822964" w:rsidP="008229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AB9">
        <w:rPr>
          <w:rFonts w:eastAsiaTheme="minorHAnsi"/>
          <w:lang w:eastAsia="en-US"/>
        </w:rPr>
        <w:t xml:space="preserve">Členové: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D4AB9">
        <w:rPr>
          <w:rFonts w:eastAsiaTheme="minorHAnsi"/>
          <w:lang w:eastAsia="en-US"/>
        </w:rPr>
        <w:t>Náhradníci:</w:t>
      </w:r>
    </w:p>
    <w:p w:rsidR="00822964" w:rsidRPr="000D4AB9" w:rsidRDefault="00822964" w:rsidP="008229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AB9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0D4AB9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0D4AB9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0D4AB9">
        <w:rPr>
          <w:rFonts w:eastAsiaTheme="minorHAnsi"/>
          <w:lang w:eastAsia="en-US"/>
        </w:rPr>
        <w:t>Město Břeclav</w:t>
      </w:r>
    </w:p>
    <w:p w:rsidR="00822964" w:rsidRPr="000D4AB9" w:rsidRDefault="00822964" w:rsidP="008229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AB9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0D4AB9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0D4AB9">
        <w:rPr>
          <w:rFonts w:eastAsiaTheme="minorHAnsi"/>
          <w:lang w:eastAsia="en-US"/>
        </w:rPr>
        <w:t xml:space="preserve">Ing. Zdeněk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D4AB9">
        <w:rPr>
          <w:rFonts w:eastAsiaTheme="minorHAnsi"/>
          <w:lang w:eastAsia="en-US"/>
        </w:rPr>
        <w:t>Mrlák Břeclav</w:t>
      </w:r>
    </w:p>
    <w:p w:rsidR="00822964" w:rsidRPr="000D4AB9" w:rsidRDefault="00822964" w:rsidP="008229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AB9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D4AB9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0D4AB9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D4AB9">
        <w:rPr>
          <w:rFonts w:eastAsiaTheme="minorHAnsi"/>
          <w:lang w:eastAsia="en-US"/>
        </w:rPr>
        <w:t>Město Břeclav</w:t>
      </w:r>
    </w:p>
    <w:p w:rsidR="00822964" w:rsidRDefault="00822964" w:rsidP="0082296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22964" w:rsidRPr="000D4AB9" w:rsidRDefault="00822964" w:rsidP="0082296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D4AB9">
        <w:rPr>
          <w:rFonts w:eastAsiaTheme="minorHAnsi"/>
          <w:b/>
          <w:bCs/>
          <w:lang w:eastAsia="en-US"/>
        </w:rPr>
        <w:t>Uchazeči pro podání nabídky:</w:t>
      </w:r>
    </w:p>
    <w:p w:rsidR="00822964" w:rsidRPr="000D4AB9" w:rsidRDefault="00822964" w:rsidP="008229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AB9">
        <w:rPr>
          <w:rFonts w:eastAsiaTheme="minorHAnsi"/>
          <w:lang w:eastAsia="en-US"/>
        </w:rPr>
        <w:t>1. Hrušecká stavební spol. s r.o., U zbrojnice 588, 691 56 Hrušky</w:t>
      </w:r>
    </w:p>
    <w:p w:rsidR="00822964" w:rsidRPr="000D4AB9" w:rsidRDefault="00822964" w:rsidP="008229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4AB9">
        <w:rPr>
          <w:rFonts w:eastAsiaTheme="minorHAnsi"/>
          <w:lang w:eastAsia="en-US"/>
        </w:rPr>
        <w:t>2. Ladislav Černý, Masarykova 451 / 9A, 691 46 Ladná</w:t>
      </w:r>
    </w:p>
    <w:p w:rsidR="00822964" w:rsidRPr="000D4AB9" w:rsidRDefault="00822964" w:rsidP="00822964">
      <w:pPr>
        <w:jc w:val="both"/>
        <w:rPr>
          <w:b/>
        </w:rPr>
      </w:pPr>
      <w:r w:rsidRPr="000D4AB9">
        <w:rPr>
          <w:rFonts w:eastAsiaTheme="minorHAnsi"/>
          <w:lang w:eastAsia="en-US"/>
        </w:rPr>
        <w:t>3. Stavika s.r.o., Na Hrudách 3363, 690 02, Břeclav</w:t>
      </w:r>
    </w:p>
    <w:p w:rsidR="00371C1E" w:rsidRDefault="00371C1E" w:rsidP="00371C1E"/>
    <w:p w:rsidR="00371C1E" w:rsidRDefault="00371C1E" w:rsidP="00371C1E"/>
    <w:p w:rsidR="00C807F3" w:rsidRPr="00F815A7" w:rsidRDefault="00371C1E" w:rsidP="00C807F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C807F3">
        <w:rPr>
          <w:b/>
          <w:bCs/>
        </w:rPr>
        <w:t>27</w:t>
      </w:r>
      <w:r w:rsidR="00C807F3" w:rsidRPr="00C807F3">
        <w:rPr>
          <w:rFonts w:eastAsiaTheme="minorHAnsi"/>
          <w:lang w:eastAsia="en-US"/>
        </w:rPr>
        <w:t xml:space="preserve"> </w:t>
      </w:r>
      <w:r w:rsidR="00C807F3" w:rsidRPr="00F815A7">
        <w:rPr>
          <w:rFonts w:eastAsiaTheme="minorHAnsi"/>
          <w:lang w:eastAsia="en-US"/>
        </w:rPr>
        <w:t>v souladu s ustanovením § 102 odst. 3 zákona č. 128/2000 Sb., o obcích</w:t>
      </w:r>
      <w:r w:rsidR="00C807F3">
        <w:rPr>
          <w:rFonts w:eastAsiaTheme="minorHAnsi"/>
          <w:lang w:eastAsia="en-US"/>
        </w:rPr>
        <w:t xml:space="preserve"> </w:t>
      </w:r>
      <w:r w:rsidR="00C807F3" w:rsidRPr="00F815A7">
        <w:rPr>
          <w:rFonts w:eastAsiaTheme="minorHAnsi"/>
          <w:lang w:eastAsia="en-US"/>
        </w:rPr>
        <w:t>(obecní zřízení), ve znění pozdějších předpisů,</w:t>
      </w:r>
      <w:r w:rsidR="00C807F3">
        <w:rPr>
          <w:rFonts w:eastAsiaTheme="minorHAnsi"/>
          <w:lang w:eastAsia="en-US"/>
        </w:rPr>
        <w:t xml:space="preserve"> </w:t>
      </w:r>
      <w:r w:rsidR="00C807F3" w:rsidRPr="00F815A7">
        <w:rPr>
          <w:rFonts w:eastAsiaTheme="minorHAnsi"/>
          <w:lang w:eastAsia="en-US"/>
        </w:rPr>
        <w:t>uzavření smlouvy o spolupráci s Ředitelstvím silnic a dálnic ČR, se sídlem</w:t>
      </w:r>
      <w:r w:rsidR="00C807F3">
        <w:rPr>
          <w:rFonts w:eastAsiaTheme="minorHAnsi"/>
          <w:lang w:eastAsia="en-US"/>
        </w:rPr>
        <w:t xml:space="preserve"> </w:t>
      </w:r>
      <w:r w:rsidR="00C807F3" w:rsidRPr="00F815A7">
        <w:rPr>
          <w:rFonts w:eastAsiaTheme="minorHAnsi"/>
          <w:lang w:eastAsia="en-US"/>
        </w:rPr>
        <w:t xml:space="preserve">Na Pankráci 546/56, 145 05 Praha 4 – Nusle, IČ: 65993390, k akci </w:t>
      </w:r>
      <w:r w:rsidR="002E5411">
        <w:rPr>
          <w:rFonts w:eastAsiaTheme="minorHAnsi"/>
          <w:lang w:eastAsia="en-US"/>
        </w:rPr>
        <w:t xml:space="preserve">         </w:t>
      </w:r>
      <w:r w:rsidR="00C807F3" w:rsidRPr="00F815A7">
        <w:rPr>
          <w:rFonts w:eastAsiaTheme="minorHAnsi"/>
          <w:lang w:eastAsia="en-US"/>
        </w:rPr>
        <w:t>„Bezpečný přechod“</w:t>
      </w:r>
      <w:r w:rsidR="00C807F3">
        <w:rPr>
          <w:rFonts w:eastAsiaTheme="minorHAnsi"/>
          <w:lang w:eastAsia="en-US"/>
        </w:rPr>
        <w:t xml:space="preserve"> </w:t>
      </w:r>
      <w:r w:rsidR="00C807F3" w:rsidRPr="00F815A7">
        <w:rPr>
          <w:rFonts w:eastAsiaTheme="minorHAnsi"/>
          <w:lang w:eastAsia="en-US"/>
        </w:rPr>
        <w:t>s finanční spoluúčastí města ve výši 704.268,05 Kč bez DPH, která je uvedena v příloze č. 13</w:t>
      </w:r>
      <w:r w:rsidR="00C807F3">
        <w:rPr>
          <w:rFonts w:eastAsiaTheme="minorHAnsi"/>
          <w:lang w:eastAsia="en-US"/>
        </w:rPr>
        <w:t xml:space="preserve"> zápisu (</w:t>
      </w:r>
      <w:r w:rsidR="00C807F3" w:rsidRPr="00F815A7">
        <w:rPr>
          <w:rFonts w:eastAsiaTheme="minorHAnsi"/>
          <w:lang w:eastAsia="en-US"/>
        </w:rPr>
        <w:t>příloha č. 1 tohoto materiálu).</w:t>
      </w:r>
    </w:p>
    <w:p w:rsidR="00C807F3" w:rsidRDefault="00C807F3" w:rsidP="00C807F3">
      <w:pPr>
        <w:jc w:val="both"/>
        <w:rPr>
          <w:b/>
        </w:rPr>
      </w:pPr>
      <w:r>
        <w:rPr>
          <w:b/>
        </w:rPr>
        <w:t>Příloha č. 13</w:t>
      </w:r>
    </w:p>
    <w:p w:rsidR="00371C1E" w:rsidRDefault="00371C1E" w:rsidP="00C807F3">
      <w:pPr>
        <w:jc w:val="both"/>
      </w:pPr>
    </w:p>
    <w:p w:rsidR="00371C1E" w:rsidRDefault="00371C1E" w:rsidP="00371C1E"/>
    <w:p w:rsidR="00454F23" w:rsidRPr="00D749E2" w:rsidRDefault="00371C1E" w:rsidP="00454F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454F23">
        <w:rPr>
          <w:b/>
          <w:bCs/>
        </w:rPr>
        <w:t>28a</w:t>
      </w:r>
      <w:r w:rsidR="00454F23" w:rsidRPr="00454F23">
        <w:rPr>
          <w:rFonts w:eastAsiaTheme="minorHAnsi"/>
          <w:lang w:eastAsia="en-US"/>
        </w:rPr>
        <w:t xml:space="preserve"> </w:t>
      </w:r>
      <w:r w:rsidR="00454F23" w:rsidRPr="00D749E2">
        <w:rPr>
          <w:rFonts w:eastAsiaTheme="minorHAnsi"/>
          <w:lang w:eastAsia="en-US"/>
        </w:rPr>
        <w:t>v souladu s ustanovením § 102 odst. 3 zákona č. 128/2000 Sb., o obcích</w:t>
      </w:r>
      <w:r w:rsidR="00454F23">
        <w:rPr>
          <w:rFonts w:eastAsiaTheme="minorHAnsi"/>
          <w:lang w:eastAsia="en-US"/>
        </w:rPr>
        <w:t xml:space="preserve"> </w:t>
      </w:r>
      <w:r w:rsidR="00454F23" w:rsidRPr="00D749E2">
        <w:rPr>
          <w:rFonts w:eastAsiaTheme="minorHAnsi"/>
          <w:lang w:eastAsia="en-US"/>
        </w:rPr>
        <w:t>(obecní zřízení), ve znění pozdějších předpisů,</w:t>
      </w:r>
      <w:r w:rsidR="006E1341">
        <w:rPr>
          <w:rFonts w:eastAsiaTheme="minorHAnsi"/>
          <w:lang w:eastAsia="en-US"/>
        </w:rPr>
        <w:t xml:space="preserve"> </w:t>
      </w:r>
      <w:r w:rsidR="00454F23" w:rsidRPr="00D749E2">
        <w:rPr>
          <w:rFonts w:eastAsiaTheme="minorHAnsi"/>
          <w:lang w:eastAsia="en-US"/>
        </w:rPr>
        <w:t>vyhlášení výzvy č. 6 na Regeneraci bytových domů v</w:t>
      </w:r>
      <w:r w:rsidR="00454F23">
        <w:rPr>
          <w:rFonts w:eastAsiaTheme="minorHAnsi"/>
          <w:lang w:eastAsia="en-US"/>
        </w:rPr>
        <w:t> </w:t>
      </w:r>
      <w:r w:rsidR="00454F23" w:rsidRPr="00D749E2">
        <w:rPr>
          <w:rFonts w:eastAsiaTheme="minorHAnsi"/>
          <w:lang w:eastAsia="en-US"/>
        </w:rPr>
        <w:t>rámci</w:t>
      </w:r>
      <w:r w:rsidR="00454F23">
        <w:rPr>
          <w:rFonts w:eastAsiaTheme="minorHAnsi"/>
          <w:lang w:eastAsia="en-US"/>
        </w:rPr>
        <w:t xml:space="preserve"> </w:t>
      </w:r>
      <w:r w:rsidR="00454F23" w:rsidRPr="00D749E2">
        <w:rPr>
          <w:rFonts w:eastAsiaTheme="minorHAnsi"/>
          <w:lang w:eastAsia="en-US"/>
        </w:rPr>
        <w:t>Integrovaného plánu rozvoje města Břeclavi – zóna Valtická, která je uvedena v příloze č.</w:t>
      </w:r>
      <w:r w:rsidR="00454F23">
        <w:rPr>
          <w:rFonts w:eastAsiaTheme="minorHAnsi"/>
          <w:lang w:eastAsia="en-US"/>
        </w:rPr>
        <w:t xml:space="preserve"> </w:t>
      </w:r>
      <w:r w:rsidR="00454F23" w:rsidRPr="00D749E2">
        <w:rPr>
          <w:rFonts w:eastAsiaTheme="minorHAnsi"/>
          <w:lang w:eastAsia="en-US"/>
        </w:rPr>
        <w:t>14 zápisu (příloha č. 1 tohoto materiálu).</w:t>
      </w:r>
    </w:p>
    <w:p w:rsidR="00454F23" w:rsidRDefault="00454F23" w:rsidP="00454F23">
      <w:pPr>
        <w:rPr>
          <w:b/>
        </w:rPr>
      </w:pPr>
      <w:r>
        <w:rPr>
          <w:b/>
        </w:rPr>
        <w:t>Příloha č. 14</w:t>
      </w:r>
    </w:p>
    <w:p w:rsidR="00454F23" w:rsidRPr="00454F23" w:rsidRDefault="00371C1E" w:rsidP="00454F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R/61/13/</w:t>
      </w:r>
      <w:r w:rsidR="00454F23">
        <w:rPr>
          <w:b/>
          <w:bCs/>
        </w:rPr>
        <w:t>28b</w:t>
      </w:r>
      <w:r w:rsidR="00454F23" w:rsidRPr="00454F23">
        <w:rPr>
          <w:rFonts w:eastAsiaTheme="minorHAnsi"/>
          <w:lang w:eastAsia="en-US"/>
        </w:rPr>
        <w:t xml:space="preserve"> </w:t>
      </w:r>
      <w:r w:rsidR="00454F23" w:rsidRPr="00D749E2">
        <w:rPr>
          <w:rFonts w:eastAsiaTheme="minorHAnsi"/>
          <w:lang w:eastAsia="en-US"/>
        </w:rPr>
        <w:t>v souladu s ustanovením § 102 odst. 3 zákona č. 128/2000 Sb., o obcích</w:t>
      </w:r>
      <w:r w:rsidR="00454F23">
        <w:rPr>
          <w:rFonts w:eastAsiaTheme="minorHAnsi"/>
          <w:lang w:eastAsia="en-US"/>
        </w:rPr>
        <w:t xml:space="preserve"> </w:t>
      </w:r>
      <w:r w:rsidR="00454F23" w:rsidRPr="00D749E2">
        <w:rPr>
          <w:rFonts w:eastAsiaTheme="minorHAnsi"/>
          <w:lang w:eastAsia="en-US"/>
        </w:rPr>
        <w:t>(obecní zřízení), ve znění pozdějších předpisů</w:t>
      </w:r>
      <w:r w:rsidR="00454F23">
        <w:rPr>
          <w:rFonts w:eastAsiaTheme="minorHAnsi"/>
          <w:lang w:eastAsia="en-US"/>
        </w:rPr>
        <w:t xml:space="preserve">, </w:t>
      </w:r>
      <w:r w:rsidR="00454F23" w:rsidRPr="00D749E2">
        <w:rPr>
          <w:rFonts w:eastAsiaTheme="minorHAnsi"/>
          <w:lang w:eastAsia="en-US"/>
        </w:rPr>
        <w:t>na základě doporučení Řídícího výboru, vydání potvrzení pro projekt</w:t>
      </w:r>
      <w:r w:rsidR="00454F23">
        <w:rPr>
          <w:rFonts w:eastAsiaTheme="minorHAnsi"/>
          <w:lang w:eastAsia="en-US"/>
        </w:rPr>
        <w:t xml:space="preserve"> </w:t>
      </w:r>
      <w:r w:rsidR="00454F23" w:rsidRPr="00D749E2">
        <w:rPr>
          <w:rFonts w:eastAsiaTheme="minorHAnsi"/>
          <w:lang w:eastAsia="en-US"/>
        </w:rPr>
        <w:t>schválený v rámci páté výzvy IPRM – zóna Valtická, který je uveden v příloze č. 15</w:t>
      </w:r>
      <w:r w:rsidR="00454F23">
        <w:rPr>
          <w:rFonts w:eastAsiaTheme="minorHAnsi"/>
          <w:lang w:eastAsia="en-US"/>
        </w:rPr>
        <w:t xml:space="preserve"> </w:t>
      </w:r>
      <w:r w:rsidR="00454F23" w:rsidRPr="00D749E2">
        <w:rPr>
          <w:rFonts w:eastAsiaTheme="minorHAnsi"/>
          <w:lang w:eastAsia="en-US"/>
        </w:rPr>
        <w:t>zápisu (příloha č. 2 tohoto materiálu).</w:t>
      </w:r>
    </w:p>
    <w:p w:rsidR="00454F23" w:rsidRDefault="00454F23" w:rsidP="00454F23">
      <w:pPr>
        <w:rPr>
          <w:b/>
        </w:rPr>
      </w:pPr>
      <w:r>
        <w:rPr>
          <w:b/>
        </w:rPr>
        <w:t>Příloha č. 15</w:t>
      </w:r>
    </w:p>
    <w:p w:rsidR="00371C1E" w:rsidRDefault="00371C1E" w:rsidP="00371C1E"/>
    <w:p w:rsidR="00371C1E" w:rsidRDefault="00371C1E" w:rsidP="00371C1E"/>
    <w:p w:rsidR="00E960E6" w:rsidRPr="000211C6" w:rsidRDefault="00371C1E" w:rsidP="00E960E6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R/61/13/</w:t>
      </w:r>
      <w:r w:rsidR="00E960E6">
        <w:rPr>
          <w:b/>
          <w:bCs/>
        </w:rPr>
        <w:t>29b</w:t>
      </w:r>
      <w:r w:rsidR="00E960E6" w:rsidRPr="00E960E6">
        <w:rPr>
          <w:rFonts w:eastAsiaTheme="minorHAnsi"/>
          <w:lang w:eastAsia="en-US"/>
        </w:rPr>
        <w:t xml:space="preserve"> </w:t>
      </w:r>
      <w:r w:rsidR="00E960E6" w:rsidRPr="000211C6">
        <w:rPr>
          <w:rFonts w:eastAsiaTheme="minorHAnsi"/>
          <w:lang w:eastAsia="en-US"/>
        </w:rPr>
        <w:t>v souladu s ustanovením § 102 odst. 3 zákona č. 128/2000 Sb., o obcích</w:t>
      </w:r>
      <w:r w:rsidR="00E960E6">
        <w:rPr>
          <w:rFonts w:eastAsiaTheme="minorHAnsi"/>
          <w:lang w:eastAsia="en-US"/>
        </w:rPr>
        <w:t xml:space="preserve"> </w:t>
      </w:r>
      <w:r w:rsidR="00E960E6" w:rsidRPr="000211C6">
        <w:rPr>
          <w:rFonts w:eastAsiaTheme="minorHAnsi"/>
          <w:lang w:eastAsia="en-US"/>
        </w:rPr>
        <w:t>(obecní zřízení), ve znění pozdějších předpisů,</w:t>
      </w:r>
      <w:r w:rsidR="00E960E6" w:rsidRPr="00E960E6">
        <w:rPr>
          <w:rFonts w:eastAsiaTheme="minorHAnsi"/>
          <w:lang w:eastAsia="en-US"/>
        </w:rPr>
        <w:t xml:space="preserve"> </w:t>
      </w:r>
      <w:r w:rsidR="00E960E6" w:rsidRPr="000211C6">
        <w:rPr>
          <w:rFonts w:eastAsiaTheme="minorHAnsi"/>
          <w:lang w:eastAsia="en-US"/>
        </w:rPr>
        <w:t>na základě doporučení komise v rámci veřejné zakázky malého rozsahu</w:t>
      </w:r>
      <w:r w:rsidR="00E960E6">
        <w:rPr>
          <w:rFonts w:eastAsiaTheme="minorHAnsi"/>
          <w:lang w:eastAsia="en-US"/>
        </w:rPr>
        <w:t xml:space="preserve"> </w:t>
      </w:r>
      <w:r w:rsidR="00E960E6" w:rsidRPr="000211C6">
        <w:rPr>
          <w:rFonts w:eastAsiaTheme="minorHAnsi"/>
          <w:lang w:eastAsia="en-US"/>
        </w:rPr>
        <w:t>„Břeclav – oprava chodníků ul. Fintajslova‘‘ výběr dodavatele a uzavření smlouvy o dílo</w:t>
      </w:r>
      <w:r w:rsidR="00E960E6">
        <w:rPr>
          <w:rFonts w:eastAsiaTheme="minorHAnsi"/>
          <w:lang w:eastAsia="en-US"/>
        </w:rPr>
        <w:t xml:space="preserve"> </w:t>
      </w:r>
      <w:r w:rsidR="00E960E6" w:rsidRPr="000211C6">
        <w:rPr>
          <w:rFonts w:eastAsiaTheme="minorHAnsi"/>
          <w:lang w:eastAsia="en-US"/>
        </w:rPr>
        <w:t>se společností Inženýrské stavby Hodonín, s.r.o., Martina Benky 12, 695 01, Hodonín,</w:t>
      </w:r>
      <w:r w:rsidR="00E960E6">
        <w:rPr>
          <w:rFonts w:eastAsiaTheme="minorHAnsi"/>
          <w:lang w:eastAsia="en-US"/>
        </w:rPr>
        <w:t xml:space="preserve"> </w:t>
      </w:r>
      <w:r w:rsidR="00E960E6" w:rsidRPr="000211C6">
        <w:rPr>
          <w:rFonts w:eastAsiaTheme="minorHAnsi"/>
          <w:lang w:eastAsia="en-US"/>
        </w:rPr>
        <w:t>IČ:</w:t>
      </w:r>
      <w:r w:rsidR="00E960E6">
        <w:rPr>
          <w:rFonts w:eastAsiaTheme="minorHAnsi"/>
          <w:lang w:eastAsia="en-US"/>
        </w:rPr>
        <w:t xml:space="preserve"> </w:t>
      </w:r>
      <w:r w:rsidR="00E960E6" w:rsidRPr="000211C6">
        <w:rPr>
          <w:rFonts w:eastAsiaTheme="minorHAnsi"/>
          <w:lang w:eastAsia="en-US"/>
        </w:rPr>
        <w:t>46983309, v souladu s nabídkou v celkové výši 1.618.218</w:t>
      </w:r>
      <w:r w:rsidR="00E960E6">
        <w:rPr>
          <w:rFonts w:eastAsiaTheme="minorHAnsi"/>
          <w:lang w:eastAsia="en-US"/>
        </w:rPr>
        <w:t xml:space="preserve"> </w:t>
      </w:r>
      <w:r w:rsidR="00E960E6" w:rsidRPr="000211C6">
        <w:rPr>
          <w:rFonts w:eastAsiaTheme="minorHAnsi"/>
          <w:lang w:eastAsia="en-US"/>
        </w:rPr>
        <w:t>Kč včetně DPH. Smlouva o dílo</w:t>
      </w:r>
      <w:r w:rsidR="00E960E6">
        <w:rPr>
          <w:rFonts w:eastAsiaTheme="minorHAnsi"/>
          <w:lang w:eastAsia="en-US"/>
        </w:rPr>
        <w:t xml:space="preserve"> </w:t>
      </w:r>
      <w:r w:rsidR="00E960E6" w:rsidRPr="000211C6">
        <w:rPr>
          <w:rFonts w:eastAsiaTheme="minorHAnsi"/>
          <w:lang w:eastAsia="en-US"/>
        </w:rPr>
        <w:t>je uvedena v příloze č. 17 zápisu (příloha č. 2 tohoto materiálu).</w:t>
      </w:r>
    </w:p>
    <w:p w:rsidR="00E960E6" w:rsidRDefault="00E960E6" w:rsidP="00E960E6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17</w:t>
      </w:r>
    </w:p>
    <w:p w:rsidR="00371C1E" w:rsidRDefault="00371C1E" w:rsidP="00371C1E"/>
    <w:p w:rsidR="00371C1E" w:rsidRDefault="00371C1E" w:rsidP="00371C1E"/>
    <w:p w:rsidR="0036004F" w:rsidRPr="0041228F" w:rsidRDefault="00371C1E" w:rsidP="003600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36004F">
        <w:rPr>
          <w:b/>
          <w:bCs/>
        </w:rPr>
        <w:t>30a</w:t>
      </w:r>
      <w:r w:rsidR="0036004F" w:rsidRPr="0036004F">
        <w:rPr>
          <w:rFonts w:eastAsiaTheme="minorHAnsi"/>
          <w:lang w:eastAsia="en-US"/>
        </w:rPr>
        <w:t xml:space="preserve"> </w:t>
      </w:r>
      <w:r w:rsidR="0036004F" w:rsidRPr="0041228F">
        <w:rPr>
          <w:rFonts w:eastAsiaTheme="minorHAnsi"/>
          <w:lang w:eastAsia="en-US"/>
        </w:rPr>
        <w:t>v souladu s ustanovením § 102 odst. 3 zákona č. 128/2000 Sb., o obcích</w:t>
      </w:r>
      <w:r w:rsidR="0036004F">
        <w:rPr>
          <w:rFonts w:eastAsiaTheme="minorHAnsi"/>
          <w:lang w:eastAsia="en-US"/>
        </w:rPr>
        <w:t xml:space="preserve"> </w:t>
      </w:r>
      <w:r w:rsidR="0036004F" w:rsidRPr="0041228F">
        <w:rPr>
          <w:rFonts w:eastAsiaTheme="minorHAnsi"/>
          <w:lang w:eastAsia="en-US"/>
        </w:rPr>
        <w:t>(obecní zřízení)</w:t>
      </w:r>
      <w:r w:rsidR="0036004F">
        <w:rPr>
          <w:rFonts w:eastAsiaTheme="minorHAnsi"/>
          <w:lang w:eastAsia="en-US"/>
        </w:rPr>
        <w:t xml:space="preserve">, ve znění pozdějších předpisů, </w:t>
      </w:r>
      <w:r w:rsidR="0036004F" w:rsidRPr="0041228F">
        <w:rPr>
          <w:rFonts w:eastAsiaTheme="minorHAnsi"/>
          <w:lang w:eastAsia="en-US"/>
        </w:rPr>
        <w:t>Závěrečnou zprávu Zdravého města Břeclav za rok 2012, která je uvedena</w:t>
      </w:r>
      <w:r w:rsidR="0036004F">
        <w:rPr>
          <w:rFonts w:eastAsiaTheme="minorHAnsi"/>
          <w:lang w:eastAsia="en-US"/>
        </w:rPr>
        <w:t xml:space="preserve"> </w:t>
      </w:r>
      <w:r w:rsidR="0036004F" w:rsidRPr="0041228F">
        <w:rPr>
          <w:rFonts w:eastAsiaTheme="minorHAnsi"/>
          <w:lang w:eastAsia="en-US"/>
        </w:rPr>
        <w:t>v příloze č. 18 zápisu (příloha č. 1 tohoto materiálu)</w:t>
      </w:r>
      <w:r w:rsidR="00FF33C3">
        <w:rPr>
          <w:rFonts w:eastAsiaTheme="minorHAnsi"/>
          <w:lang w:eastAsia="en-US"/>
        </w:rPr>
        <w:t>.</w:t>
      </w:r>
    </w:p>
    <w:p w:rsidR="0036004F" w:rsidRPr="0041228F" w:rsidRDefault="0036004F" w:rsidP="0036004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18</w:t>
      </w:r>
    </w:p>
    <w:p w:rsidR="00371C1E" w:rsidRDefault="00371C1E" w:rsidP="00371C1E"/>
    <w:p w:rsidR="00371C1E" w:rsidRDefault="00371C1E" w:rsidP="00371C1E"/>
    <w:p w:rsidR="0036004F" w:rsidRPr="0041228F" w:rsidRDefault="00371C1E" w:rsidP="003600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36004F">
        <w:rPr>
          <w:b/>
          <w:bCs/>
        </w:rPr>
        <w:t>30b</w:t>
      </w:r>
      <w:r w:rsidR="0036004F" w:rsidRPr="0036004F">
        <w:rPr>
          <w:rFonts w:eastAsiaTheme="minorHAnsi"/>
          <w:lang w:eastAsia="en-US"/>
        </w:rPr>
        <w:t xml:space="preserve"> </w:t>
      </w:r>
      <w:r w:rsidR="0036004F" w:rsidRPr="0041228F">
        <w:rPr>
          <w:rFonts w:eastAsiaTheme="minorHAnsi"/>
          <w:lang w:eastAsia="en-US"/>
        </w:rPr>
        <w:t>v souladu s ustanovením § 102 odst. 3 zákona č. 128/2000 Sb., o obcích</w:t>
      </w:r>
      <w:r w:rsidR="0036004F">
        <w:rPr>
          <w:rFonts w:eastAsiaTheme="minorHAnsi"/>
          <w:lang w:eastAsia="en-US"/>
        </w:rPr>
        <w:t xml:space="preserve"> </w:t>
      </w:r>
      <w:r w:rsidR="0036004F" w:rsidRPr="0041228F">
        <w:rPr>
          <w:rFonts w:eastAsiaTheme="minorHAnsi"/>
          <w:lang w:eastAsia="en-US"/>
        </w:rPr>
        <w:t>(obecní zřízení)</w:t>
      </w:r>
      <w:r w:rsidR="0036004F">
        <w:rPr>
          <w:rFonts w:eastAsiaTheme="minorHAnsi"/>
          <w:lang w:eastAsia="en-US"/>
        </w:rPr>
        <w:t xml:space="preserve">, ve znění pozdějších předpisů, </w:t>
      </w:r>
      <w:r w:rsidR="0036004F" w:rsidRPr="0041228F">
        <w:rPr>
          <w:rFonts w:eastAsiaTheme="minorHAnsi"/>
          <w:lang w:eastAsia="en-US"/>
        </w:rPr>
        <w:t>k projektu Zdravé město Břeclav - Plán zlepšování v roce 2013, který je uveden</w:t>
      </w:r>
      <w:r w:rsidR="0036004F">
        <w:rPr>
          <w:rFonts w:eastAsiaTheme="minorHAnsi"/>
          <w:lang w:eastAsia="en-US"/>
        </w:rPr>
        <w:t xml:space="preserve"> </w:t>
      </w:r>
      <w:r w:rsidR="0036004F" w:rsidRPr="0041228F">
        <w:rPr>
          <w:rFonts w:eastAsiaTheme="minorHAnsi"/>
          <w:lang w:eastAsia="en-US"/>
        </w:rPr>
        <w:t>v příloze č. 19 zápisu (příloha č. 2 tohoto materiálu).</w:t>
      </w:r>
    </w:p>
    <w:p w:rsidR="0036004F" w:rsidRPr="0041228F" w:rsidRDefault="0036004F" w:rsidP="0036004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19</w:t>
      </w:r>
    </w:p>
    <w:p w:rsidR="00371C1E" w:rsidRDefault="00371C1E" w:rsidP="00371C1E"/>
    <w:p w:rsidR="00371C1E" w:rsidRDefault="00371C1E" w:rsidP="00924FF8"/>
    <w:p w:rsidR="00D427ED" w:rsidRDefault="001C4E92" w:rsidP="00D427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D427ED">
        <w:rPr>
          <w:b/>
          <w:bCs/>
        </w:rPr>
        <w:t>31a</w:t>
      </w:r>
      <w:r w:rsidR="00D427ED" w:rsidRPr="00D427ED">
        <w:rPr>
          <w:rFonts w:eastAsiaTheme="minorHAnsi"/>
          <w:lang w:eastAsia="en-US"/>
        </w:rPr>
        <w:t xml:space="preserve"> </w:t>
      </w:r>
      <w:r w:rsidR="00D427ED" w:rsidRPr="00347813">
        <w:rPr>
          <w:rFonts w:eastAsiaTheme="minorHAnsi"/>
          <w:lang w:eastAsia="en-US"/>
        </w:rPr>
        <w:t>v souladu s ustanovením § 102 odst. 3 zákona č. 128/2000 Sb., o obcích</w:t>
      </w:r>
      <w:r w:rsidR="00D427ED">
        <w:rPr>
          <w:rFonts w:eastAsiaTheme="minorHAnsi"/>
          <w:lang w:eastAsia="en-US"/>
        </w:rPr>
        <w:t xml:space="preserve"> </w:t>
      </w:r>
      <w:r w:rsidR="00D427ED" w:rsidRPr="00347813">
        <w:rPr>
          <w:rFonts w:eastAsiaTheme="minorHAnsi"/>
          <w:lang w:eastAsia="en-US"/>
        </w:rPr>
        <w:t>(obecní zřízení)</w:t>
      </w:r>
      <w:r w:rsidR="00D427ED">
        <w:rPr>
          <w:rFonts w:eastAsiaTheme="minorHAnsi"/>
          <w:lang w:eastAsia="en-US"/>
        </w:rPr>
        <w:t xml:space="preserve">, ve znění pozdějších předpisů, </w:t>
      </w:r>
      <w:r w:rsidR="00D427ED" w:rsidRPr="00347813">
        <w:rPr>
          <w:rFonts w:eastAsiaTheme="minorHAnsi"/>
          <w:lang w:eastAsia="en-US"/>
        </w:rPr>
        <w:t>vyřazení ojetého služebního vozidla městské policie Opel Combo, typ.</w:t>
      </w:r>
      <w:r w:rsidR="00D427ED">
        <w:rPr>
          <w:rFonts w:eastAsiaTheme="minorHAnsi"/>
          <w:lang w:eastAsia="en-US"/>
        </w:rPr>
        <w:t xml:space="preserve"> </w:t>
      </w:r>
      <w:r w:rsidR="00D427ED" w:rsidRPr="00347813">
        <w:rPr>
          <w:rFonts w:eastAsiaTheme="minorHAnsi"/>
          <w:lang w:eastAsia="en-US"/>
        </w:rPr>
        <w:t>X17D, registrační značka BVI 34-76 z evidence majetku města</w:t>
      </w:r>
      <w:r w:rsidR="00D427ED">
        <w:rPr>
          <w:rFonts w:eastAsiaTheme="minorHAnsi"/>
          <w:lang w:eastAsia="en-US"/>
        </w:rPr>
        <w:t xml:space="preserve">. </w:t>
      </w:r>
    </w:p>
    <w:p w:rsidR="001C4E92" w:rsidRDefault="001C4E92" w:rsidP="001C4E92"/>
    <w:p w:rsidR="001C4E92" w:rsidRDefault="001C4E92" w:rsidP="001C4E92"/>
    <w:p w:rsidR="00D427ED" w:rsidRDefault="001C4E92" w:rsidP="00D427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D427ED">
        <w:rPr>
          <w:b/>
          <w:bCs/>
        </w:rPr>
        <w:t>31b</w:t>
      </w:r>
      <w:r w:rsidR="00D427ED" w:rsidRPr="00D427ED">
        <w:rPr>
          <w:rFonts w:eastAsiaTheme="minorHAnsi"/>
          <w:lang w:eastAsia="en-US"/>
        </w:rPr>
        <w:t xml:space="preserve"> </w:t>
      </w:r>
      <w:r w:rsidR="00D427ED" w:rsidRPr="00347813">
        <w:rPr>
          <w:rFonts w:eastAsiaTheme="minorHAnsi"/>
          <w:lang w:eastAsia="en-US"/>
        </w:rPr>
        <w:t>v souladu s ustanovením § 102 odst. 3 zákona č. 128/2000 Sb., o obcích</w:t>
      </w:r>
      <w:r w:rsidR="00D427ED">
        <w:rPr>
          <w:rFonts w:eastAsiaTheme="minorHAnsi"/>
          <w:lang w:eastAsia="en-US"/>
        </w:rPr>
        <w:t xml:space="preserve"> </w:t>
      </w:r>
      <w:r w:rsidR="00D427ED" w:rsidRPr="00347813">
        <w:rPr>
          <w:rFonts w:eastAsiaTheme="minorHAnsi"/>
          <w:lang w:eastAsia="en-US"/>
        </w:rPr>
        <w:t>(obecní zřízení)</w:t>
      </w:r>
      <w:r w:rsidR="00D427ED">
        <w:rPr>
          <w:rFonts w:eastAsiaTheme="minorHAnsi"/>
          <w:lang w:eastAsia="en-US"/>
        </w:rPr>
        <w:t xml:space="preserve">, ve znění pozdějších předpisů, </w:t>
      </w:r>
      <w:r w:rsidR="00D427ED" w:rsidRPr="00347813">
        <w:rPr>
          <w:rFonts w:eastAsiaTheme="minorHAnsi"/>
          <w:lang w:eastAsia="en-US"/>
        </w:rPr>
        <w:t>prodej vyřazeného ojetého služebního vozidla městské policie Opel</w:t>
      </w:r>
      <w:r w:rsidR="00D427ED">
        <w:rPr>
          <w:rFonts w:eastAsiaTheme="minorHAnsi"/>
          <w:lang w:eastAsia="en-US"/>
        </w:rPr>
        <w:t xml:space="preserve"> </w:t>
      </w:r>
      <w:r w:rsidR="00D427ED" w:rsidRPr="00347813">
        <w:rPr>
          <w:rFonts w:eastAsiaTheme="minorHAnsi"/>
          <w:lang w:eastAsia="en-US"/>
        </w:rPr>
        <w:t>Combo, typ. X17D, registrační značka BVI 34-76 za cenu 13 000 Kč a uzavření kupní</w:t>
      </w:r>
      <w:r w:rsidR="00D427ED">
        <w:rPr>
          <w:rFonts w:eastAsiaTheme="minorHAnsi"/>
          <w:lang w:eastAsia="en-US"/>
        </w:rPr>
        <w:t xml:space="preserve"> </w:t>
      </w:r>
      <w:r w:rsidR="00D427ED" w:rsidRPr="00347813">
        <w:rPr>
          <w:rFonts w:eastAsiaTheme="minorHAnsi"/>
          <w:lang w:eastAsia="en-US"/>
        </w:rPr>
        <w:t>smlouvy s občanským sdružením Jezdecká stáj Pažourek, se sídlem Boří Dvůr 399,</w:t>
      </w:r>
      <w:r w:rsidR="00D427ED">
        <w:rPr>
          <w:rFonts w:eastAsiaTheme="minorHAnsi"/>
          <w:lang w:eastAsia="en-US"/>
        </w:rPr>
        <w:t xml:space="preserve"> </w:t>
      </w:r>
      <w:r w:rsidR="00D427ED" w:rsidRPr="00347813">
        <w:rPr>
          <w:rFonts w:eastAsiaTheme="minorHAnsi"/>
          <w:lang w:eastAsia="en-US"/>
        </w:rPr>
        <w:t>Valtice, která je uvedena v příloze č. 20 zápisu (příloha č. 1 tohoto materiálu).</w:t>
      </w:r>
    </w:p>
    <w:p w:rsidR="00D427ED" w:rsidRDefault="00D427ED" w:rsidP="00D427E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20</w:t>
      </w:r>
    </w:p>
    <w:p w:rsidR="001C4E92" w:rsidRDefault="001C4E92" w:rsidP="001C4E92"/>
    <w:p w:rsidR="001C4E92" w:rsidRDefault="001C4E92" w:rsidP="001C4E92"/>
    <w:p w:rsidR="006F64E2" w:rsidRDefault="001C4E92" w:rsidP="006F6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6F64E2">
        <w:rPr>
          <w:b/>
          <w:bCs/>
        </w:rPr>
        <w:t>32</w:t>
      </w:r>
      <w:r w:rsidR="006F64E2" w:rsidRPr="006F64E2">
        <w:rPr>
          <w:rFonts w:eastAsiaTheme="minorHAnsi"/>
          <w:lang w:eastAsia="en-US"/>
        </w:rPr>
        <w:t xml:space="preserve"> </w:t>
      </w:r>
      <w:r w:rsidR="006F64E2" w:rsidRPr="00C43760">
        <w:rPr>
          <w:rFonts w:eastAsiaTheme="minorHAnsi"/>
          <w:lang w:eastAsia="en-US"/>
        </w:rPr>
        <w:t>v souladu s ustanovením § 102 odst. 2 písm. m) zákona č. 128/2000 Sb.,</w:t>
      </w:r>
      <w:r w:rsidR="006F64E2">
        <w:rPr>
          <w:rFonts w:eastAsiaTheme="minorHAnsi"/>
          <w:lang w:eastAsia="en-US"/>
        </w:rPr>
        <w:t xml:space="preserve"> </w:t>
      </w:r>
      <w:r w:rsidR="006F64E2" w:rsidRPr="00C43760">
        <w:rPr>
          <w:rFonts w:eastAsiaTheme="minorHAnsi"/>
          <w:lang w:eastAsia="en-US"/>
        </w:rPr>
        <w:t>o obcích (obecní zřízení), ve znění pozdějších předpisů,</w:t>
      </w:r>
      <w:r w:rsidR="006F64E2">
        <w:rPr>
          <w:rFonts w:eastAsiaTheme="minorHAnsi"/>
          <w:lang w:eastAsia="en-US"/>
        </w:rPr>
        <w:t xml:space="preserve"> </w:t>
      </w:r>
      <w:r w:rsidR="006F64E2" w:rsidRPr="00C43760">
        <w:rPr>
          <w:rFonts w:eastAsiaTheme="minorHAnsi"/>
          <w:lang w:eastAsia="en-US"/>
        </w:rPr>
        <w:t>uzavření dodatku č. 2 ke Smlouvě o pronájmu kamerového systému se</w:t>
      </w:r>
      <w:r w:rsidR="006F64E2">
        <w:rPr>
          <w:rFonts w:eastAsiaTheme="minorHAnsi"/>
          <w:lang w:eastAsia="en-US"/>
        </w:rPr>
        <w:t xml:space="preserve"> </w:t>
      </w:r>
      <w:r w:rsidR="006F64E2" w:rsidRPr="00C43760">
        <w:rPr>
          <w:rFonts w:eastAsiaTheme="minorHAnsi"/>
          <w:lang w:eastAsia="en-US"/>
        </w:rPr>
        <w:t>společností Nej TV a.s., se sídlem Francouzská 75/4, Praha 2, který je uveden v příloze č. 21</w:t>
      </w:r>
      <w:r w:rsidR="006F64E2">
        <w:rPr>
          <w:rFonts w:eastAsiaTheme="minorHAnsi"/>
          <w:lang w:eastAsia="en-US"/>
        </w:rPr>
        <w:t xml:space="preserve"> </w:t>
      </w:r>
      <w:r w:rsidR="006F64E2" w:rsidRPr="00C43760">
        <w:rPr>
          <w:rFonts w:eastAsiaTheme="minorHAnsi"/>
          <w:lang w:eastAsia="en-US"/>
        </w:rPr>
        <w:t>zápisu (příloha č. 1 tohoto materiálu).</w:t>
      </w:r>
    </w:p>
    <w:p w:rsidR="006F64E2" w:rsidRDefault="006F64E2" w:rsidP="006F64E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21</w:t>
      </w:r>
    </w:p>
    <w:p w:rsidR="001C4E92" w:rsidRDefault="001C4E92" w:rsidP="001C4E92">
      <w:pPr>
        <w:rPr>
          <w:b/>
          <w:bCs/>
        </w:rPr>
      </w:pPr>
    </w:p>
    <w:p w:rsidR="00790CC3" w:rsidRDefault="00790CC3" w:rsidP="001C4E92">
      <w:pPr>
        <w:rPr>
          <w:b/>
          <w:bCs/>
        </w:rPr>
      </w:pPr>
    </w:p>
    <w:p w:rsidR="00100AB9" w:rsidRPr="00691A45" w:rsidRDefault="00A04B51" w:rsidP="00100AB9">
      <w:pPr>
        <w:pStyle w:val="Default"/>
        <w:jc w:val="both"/>
      </w:pPr>
      <w:r>
        <w:rPr>
          <w:b/>
          <w:bCs/>
        </w:rPr>
        <w:lastRenderedPageBreak/>
        <w:t>R/61/13/</w:t>
      </w:r>
      <w:r w:rsidR="00100AB9">
        <w:rPr>
          <w:b/>
          <w:bCs/>
        </w:rPr>
        <w:t>33a</w:t>
      </w:r>
      <w:r w:rsidR="00100AB9" w:rsidRPr="00100AB9">
        <w:t xml:space="preserve"> </w:t>
      </w:r>
      <w:r w:rsidR="00100AB9" w:rsidRPr="00691A45">
        <w:t xml:space="preserve">v souladu s ustanovením § 102 odst. 2 písm. b) zákona č. 128/2000 Sb., o obcích (obecní zřízení), ve znění pozdějších předpisů, účetní závěrky za rok 2012 u jednotlivých příspěvkových organizací, uvedené v příloze č. 22 zápisu (příloha č. 1-3 tohoto materiálu). </w:t>
      </w:r>
    </w:p>
    <w:p w:rsidR="00100AB9" w:rsidRDefault="00100AB9" w:rsidP="00100AB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22</w:t>
      </w:r>
    </w:p>
    <w:p w:rsidR="00A04B51" w:rsidRDefault="00A04B51" w:rsidP="00A04B51"/>
    <w:p w:rsidR="00A04B51" w:rsidRDefault="00A04B51" w:rsidP="001C4E92"/>
    <w:p w:rsidR="00100AB9" w:rsidRPr="00691A45" w:rsidRDefault="00A04B51" w:rsidP="00100AB9">
      <w:pPr>
        <w:pStyle w:val="Default"/>
        <w:jc w:val="both"/>
      </w:pPr>
      <w:r>
        <w:rPr>
          <w:b/>
          <w:bCs/>
        </w:rPr>
        <w:t>R/61/13/</w:t>
      </w:r>
      <w:r w:rsidR="00100AB9">
        <w:rPr>
          <w:b/>
          <w:bCs/>
        </w:rPr>
        <w:t>33b</w:t>
      </w:r>
      <w:r w:rsidR="00100AB9" w:rsidRPr="00100AB9">
        <w:t xml:space="preserve"> </w:t>
      </w:r>
      <w:r w:rsidR="00100AB9" w:rsidRPr="00691A45">
        <w:t xml:space="preserve">v souladu s ustanovením § 102 odst. 2 písm. b) zákona č. 128/2000 Sb., o obcích (obecní zřízení), ve znění pozdějších předpisů, hospodaření a hospodářský výsledek po zdanění za rok 2012 vč. jeho rozdělení do fondů u jednotlivých příspěvkových organizací, uvedené v příloze č. 23 zápisu (příloha č. 4 tohoto materiálu). </w:t>
      </w:r>
    </w:p>
    <w:p w:rsidR="00100AB9" w:rsidRDefault="00100AB9" w:rsidP="00100AB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23</w:t>
      </w:r>
    </w:p>
    <w:p w:rsidR="00A04B51" w:rsidRDefault="00A04B51" w:rsidP="00A04B51"/>
    <w:p w:rsidR="00A04B51" w:rsidRDefault="00A04B51" w:rsidP="001C4E92"/>
    <w:p w:rsidR="00100AB9" w:rsidRDefault="00A04B51" w:rsidP="00100AB9">
      <w:pPr>
        <w:pStyle w:val="Default"/>
        <w:jc w:val="both"/>
      </w:pPr>
      <w:r>
        <w:rPr>
          <w:b/>
          <w:bCs/>
        </w:rPr>
        <w:t>R/61/13/</w:t>
      </w:r>
      <w:r w:rsidR="00100AB9">
        <w:rPr>
          <w:b/>
          <w:bCs/>
        </w:rPr>
        <w:t>33c</w:t>
      </w:r>
      <w:r w:rsidR="00100AB9" w:rsidRPr="00100AB9">
        <w:t xml:space="preserve"> </w:t>
      </w:r>
      <w:r w:rsidR="00100AB9" w:rsidRPr="00691A45">
        <w:t>v souladu s ustanovením § 102 odst. 2 písm. b) zákona č. 128/2000 Sb., o obcích (obecní zřízení), ve znění pozdějších předpisů, hospodaření a hospodářský výsledek po zdanění za rok 2012 a pokrytí účetní ztráty u jednotlivých příspěvkových organizací, uvedené v příloze č. 23 zápisu (příloha č. 4 tohoto materiálu).</w:t>
      </w:r>
    </w:p>
    <w:p w:rsidR="00100AB9" w:rsidRDefault="00100AB9" w:rsidP="00100AB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23</w:t>
      </w:r>
    </w:p>
    <w:p w:rsidR="00A04B51" w:rsidRDefault="00A04B51" w:rsidP="00A04B51"/>
    <w:p w:rsidR="00FC4592" w:rsidRDefault="00FC4592" w:rsidP="001C4E92"/>
    <w:p w:rsidR="00D30F74" w:rsidRDefault="00FC4592" w:rsidP="00D30F74">
      <w:pPr>
        <w:pStyle w:val="Default"/>
        <w:jc w:val="both"/>
      </w:pPr>
      <w:r>
        <w:rPr>
          <w:b/>
          <w:bCs/>
        </w:rPr>
        <w:t>R/61/13/</w:t>
      </w:r>
      <w:r w:rsidR="00C157A7">
        <w:rPr>
          <w:b/>
          <w:bCs/>
        </w:rPr>
        <w:t>34</w:t>
      </w:r>
      <w:r w:rsidR="00D30F74" w:rsidRPr="00D30F74">
        <w:t xml:space="preserve"> </w:t>
      </w:r>
      <w:r w:rsidR="00D30F74" w:rsidRPr="0007007D">
        <w:t xml:space="preserve">v souladu s ustanovením § 102 odst. 2 písm. a) zákona č. 128/2000 Sb., o obcích (obecní zřízení), ve znění pozdějších předpisů, </w:t>
      </w:r>
      <w:r w:rsidR="00D30F74">
        <w:t xml:space="preserve"> </w:t>
      </w:r>
      <w:r w:rsidR="00D30F74" w:rsidRPr="0007007D">
        <w:t>změny rozpočtu na rok 2013 uvedené v příloze č. 25 zápisu (příloha č. 1 - 4 tohoto materiálu).</w:t>
      </w:r>
    </w:p>
    <w:p w:rsidR="00D30F74" w:rsidRDefault="00D30F74" w:rsidP="00D30F74">
      <w:pPr>
        <w:pStyle w:val="Default"/>
        <w:jc w:val="both"/>
        <w:rPr>
          <w:b/>
        </w:rPr>
      </w:pPr>
      <w:r>
        <w:rPr>
          <w:b/>
        </w:rPr>
        <w:t>Příloha č. 25</w:t>
      </w:r>
    </w:p>
    <w:p w:rsidR="00FC4592" w:rsidRDefault="00FC4592" w:rsidP="00FC4592"/>
    <w:p w:rsidR="00FC4592" w:rsidRDefault="00FC4592" w:rsidP="00FC4592"/>
    <w:p w:rsidR="00586420" w:rsidRPr="00825E16" w:rsidRDefault="00FC4592" w:rsidP="005864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C157A7">
        <w:rPr>
          <w:b/>
          <w:bCs/>
        </w:rPr>
        <w:t>35</w:t>
      </w:r>
      <w:r w:rsidR="00586420">
        <w:rPr>
          <w:b/>
          <w:bCs/>
        </w:rPr>
        <w:t>a</w:t>
      </w:r>
      <w:r w:rsidR="00586420" w:rsidRPr="00586420">
        <w:rPr>
          <w:rFonts w:eastAsiaTheme="minorHAnsi"/>
          <w:lang w:eastAsia="en-US"/>
        </w:rPr>
        <w:t xml:space="preserve"> </w:t>
      </w:r>
      <w:r w:rsidR="00586420" w:rsidRPr="00825E16">
        <w:rPr>
          <w:rFonts w:eastAsiaTheme="minorHAnsi"/>
          <w:lang w:eastAsia="en-US"/>
        </w:rPr>
        <w:t>v souladu s ustanovením § 102 odst. 3 zákona č. 128/2000 Sb., o obcích</w:t>
      </w:r>
      <w:r w:rsidR="009F41AB">
        <w:rPr>
          <w:rFonts w:eastAsiaTheme="minorHAnsi"/>
          <w:lang w:eastAsia="en-US"/>
        </w:rPr>
        <w:t xml:space="preserve"> </w:t>
      </w:r>
      <w:r w:rsidR="00586420" w:rsidRPr="00825E16">
        <w:rPr>
          <w:rFonts w:eastAsiaTheme="minorHAnsi"/>
          <w:lang w:eastAsia="en-US"/>
        </w:rPr>
        <w:t>(obecní zřízení), ve znění pozdějších předpisů,</w:t>
      </w:r>
      <w:r w:rsidR="009F41AB">
        <w:rPr>
          <w:rFonts w:eastAsiaTheme="minorHAnsi"/>
          <w:lang w:eastAsia="en-US"/>
        </w:rPr>
        <w:t xml:space="preserve"> </w:t>
      </w:r>
      <w:r w:rsidR="00586420" w:rsidRPr="00825E16">
        <w:rPr>
          <w:rFonts w:eastAsiaTheme="minorHAnsi"/>
          <w:lang w:eastAsia="en-US"/>
        </w:rPr>
        <w:t>vyhlášení veřejné zakázky malého rozsahu dle článku 3 odst. 3</w:t>
      </w:r>
      <w:r w:rsidR="00586420">
        <w:rPr>
          <w:rFonts w:eastAsiaTheme="minorHAnsi"/>
          <w:lang w:eastAsia="en-US"/>
        </w:rPr>
        <w:t xml:space="preserve"> </w:t>
      </w:r>
      <w:r w:rsidR="00586420" w:rsidRPr="00825E16">
        <w:rPr>
          <w:rFonts w:eastAsiaTheme="minorHAnsi"/>
          <w:lang w:eastAsia="en-US"/>
        </w:rPr>
        <w:t>písmena c) směrnice RM č.1/2013 na akci „Strategický plán rozvoje města Břeclav‘‘,</w:t>
      </w:r>
      <w:r w:rsidR="00586420">
        <w:rPr>
          <w:rFonts w:eastAsiaTheme="minorHAnsi"/>
          <w:lang w:eastAsia="en-US"/>
        </w:rPr>
        <w:t xml:space="preserve"> </w:t>
      </w:r>
      <w:r w:rsidR="00586420" w:rsidRPr="00825E16">
        <w:rPr>
          <w:rFonts w:eastAsiaTheme="minorHAnsi"/>
          <w:lang w:eastAsia="en-US"/>
        </w:rPr>
        <w:t>rozhodnutí o vypsání veřejné zakázky a výzva k podání nabídky jsou uvedeny v</w:t>
      </w:r>
      <w:r w:rsidR="00586420">
        <w:rPr>
          <w:rFonts w:eastAsiaTheme="minorHAnsi"/>
          <w:lang w:eastAsia="en-US"/>
        </w:rPr>
        <w:t xml:space="preserve"> </w:t>
      </w:r>
      <w:r w:rsidR="00586420" w:rsidRPr="00825E16">
        <w:rPr>
          <w:rFonts w:eastAsiaTheme="minorHAnsi"/>
          <w:lang w:eastAsia="en-US"/>
        </w:rPr>
        <w:t>příloze č. 24 zápisu (příloha č. 1 tohoto materiá</w:t>
      </w:r>
      <w:r w:rsidR="009F41AB">
        <w:rPr>
          <w:rFonts w:eastAsiaTheme="minorHAnsi"/>
          <w:lang w:eastAsia="en-US"/>
        </w:rPr>
        <w:t>lu).</w:t>
      </w:r>
    </w:p>
    <w:p w:rsidR="00FC4592" w:rsidRPr="0022057E" w:rsidRDefault="0022057E" w:rsidP="00FC4592">
      <w:pPr>
        <w:rPr>
          <w:b/>
        </w:rPr>
      </w:pPr>
      <w:r w:rsidRPr="0022057E">
        <w:rPr>
          <w:b/>
        </w:rPr>
        <w:t>Příloha č. 24</w:t>
      </w:r>
    </w:p>
    <w:p w:rsidR="00FC4592" w:rsidRDefault="00FC4592" w:rsidP="00FC4592"/>
    <w:p w:rsidR="00FC4592" w:rsidRDefault="00FC4592" w:rsidP="00FC4592"/>
    <w:p w:rsidR="00586420" w:rsidRPr="00825E16" w:rsidRDefault="00FC4592" w:rsidP="005864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586420">
        <w:rPr>
          <w:b/>
          <w:bCs/>
        </w:rPr>
        <w:t>35b</w:t>
      </w:r>
      <w:r w:rsidR="00586420" w:rsidRPr="00586420">
        <w:rPr>
          <w:rFonts w:eastAsiaTheme="minorHAnsi"/>
          <w:lang w:eastAsia="en-US"/>
        </w:rPr>
        <w:t xml:space="preserve"> </w:t>
      </w:r>
      <w:r w:rsidR="00586420" w:rsidRPr="00825E16">
        <w:rPr>
          <w:rFonts w:eastAsiaTheme="minorHAnsi"/>
          <w:lang w:eastAsia="en-US"/>
        </w:rPr>
        <w:t>v souladu s ustanovením § 102 odst. 3 zákona č. 128/2000 Sb., o obcích</w:t>
      </w:r>
      <w:r w:rsidR="009F41AB">
        <w:rPr>
          <w:rFonts w:eastAsiaTheme="minorHAnsi"/>
          <w:lang w:eastAsia="en-US"/>
        </w:rPr>
        <w:t xml:space="preserve"> </w:t>
      </w:r>
      <w:r w:rsidR="00586420" w:rsidRPr="00825E16">
        <w:rPr>
          <w:rFonts w:eastAsiaTheme="minorHAnsi"/>
          <w:lang w:eastAsia="en-US"/>
        </w:rPr>
        <w:t>(obecní zřízení), ve znění pozdějších předpisů,</w:t>
      </w:r>
      <w:r w:rsidR="009F41AB">
        <w:rPr>
          <w:rFonts w:eastAsiaTheme="minorHAnsi"/>
          <w:lang w:eastAsia="en-US"/>
        </w:rPr>
        <w:t xml:space="preserve"> </w:t>
      </w:r>
      <w:r w:rsidR="00586420" w:rsidRPr="00825E16">
        <w:rPr>
          <w:rFonts w:eastAsiaTheme="minorHAnsi"/>
          <w:lang w:eastAsia="en-US"/>
        </w:rPr>
        <w:t>členy a náhradníky hodnotící komise a návrh na vyzvání 3 uchazečů</w:t>
      </w:r>
      <w:r w:rsidR="00586420">
        <w:rPr>
          <w:rFonts w:eastAsiaTheme="minorHAnsi"/>
          <w:lang w:eastAsia="en-US"/>
        </w:rPr>
        <w:t xml:space="preserve"> </w:t>
      </w:r>
      <w:r w:rsidR="00586420" w:rsidRPr="00825E16">
        <w:rPr>
          <w:rFonts w:eastAsiaTheme="minorHAnsi"/>
          <w:lang w:eastAsia="en-US"/>
        </w:rPr>
        <w:t>pro podání nabídky na služby v rámci veřejné zakázky malého rozsahu „Strategický</w:t>
      </w:r>
      <w:r w:rsidR="00586420">
        <w:rPr>
          <w:rFonts w:eastAsiaTheme="minorHAnsi"/>
          <w:lang w:eastAsia="en-US"/>
        </w:rPr>
        <w:t xml:space="preserve"> </w:t>
      </w:r>
      <w:r w:rsidR="00586420" w:rsidRPr="00825E16">
        <w:rPr>
          <w:rFonts w:eastAsiaTheme="minorHAnsi"/>
          <w:lang w:eastAsia="en-US"/>
        </w:rPr>
        <w:t>plán rozvoje města Břeclav“.</w:t>
      </w:r>
    </w:p>
    <w:p w:rsidR="00586420" w:rsidRDefault="00586420" w:rsidP="0058642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86420" w:rsidRPr="00825E16" w:rsidRDefault="00586420" w:rsidP="0058642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25E16">
        <w:rPr>
          <w:rFonts w:eastAsiaTheme="minorHAnsi"/>
          <w:b/>
          <w:bCs/>
          <w:lang w:eastAsia="en-US"/>
        </w:rPr>
        <w:t>Hodnotící komise:</w:t>
      </w:r>
    </w:p>
    <w:p w:rsidR="00586420" w:rsidRPr="00825E16" w:rsidRDefault="00586420" w:rsidP="005864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5E16">
        <w:rPr>
          <w:rFonts w:eastAsiaTheme="minorHAnsi"/>
          <w:lang w:eastAsia="en-US"/>
        </w:rPr>
        <w:t xml:space="preserve">Členové: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25E16">
        <w:rPr>
          <w:rFonts w:eastAsiaTheme="minorHAnsi"/>
          <w:lang w:eastAsia="en-US"/>
        </w:rPr>
        <w:t>Náhradníci:</w:t>
      </w:r>
    </w:p>
    <w:p w:rsidR="00586420" w:rsidRPr="00825E16" w:rsidRDefault="00586420" w:rsidP="005864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5E16">
        <w:rPr>
          <w:rFonts w:eastAsiaTheme="minorHAnsi"/>
          <w:lang w:eastAsia="en-US"/>
        </w:rPr>
        <w:t xml:space="preserve">1) Ing. Radomír Bortlík </w:t>
      </w:r>
      <w:r>
        <w:rPr>
          <w:rFonts w:eastAsiaTheme="minorHAnsi"/>
          <w:lang w:eastAsia="en-US"/>
        </w:rPr>
        <w:tab/>
      </w:r>
      <w:r w:rsidRPr="00825E16">
        <w:rPr>
          <w:rFonts w:eastAsiaTheme="minorHAnsi"/>
          <w:lang w:eastAsia="en-US"/>
        </w:rPr>
        <w:t>Ing. Luboš Krátký</w:t>
      </w:r>
    </w:p>
    <w:p w:rsidR="00586420" w:rsidRPr="00825E16" w:rsidRDefault="00586420" w:rsidP="005864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5E16">
        <w:rPr>
          <w:rFonts w:eastAsiaTheme="minorHAnsi"/>
          <w:lang w:eastAsia="en-US"/>
        </w:rPr>
        <w:t xml:space="preserve">2) Mgr. Zdeněk Opálka </w:t>
      </w:r>
      <w:r>
        <w:rPr>
          <w:rFonts w:eastAsiaTheme="minorHAnsi"/>
          <w:lang w:eastAsia="en-US"/>
        </w:rPr>
        <w:tab/>
      </w:r>
      <w:r w:rsidRPr="00825E16">
        <w:rPr>
          <w:rFonts w:eastAsiaTheme="minorHAnsi"/>
          <w:lang w:eastAsia="en-US"/>
        </w:rPr>
        <w:t>JUDr. Roland Vlašic</w:t>
      </w:r>
    </w:p>
    <w:p w:rsidR="00586420" w:rsidRPr="00825E16" w:rsidRDefault="00586420" w:rsidP="005864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5E16">
        <w:rPr>
          <w:rFonts w:eastAsiaTheme="minorHAnsi"/>
          <w:lang w:eastAsia="en-US"/>
        </w:rPr>
        <w:t xml:space="preserve">3) Josef Hlavňovský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25E16">
        <w:rPr>
          <w:rFonts w:eastAsiaTheme="minorHAnsi"/>
          <w:lang w:eastAsia="en-US"/>
        </w:rPr>
        <w:t>Ing. Jan Malhocký</w:t>
      </w:r>
    </w:p>
    <w:p w:rsidR="00586420" w:rsidRDefault="00586420" w:rsidP="0058642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86420" w:rsidRPr="00825E16" w:rsidRDefault="00586420" w:rsidP="0058642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25E16">
        <w:rPr>
          <w:rFonts w:eastAsiaTheme="minorHAnsi"/>
          <w:b/>
          <w:bCs/>
          <w:lang w:eastAsia="en-US"/>
        </w:rPr>
        <w:t>Uchazeči pro podání nabídky:</w:t>
      </w:r>
    </w:p>
    <w:p w:rsidR="00586420" w:rsidRPr="00825E16" w:rsidRDefault="00586420" w:rsidP="005864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5E16">
        <w:rPr>
          <w:rFonts w:eastAsiaTheme="minorHAnsi"/>
          <w:lang w:eastAsia="en-US"/>
        </w:rPr>
        <w:t>1) HCM COMPUTERS, s.r.o., Vranovská 104, 614 00 Brno, IČ</w:t>
      </w:r>
      <w:r>
        <w:rPr>
          <w:rFonts w:eastAsiaTheme="minorHAnsi"/>
          <w:lang w:eastAsia="en-US"/>
        </w:rPr>
        <w:t>:</w:t>
      </w:r>
      <w:r w:rsidRPr="00825E16">
        <w:rPr>
          <w:rFonts w:eastAsiaTheme="minorHAnsi"/>
          <w:lang w:eastAsia="en-US"/>
        </w:rPr>
        <w:t xml:space="preserve"> 25574914</w:t>
      </w:r>
    </w:p>
    <w:p w:rsidR="00586420" w:rsidRPr="00825E16" w:rsidRDefault="00586420" w:rsidP="005864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5E16">
        <w:rPr>
          <w:rFonts w:eastAsiaTheme="minorHAnsi"/>
          <w:lang w:eastAsia="en-US"/>
        </w:rPr>
        <w:t>2) EC-Employment Consulting s.r.o., Cihlářská 643/19, 60200 Brno – Veveří, IČ</w:t>
      </w:r>
      <w:r>
        <w:rPr>
          <w:rFonts w:eastAsiaTheme="minorHAnsi"/>
          <w:lang w:eastAsia="en-US"/>
        </w:rPr>
        <w:t>:</w:t>
      </w:r>
      <w:r w:rsidRPr="00825E16">
        <w:rPr>
          <w:rFonts w:eastAsiaTheme="minorHAnsi"/>
          <w:lang w:eastAsia="en-US"/>
        </w:rPr>
        <w:t xml:space="preserve"> 26955 539</w:t>
      </w:r>
    </w:p>
    <w:p w:rsidR="00586420" w:rsidRPr="00825E16" w:rsidRDefault="00586420" w:rsidP="00586420">
      <w:pPr>
        <w:autoSpaceDE w:val="0"/>
        <w:autoSpaceDN w:val="0"/>
        <w:adjustRightInd w:val="0"/>
        <w:jc w:val="both"/>
        <w:rPr>
          <w:b/>
        </w:rPr>
      </w:pPr>
      <w:r w:rsidRPr="00825E16">
        <w:rPr>
          <w:rFonts w:eastAsiaTheme="minorHAnsi"/>
          <w:lang w:eastAsia="en-US"/>
        </w:rPr>
        <w:t>3) VERA, spol. s r.o., Lužná 2, 160 00 Praha 6, IČ</w:t>
      </w:r>
      <w:r>
        <w:rPr>
          <w:rFonts w:eastAsiaTheme="minorHAnsi"/>
          <w:lang w:eastAsia="en-US"/>
        </w:rPr>
        <w:t>:</w:t>
      </w:r>
      <w:r w:rsidRPr="00825E16">
        <w:rPr>
          <w:rFonts w:eastAsiaTheme="minorHAnsi"/>
          <w:lang w:eastAsia="en-US"/>
        </w:rPr>
        <w:t xml:space="preserve"> 62587978</w:t>
      </w:r>
    </w:p>
    <w:p w:rsidR="00FC4592" w:rsidRDefault="00FC4592" w:rsidP="00FC4592"/>
    <w:p w:rsidR="00C83A65" w:rsidRPr="00A71051" w:rsidRDefault="00C83A65" w:rsidP="00C83A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R/61/13/36a</w:t>
      </w:r>
      <w:r w:rsidRPr="00FD6F37"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v souladu s ustanovením § 102 odst. 2 písm. m) zák</w:t>
      </w:r>
      <w:r>
        <w:rPr>
          <w:rFonts w:eastAsiaTheme="minorHAnsi"/>
          <w:lang w:eastAsia="en-US"/>
        </w:rPr>
        <w:t>ona</w:t>
      </w:r>
      <w:r w:rsidRPr="00A71051">
        <w:rPr>
          <w:rFonts w:eastAsiaTheme="minorHAnsi"/>
          <w:lang w:eastAsia="en-US"/>
        </w:rPr>
        <w:t xml:space="preserve"> č. 128/2000 Sb.,</w:t>
      </w:r>
      <w:r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o obcích (obecní zřízení), ve znění pozdějších předpisů,</w:t>
      </w:r>
      <w:r w:rsidRPr="004F4733"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záměr pronájmu nebytových prostor ve 3. nadzemním podlaží Domu</w:t>
      </w:r>
      <w:r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školství na ulici 17. listopadu 1a, Břeclav, a to kanceláře č. 318 o výměře 61,5 m</w:t>
      </w:r>
      <w:r w:rsidRPr="00A71051">
        <w:rPr>
          <w:rFonts w:eastAsiaTheme="minorHAnsi"/>
          <w:vertAlign w:val="superscript"/>
          <w:lang w:eastAsia="en-US"/>
        </w:rPr>
        <w:t>2</w:t>
      </w:r>
      <w:r w:rsidRPr="00A71051">
        <w:rPr>
          <w:rFonts w:eastAsiaTheme="minorHAnsi"/>
          <w:lang w:eastAsia="en-US"/>
        </w:rPr>
        <w:t xml:space="preserve"> a kanceláře</w:t>
      </w:r>
      <w:r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č. 319 o výměře 31,3 m</w:t>
      </w:r>
      <w:r w:rsidRPr="00A71051">
        <w:rPr>
          <w:rFonts w:eastAsiaTheme="minorHAnsi"/>
          <w:vertAlign w:val="superscript"/>
          <w:lang w:eastAsia="en-US"/>
        </w:rPr>
        <w:t>2</w:t>
      </w:r>
      <w:r w:rsidRPr="00A71051">
        <w:rPr>
          <w:rFonts w:eastAsiaTheme="minorHAnsi"/>
          <w:lang w:eastAsia="en-US"/>
        </w:rPr>
        <w:t xml:space="preserve">, za nájemné minimálně ve výši </w:t>
      </w:r>
      <w:r>
        <w:rPr>
          <w:rFonts w:eastAsiaTheme="minorHAnsi"/>
          <w:lang w:eastAsia="en-US"/>
        </w:rPr>
        <w:t xml:space="preserve">          </w:t>
      </w:r>
      <w:r w:rsidRPr="00A71051">
        <w:rPr>
          <w:rFonts w:eastAsiaTheme="minorHAnsi"/>
          <w:lang w:eastAsia="en-US"/>
        </w:rPr>
        <w:t>2 034 Kč za m</w:t>
      </w:r>
      <w:r w:rsidRPr="00A71051">
        <w:rPr>
          <w:rFonts w:eastAsiaTheme="minorHAnsi"/>
          <w:vertAlign w:val="superscript"/>
          <w:lang w:eastAsia="en-US"/>
        </w:rPr>
        <w:t>2</w:t>
      </w:r>
      <w:r w:rsidRPr="00A71051">
        <w:rPr>
          <w:rFonts w:eastAsiaTheme="minorHAnsi"/>
          <w:lang w:eastAsia="en-US"/>
        </w:rPr>
        <w:t xml:space="preserve"> ročně vč. služeb a s</w:t>
      </w:r>
      <w:r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každoročním navyšováním o míru inflace, na dobu neurčitou s výpovědní lhůtou tři měsíce.</w:t>
      </w:r>
    </w:p>
    <w:p w:rsidR="00C83A65" w:rsidRPr="00A71051" w:rsidRDefault="00C83A65" w:rsidP="00C83A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83A65" w:rsidRDefault="00C83A65" w:rsidP="00C83A65"/>
    <w:p w:rsidR="00C83A65" w:rsidRPr="00A71051" w:rsidRDefault="00C83A65" w:rsidP="00C83A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R/61/13/36b</w:t>
      </w:r>
      <w:r w:rsidRPr="00FD6F37"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v souladu s ustanovením § 102 odst. 2 písm. m) zák</w:t>
      </w:r>
      <w:r>
        <w:rPr>
          <w:rFonts w:eastAsiaTheme="minorHAnsi"/>
          <w:lang w:eastAsia="en-US"/>
        </w:rPr>
        <w:t>ona</w:t>
      </w:r>
      <w:r w:rsidRPr="00A71051">
        <w:rPr>
          <w:rFonts w:eastAsiaTheme="minorHAnsi"/>
          <w:lang w:eastAsia="en-US"/>
        </w:rPr>
        <w:t xml:space="preserve"> č. 128/2000 Sb.,</w:t>
      </w:r>
      <w:r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o obcích (obecní zřízení), ve znění pozdějších předpisů,</w:t>
      </w:r>
      <w:r w:rsidRPr="00987F01"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záměr výpůjčky nebytových prostor ve 2. nadzemním podlaží Domu</w:t>
      </w:r>
      <w:r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školství na ulici 17. listopadu 1a, Břeclav, a to kanceláře č. 216 o výměře 17,6 m</w:t>
      </w:r>
      <w:r w:rsidRPr="00A71051">
        <w:rPr>
          <w:rFonts w:eastAsiaTheme="minorHAnsi"/>
          <w:vertAlign w:val="superscript"/>
          <w:lang w:eastAsia="en-US"/>
        </w:rPr>
        <w:t>2</w:t>
      </w:r>
      <w:r>
        <w:rPr>
          <w:rFonts w:eastAsiaTheme="minorHAnsi"/>
          <w:vertAlign w:val="superscript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 xml:space="preserve">Československé obci legionářské Břeclav, občanskému sdružení, sídlem </w:t>
      </w:r>
      <w:r w:rsidR="00790CC3"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17. Listopadu</w:t>
      </w:r>
      <w:r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1a,</w:t>
      </w:r>
      <w:r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Břeclav na dobu určitou do 31. 12. 2013.</w:t>
      </w:r>
    </w:p>
    <w:p w:rsidR="00C83A65" w:rsidRDefault="00C83A65" w:rsidP="00C83A65"/>
    <w:p w:rsidR="00C83A65" w:rsidRDefault="00C83A65" w:rsidP="00C83A65"/>
    <w:p w:rsidR="00C83A65" w:rsidRPr="00A71051" w:rsidRDefault="00C83A65" w:rsidP="00C83A6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R/61/13/36c</w:t>
      </w:r>
      <w:r w:rsidRPr="00FD6F37"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v souladu s ustanovením § 102 odst. 2 písm. m) zák</w:t>
      </w:r>
      <w:r>
        <w:rPr>
          <w:rFonts w:eastAsiaTheme="minorHAnsi"/>
          <w:lang w:eastAsia="en-US"/>
        </w:rPr>
        <w:t>ona</w:t>
      </w:r>
      <w:r w:rsidRPr="00A71051">
        <w:rPr>
          <w:rFonts w:eastAsiaTheme="minorHAnsi"/>
          <w:lang w:eastAsia="en-US"/>
        </w:rPr>
        <w:t xml:space="preserve"> č. 128/2000 Sb.,</w:t>
      </w:r>
      <w:r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o obcích (obecní zřízení), ve znění pozdějších předpisů,</w:t>
      </w:r>
      <w:r w:rsidRPr="00472F0E"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záměr pronájmu části pozemku parc. č. 3612 – zast. plocha nádvoří,</w:t>
      </w:r>
      <w:r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zapsaného na LV 10001 pro obec a k. ú. Břeclav u Katatstrálního úřadu pro Jihomoravský</w:t>
      </w:r>
      <w:r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kraj, katastrální pracoviště Břeclav, o výměře 54 m</w:t>
      </w:r>
      <w:r w:rsidRPr="00A71051">
        <w:rPr>
          <w:rFonts w:eastAsiaTheme="minorHAnsi"/>
          <w:vertAlign w:val="superscript"/>
          <w:lang w:eastAsia="en-US"/>
        </w:rPr>
        <w:t>2</w:t>
      </w:r>
      <w:r w:rsidRPr="00A71051">
        <w:rPr>
          <w:rFonts w:eastAsiaTheme="minorHAnsi"/>
          <w:lang w:eastAsia="en-US"/>
        </w:rPr>
        <w:t xml:space="preserve"> - atria Domu školství, nacházejícího se v</w:t>
      </w:r>
      <w:r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přízemí Domu školství, ul. 17 listopadu 1a, v Břeclavi, se vstupem z místnosti č. 140</w:t>
      </w:r>
      <w:r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(restaurace), za účelem provozování letního posezení k restauraci na dobu určitou do 30. 9.</w:t>
      </w:r>
      <w:r>
        <w:rPr>
          <w:rFonts w:eastAsiaTheme="minorHAnsi"/>
          <w:lang w:eastAsia="en-US"/>
        </w:rPr>
        <w:t xml:space="preserve"> </w:t>
      </w:r>
      <w:r w:rsidRPr="00A71051">
        <w:rPr>
          <w:rFonts w:eastAsiaTheme="minorHAnsi"/>
          <w:lang w:eastAsia="en-US"/>
        </w:rPr>
        <w:t>2013.</w:t>
      </w:r>
    </w:p>
    <w:p w:rsidR="00C83A65" w:rsidRPr="00A71051" w:rsidRDefault="00C83A65" w:rsidP="00C83A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83A65" w:rsidRDefault="00C83A65" w:rsidP="00C83A65"/>
    <w:p w:rsidR="00C83A65" w:rsidRPr="00007E11" w:rsidRDefault="00C83A65" w:rsidP="00C83A65">
      <w:pPr>
        <w:autoSpaceDE w:val="0"/>
        <w:autoSpaceDN w:val="0"/>
        <w:adjustRightInd w:val="0"/>
        <w:jc w:val="both"/>
      </w:pPr>
      <w:r>
        <w:rPr>
          <w:b/>
          <w:bCs/>
        </w:rPr>
        <w:t>R/61/13/37</w:t>
      </w:r>
      <w:r w:rsidRPr="00601AA3">
        <w:rPr>
          <w:rFonts w:eastAsiaTheme="minorHAnsi"/>
          <w:lang w:eastAsia="en-US"/>
        </w:rPr>
        <w:t xml:space="preserve"> </w:t>
      </w:r>
      <w:r w:rsidRPr="00007E11">
        <w:rPr>
          <w:rFonts w:eastAsiaTheme="minorHAnsi"/>
          <w:lang w:eastAsia="en-US"/>
        </w:rPr>
        <w:t>v souladu s ustanovením § 102 odst. 2 písm. m) zák</w:t>
      </w:r>
      <w:r>
        <w:rPr>
          <w:rFonts w:eastAsiaTheme="minorHAnsi"/>
          <w:lang w:eastAsia="en-US"/>
        </w:rPr>
        <w:t>ona</w:t>
      </w:r>
      <w:r w:rsidRPr="00007E11">
        <w:rPr>
          <w:rFonts w:eastAsiaTheme="minorHAnsi"/>
          <w:lang w:eastAsia="en-US"/>
        </w:rPr>
        <w:t xml:space="preserve"> č. 128/2000 Sb.,</w:t>
      </w:r>
      <w:r>
        <w:rPr>
          <w:rFonts w:eastAsiaTheme="minorHAnsi"/>
          <w:lang w:eastAsia="en-US"/>
        </w:rPr>
        <w:t xml:space="preserve"> </w:t>
      </w:r>
      <w:r w:rsidRPr="00007E11">
        <w:rPr>
          <w:rFonts w:eastAsiaTheme="minorHAnsi"/>
          <w:lang w:eastAsia="en-US"/>
        </w:rPr>
        <w:t>o obcích 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007E11">
        <w:rPr>
          <w:rFonts w:eastAsiaTheme="minorHAnsi"/>
          <w:lang w:eastAsia="en-US"/>
        </w:rPr>
        <w:t>uzavření nájemní smlouvy na pronájem haly Tržnice č. I-stavby občanského</w:t>
      </w:r>
      <w:r>
        <w:rPr>
          <w:rFonts w:eastAsiaTheme="minorHAnsi"/>
          <w:lang w:eastAsia="en-US"/>
        </w:rPr>
        <w:t xml:space="preserve"> </w:t>
      </w:r>
      <w:r w:rsidRPr="00007E11">
        <w:rPr>
          <w:rFonts w:eastAsiaTheme="minorHAnsi"/>
          <w:lang w:eastAsia="en-US"/>
        </w:rPr>
        <w:t>vybavení bez čp/če na pozemku parc. č. st. 529/53- zast. plocha a nádvoří, na ul. Národních</w:t>
      </w:r>
      <w:r>
        <w:rPr>
          <w:rFonts w:eastAsiaTheme="minorHAnsi"/>
          <w:lang w:eastAsia="en-US"/>
        </w:rPr>
        <w:t xml:space="preserve"> </w:t>
      </w:r>
      <w:r w:rsidRPr="00007E11">
        <w:rPr>
          <w:rFonts w:eastAsiaTheme="minorHAnsi"/>
          <w:lang w:eastAsia="en-US"/>
        </w:rPr>
        <w:t>hrdinů 22 v Břeclavi (v areálu bývalého cukrovaru), s nájemcem Českým svazem chovatelů,</w:t>
      </w:r>
      <w:r>
        <w:rPr>
          <w:rFonts w:eastAsiaTheme="minorHAnsi"/>
          <w:lang w:eastAsia="en-US"/>
        </w:rPr>
        <w:t xml:space="preserve"> </w:t>
      </w:r>
      <w:r w:rsidRPr="00007E11">
        <w:rPr>
          <w:rFonts w:eastAsiaTheme="minorHAnsi"/>
          <w:lang w:eastAsia="en-US"/>
        </w:rPr>
        <w:t>Okresní organizací Břeclav, organizační jednotkou sdružení, se sídlem U Mlýna 281, 691 26,</w:t>
      </w:r>
      <w:r>
        <w:rPr>
          <w:rFonts w:eastAsiaTheme="minorHAnsi"/>
          <w:lang w:eastAsia="en-US"/>
        </w:rPr>
        <w:t xml:space="preserve"> </w:t>
      </w:r>
      <w:r w:rsidRPr="00007E11">
        <w:rPr>
          <w:rFonts w:eastAsiaTheme="minorHAnsi"/>
          <w:lang w:eastAsia="en-US"/>
        </w:rPr>
        <w:t>Pouzdřany, IČ: 00448729, na dobu od 20. 4. 2013 do 22. 4. 2013 a od 18. 5. 2013 do 20. 5.</w:t>
      </w:r>
      <w:r>
        <w:rPr>
          <w:rFonts w:eastAsiaTheme="minorHAnsi"/>
          <w:lang w:eastAsia="en-US"/>
        </w:rPr>
        <w:t xml:space="preserve"> </w:t>
      </w:r>
      <w:r w:rsidRPr="00007E11">
        <w:rPr>
          <w:rFonts w:eastAsiaTheme="minorHAnsi"/>
          <w:lang w:eastAsia="en-US"/>
        </w:rPr>
        <w:t>2013 za účelem uspořádání chovatelských a pěstitelských trhů, za nájemné ve výši 6000 Kč</w:t>
      </w:r>
      <w:r>
        <w:rPr>
          <w:rFonts w:eastAsiaTheme="minorHAnsi"/>
          <w:lang w:eastAsia="en-US"/>
        </w:rPr>
        <w:t xml:space="preserve"> </w:t>
      </w:r>
      <w:r w:rsidRPr="00007E11">
        <w:rPr>
          <w:rFonts w:eastAsiaTheme="minorHAnsi"/>
          <w:lang w:eastAsia="en-US"/>
        </w:rPr>
        <w:t>za obě akce a s úhradou nákladů spojených se spotřebou vody a elektrické energie, uvedenou</w:t>
      </w:r>
      <w:r>
        <w:rPr>
          <w:rFonts w:eastAsiaTheme="minorHAnsi"/>
          <w:lang w:eastAsia="en-US"/>
        </w:rPr>
        <w:t xml:space="preserve"> </w:t>
      </w:r>
      <w:r w:rsidRPr="00007E11">
        <w:rPr>
          <w:rFonts w:eastAsiaTheme="minorHAnsi"/>
          <w:lang w:eastAsia="en-US"/>
        </w:rPr>
        <w:t>v příloze č. 26 zápisu (příloha č. 1 tohoto materiálu).</w:t>
      </w:r>
    </w:p>
    <w:p w:rsidR="00C83A65" w:rsidRDefault="00C83A65" w:rsidP="00C83A6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26</w:t>
      </w:r>
    </w:p>
    <w:p w:rsidR="00C83A65" w:rsidRDefault="00C83A65" w:rsidP="00C83A65">
      <w:pPr>
        <w:rPr>
          <w:b/>
          <w:bCs/>
        </w:rPr>
      </w:pPr>
    </w:p>
    <w:p w:rsidR="00C83A65" w:rsidRDefault="00C83A65" w:rsidP="00C83A65">
      <w:pPr>
        <w:rPr>
          <w:b/>
          <w:bCs/>
        </w:rPr>
      </w:pPr>
    </w:p>
    <w:p w:rsidR="00C83A65" w:rsidRPr="003C2F64" w:rsidRDefault="00C83A65" w:rsidP="00C83A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R/61/13/38a</w:t>
      </w:r>
      <w:r w:rsidRPr="0052372B">
        <w:rPr>
          <w:rFonts w:eastAsiaTheme="minorHAnsi"/>
          <w:lang w:eastAsia="en-US"/>
        </w:rPr>
        <w:t xml:space="preserve"> </w:t>
      </w:r>
      <w:r w:rsidRPr="003C2F64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3C2F64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3C2F64">
        <w:rPr>
          <w:rFonts w:eastAsiaTheme="minorHAnsi"/>
          <w:lang w:eastAsia="en-US"/>
        </w:rPr>
        <w:t>uzavření smlouvy o spolupráci se společností Kulturní dům DELTA</w:t>
      </w:r>
      <w:r>
        <w:rPr>
          <w:rFonts w:eastAsiaTheme="minorHAnsi"/>
          <w:lang w:eastAsia="en-US"/>
        </w:rPr>
        <w:t xml:space="preserve"> </w:t>
      </w:r>
      <w:r w:rsidRPr="003C2F64">
        <w:rPr>
          <w:rFonts w:eastAsiaTheme="minorHAnsi"/>
          <w:lang w:eastAsia="en-US"/>
        </w:rPr>
        <w:t>Břeclav, s. r. o., se sídlem Břeclav, ul. 17. listopadu 1, při zajištění akce Farmářské trhy</w:t>
      </w:r>
      <w:r>
        <w:rPr>
          <w:rFonts w:eastAsiaTheme="minorHAnsi"/>
          <w:lang w:eastAsia="en-US"/>
        </w:rPr>
        <w:t xml:space="preserve"> </w:t>
      </w:r>
      <w:r w:rsidRPr="003C2F64">
        <w:rPr>
          <w:rFonts w:eastAsiaTheme="minorHAnsi"/>
          <w:lang w:eastAsia="en-US"/>
        </w:rPr>
        <w:t>2013. Smlouva o spolupráci je uvedena v příloze č. 27 zápisu (příloha č. 1 tohoto</w:t>
      </w:r>
      <w:r>
        <w:rPr>
          <w:rFonts w:eastAsiaTheme="minorHAnsi"/>
          <w:lang w:eastAsia="en-US"/>
        </w:rPr>
        <w:t xml:space="preserve"> </w:t>
      </w:r>
      <w:r w:rsidRPr="003C2F64">
        <w:rPr>
          <w:rFonts w:eastAsiaTheme="minorHAnsi"/>
          <w:lang w:eastAsia="en-US"/>
        </w:rPr>
        <w:t>materiálu).</w:t>
      </w:r>
    </w:p>
    <w:p w:rsidR="00C83A65" w:rsidRDefault="00C83A65" w:rsidP="00C83A6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27</w:t>
      </w:r>
    </w:p>
    <w:p w:rsidR="00C83A65" w:rsidRDefault="00C83A65" w:rsidP="00C83A65">
      <w:pPr>
        <w:rPr>
          <w:b/>
          <w:bCs/>
        </w:rPr>
      </w:pPr>
    </w:p>
    <w:p w:rsidR="00C83A65" w:rsidRDefault="00C83A65" w:rsidP="00C83A65">
      <w:pPr>
        <w:rPr>
          <w:b/>
          <w:bCs/>
        </w:rPr>
      </w:pPr>
    </w:p>
    <w:p w:rsidR="00C83A65" w:rsidRPr="003C2F64" w:rsidRDefault="00C83A65" w:rsidP="00C83A6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R/61/13/38b</w:t>
      </w:r>
      <w:r w:rsidRPr="0052372B">
        <w:rPr>
          <w:rFonts w:eastAsiaTheme="minorHAnsi"/>
          <w:lang w:eastAsia="en-US"/>
        </w:rPr>
        <w:t xml:space="preserve"> </w:t>
      </w:r>
      <w:r w:rsidRPr="003C2F64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3C2F64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3C2F64">
        <w:rPr>
          <w:rFonts w:eastAsiaTheme="minorHAnsi"/>
          <w:lang w:eastAsia="en-US"/>
        </w:rPr>
        <w:t>použití znaku města Břeclavi při propagaci a realizaci akce Farmářské trhy</w:t>
      </w:r>
      <w:r>
        <w:rPr>
          <w:rFonts w:eastAsiaTheme="minorHAnsi"/>
          <w:lang w:eastAsia="en-US"/>
        </w:rPr>
        <w:t xml:space="preserve"> </w:t>
      </w:r>
      <w:r w:rsidRPr="003C2F64">
        <w:rPr>
          <w:rFonts w:eastAsiaTheme="minorHAnsi"/>
          <w:lang w:eastAsia="en-US"/>
        </w:rPr>
        <w:t>2013.</w:t>
      </w:r>
    </w:p>
    <w:p w:rsidR="00C83A65" w:rsidRDefault="00C83A65" w:rsidP="00C83A65"/>
    <w:p w:rsidR="00800FB2" w:rsidRDefault="00800FB2" w:rsidP="00924FF8">
      <w:pPr>
        <w:rPr>
          <w:b/>
          <w:bCs/>
          <w:i/>
          <w:iCs/>
          <w:u w:val="single"/>
        </w:rPr>
      </w:pPr>
    </w:p>
    <w:p w:rsidR="001D6961" w:rsidRDefault="00FA40C7" w:rsidP="001D6961">
      <w:pPr>
        <w:jc w:val="both"/>
      </w:pPr>
      <w:r>
        <w:rPr>
          <w:b/>
          <w:bCs/>
        </w:rPr>
        <w:lastRenderedPageBreak/>
        <w:t>R/61/13/40</w:t>
      </w:r>
      <w:r w:rsidR="001D6961" w:rsidRPr="001D6961">
        <w:t xml:space="preserve"> </w:t>
      </w:r>
      <w:r w:rsidR="001D6961">
        <w:t xml:space="preserve">v souladu s ustanovením § 102 odst. 3 zákona č. 128/2000 Sb., o obcích (obecní zřízení), ve znění pozdějších předpisů, </w:t>
      </w:r>
      <w:r w:rsidR="001D6961">
        <w:rPr>
          <w:bCs/>
        </w:rPr>
        <w:t xml:space="preserve">pracovní cestu PhDr. Aleny Káňové do </w:t>
      </w:r>
      <w:r w:rsidR="001D6961">
        <w:t xml:space="preserve">Trnavy – partnerského města, dne 18. 4. 2013. </w:t>
      </w:r>
    </w:p>
    <w:p w:rsidR="00FA40C7" w:rsidRDefault="00FA40C7" w:rsidP="00924FF8">
      <w:pPr>
        <w:rPr>
          <w:b/>
          <w:bCs/>
          <w:i/>
          <w:iCs/>
          <w:u w:val="single"/>
        </w:rPr>
      </w:pPr>
    </w:p>
    <w:p w:rsidR="001D6961" w:rsidRDefault="001D6961" w:rsidP="00924FF8">
      <w:pPr>
        <w:rPr>
          <w:b/>
          <w:bCs/>
          <w:i/>
          <w:iCs/>
          <w:u w:val="single"/>
        </w:rPr>
      </w:pPr>
    </w:p>
    <w:p w:rsidR="001D6961" w:rsidRDefault="001D6961" w:rsidP="00924FF8">
      <w:pPr>
        <w:rPr>
          <w:b/>
          <w:bCs/>
          <w:i/>
          <w:iCs/>
          <w:u w:val="single"/>
        </w:rPr>
      </w:pPr>
    </w:p>
    <w:p w:rsidR="00924FF8" w:rsidRDefault="00BF0AF2" w:rsidP="00924FF8">
      <w:r>
        <w:rPr>
          <w:b/>
          <w:bCs/>
          <w:i/>
          <w:iCs/>
          <w:u w:val="single"/>
        </w:rPr>
        <w:t>Rada města doporučila:</w:t>
      </w:r>
    </w:p>
    <w:p w:rsidR="00BF0AF2" w:rsidRDefault="00BF0AF2" w:rsidP="00924FF8">
      <w:pPr>
        <w:rPr>
          <w:b/>
          <w:bCs/>
        </w:rPr>
      </w:pPr>
    </w:p>
    <w:p w:rsidR="00BF0AF2" w:rsidRDefault="00BF0AF2" w:rsidP="00924FF8">
      <w:pPr>
        <w:rPr>
          <w:b/>
          <w:bCs/>
        </w:rPr>
      </w:pPr>
    </w:p>
    <w:p w:rsidR="00BF0AF2" w:rsidRDefault="00BF0AF2" w:rsidP="00924FF8">
      <w:pPr>
        <w:rPr>
          <w:b/>
          <w:bCs/>
        </w:rPr>
      </w:pPr>
    </w:p>
    <w:p w:rsidR="009C0D34" w:rsidRPr="00010BDB" w:rsidRDefault="00924FF8" w:rsidP="009C0D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BF0AF2">
        <w:rPr>
          <w:b/>
          <w:bCs/>
        </w:rPr>
        <w:t>7a</w:t>
      </w:r>
      <w:r w:rsidR="009C0D34" w:rsidRPr="009C0D34">
        <w:rPr>
          <w:rFonts w:eastAsiaTheme="minorHAnsi"/>
          <w:lang w:eastAsia="en-US"/>
        </w:rPr>
        <w:t xml:space="preserve"> </w:t>
      </w:r>
      <w:r w:rsidR="009C0D34" w:rsidRPr="00010BDB">
        <w:rPr>
          <w:rFonts w:eastAsiaTheme="minorHAnsi"/>
          <w:lang w:eastAsia="en-US"/>
        </w:rPr>
        <w:t>v souladu s ustanovením § 102 odst. 1 zák</w:t>
      </w:r>
      <w:r w:rsidR="009C0D34">
        <w:rPr>
          <w:rFonts w:eastAsiaTheme="minorHAnsi"/>
          <w:lang w:eastAsia="en-US"/>
        </w:rPr>
        <w:t>ona</w:t>
      </w:r>
      <w:r w:rsidR="009C0D34" w:rsidRPr="00010BDB">
        <w:rPr>
          <w:rFonts w:eastAsiaTheme="minorHAnsi"/>
          <w:lang w:eastAsia="en-US"/>
        </w:rPr>
        <w:t xml:space="preserve"> č. 128/2000 Sb., o obcích</w:t>
      </w:r>
      <w:r w:rsidR="009C0D34">
        <w:rPr>
          <w:rFonts w:eastAsiaTheme="minorHAnsi"/>
          <w:lang w:eastAsia="en-US"/>
        </w:rPr>
        <w:t xml:space="preserve"> </w:t>
      </w:r>
      <w:r w:rsidR="009C0D34" w:rsidRPr="00010BDB">
        <w:rPr>
          <w:rFonts w:eastAsiaTheme="minorHAnsi"/>
          <w:lang w:eastAsia="en-US"/>
        </w:rPr>
        <w:t>(obecní zřízení), ve znění pozdějších předpisů,</w:t>
      </w:r>
      <w:r w:rsidR="009C0D34" w:rsidRPr="009C0D34">
        <w:rPr>
          <w:rFonts w:eastAsiaTheme="minorHAnsi"/>
          <w:lang w:eastAsia="en-US"/>
        </w:rPr>
        <w:t xml:space="preserve"> </w:t>
      </w:r>
      <w:r w:rsidR="009C0D34" w:rsidRPr="00010BDB">
        <w:rPr>
          <w:rFonts w:eastAsiaTheme="minorHAnsi"/>
          <w:lang w:eastAsia="en-US"/>
        </w:rPr>
        <w:t>Zastupitelstvu města Břeclavi schválit záměr prodeje části pozemku</w:t>
      </w:r>
      <w:r w:rsidR="009C0D34">
        <w:rPr>
          <w:rFonts w:eastAsiaTheme="minorHAnsi"/>
          <w:lang w:eastAsia="en-US"/>
        </w:rPr>
        <w:t xml:space="preserve"> </w:t>
      </w:r>
      <w:r w:rsidR="009C0D34" w:rsidRPr="00010BDB">
        <w:rPr>
          <w:rFonts w:eastAsiaTheme="minorHAnsi"/>
          <w:lang w:eastAsia="en-US"/>
        </w:rPr>
        <w:t>p. č. 3100/62 v k. ú. Břeclav, o výměře 7 m</w:t>
      </w:r>
      <w:r w:rsidR="009C0D34" w:rsidRPr="00010BDB">
        <w:rPr>
          <w:rFonts w:eastAsiaTheme="minorHAnsi"/>
          <w:vertAlign w:val="superscript"/>
          <w:lang w:eastAsia="en-US"/>
        </w:rPr>
        <w:t>2</w:t>
      </w:r>
      <w:r w:rsidR="009C0D34" w:rsidRPr="00010BDB">
        <w:rPr>
          <w:rFonts w:eastAsiaTheme="minorHAnsi"/>
          <w:lang w:eastAsia="en-US"/>
        </w:rPr>
        <w:t xml:space="preserve"> (v geometrickém plánu č. 5365-349/2012</w:t>
      </w:r>
      <w:r w:rsidR="009C0D34">
        <w:rPr>
          <w:rFonts w:eastAsiaTheme="minorHAnsi"/>
          <w:lang w:eastAsia="en-US"/>
        </w:rPr>
        <w:t xml:space="preserve"> </w:t>
      </w:r>
      <w:r w:rsidR="009C0D34" w:rsidRPr="00010BDB">
        <w:rPr>
          <w:rFonts w:eastAsiaTheme="minorHAnsi"/>
          <w:lang w:eastAsia="en-US"/>
        </w:rPr>
        <w:t>označena jako pozemek p. č. st. 6132).</w:t>
      </w:r>
    </w:p>
    <w:p w:rsidR="009C0D34" w:rsidRPr="00010BDB" w:rsidRDefault="009C0D34" w:rsidP="009C0D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24FF8" w:rsidRDefault="00924FF8" w:rsidP="00924FF8"/>
    <w:p w:rsidR="009C0D34" w:rsidRPr="00010BDB" w:rsidRDefault="00924FF8" w:rsidP="009C0D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BF0AF2">
        <w:rPr>
          <w:b/>
          <w:bCs/>
        </w:rPr>
        <w:t>7b</w:t>
      </w:r>
      <w:r w:rsidR="009C0D34" w:rsidRPr="009C0D34">
        <w:rPr>
          <w:rFonts w:eastAsiaTheme="minorHAnsi"/>
          <w:lang w:eastAsia="en-US"/>
        </w:rPr>
        <w:t xml:space="preserve"> </w:t>
      </w:r>
      <w:r w:rsidR="009C0D34" w:rsidRPr="00010BDB">
        <w:rPr>
          <w:rFonts w:eastAsiaTheme="minorHAnsi"/>
          <w:lang w:eastAsia="en-US"/>
        </w:rPr>
        <w:t>v souladu s ustanovením § 102 odst. 1 zák</w:t>
      </w:r>
      <w:r w:rsidR="009C0D34">
        <w:rPr>
          <w:rFonts w:eastAsiaTheme="minorHAnsi"/>
          <w:lang w:eastAsia="en-US"/>
        </w:rPr>
        <w:t>ona</w:t>
      </w:r>
      <w:r w:rsidR="009C0D34" w:rsidRPr="00010BDB">
        <w:rPr>
          <w:rFonts w:eastAsiaTheme="minorHAnsi"/>
          <w:lang w:eastAsia="en-US"/>
        </w:rPr>
        <w:t xml:space="preserve"> č. 128/2000 Sb., o obcích</w:t>
      </w:r>
      <w:r w:rsidR="009C0D34">
        <w:rPr>
          <w:rFonts w:eastAsiaTheme="minorHAnsi"/>
          <w:lang w:eastAsia="en-US"/>
        </w:rPr>
        <w:t xml:space="preserve"> </w:t>
      </w:r>
      <w:r w:rsidR="009C0D34" w:rsidRPr="00010BDB">
        <w:rPr>
          <w:rFonts w:eastAsiaTheme="minorHAnsi"/>
          <w:lang w:eastAsia="en-US"/>
        </w:rPr>
        <w:t>(obecní zřízení), ve znění pozdějších předpisů,</w:t>
      </w:r>
      <w:r w:rsidR="001F532E" w:rsidRPr="001F532E">
        <w:rPr>
          <w:rFonts w:eastAsiaTheme="minorHAnsi"/>
          <w:lang w:eastAsia="en-US"/>
        </w:rPr>
        <w:t xml:space="preserve"> </w:t>
      </w:r>
      <w:r w:rsidR="001F532E" w:rsidRPr="00010BDB">
        <w:rPr>
          <w:rFonts w:eastAsiaTheme="minorHAnsi"/>
          <w:lang w:eastAsia="en-US"/>
        </w:rPr>
        <w:t>Zastupitelstvu města Břeclavi schválit záměr prodeje části pozemku</w:t>
      </w:r>
      <w:r w:rsidR="001F532E">
        <w:rPr>
          <w:rFonts w:eastAsiaTheme="minorHAnsi"/>
          <w:lang w:eastAsia="en-US"/>
        </w:rPr>
        <w:t xml:space="preserve"> </w:t>
      </w:r>
      <w:r w:rsidR="001F532E" w:rsidRPr="00010BDB">
        <w:rPr>
          <w:rFonts w:eastAsiaTheme="minorHAnsi"/>
          <w:lang w:eastAsia="en-US"/>
        </w:rPr>
        <w:t>p. č. 3103/121 v k. ú. Břeclav, o výměře 11 m</w:t>
      </w:r>
      <w:r w:rsidR="001F532E" w:rsidRPr="00010BDB">
        <w:rPr>
          <w:rFonts w:eastAsiaTheme="minorHAnsi"/>
          <w:vertAlign w:val="superscript"/>
          <w:lang w:eastAsia="en-US"/>
        </w:rPr>
        <w:t>2</w:t>
      </w:r>
      <w:r w:rsidR="001F532E" w:rsidRPr="00010BDB">
        <w:rPr>
          <w:rFonts w:eastAsiaTheme="minorHAnsi"/>
          <w:lang w:eastAsia="en-US"/>
        </w:rPr>
        <w:t xml:space="preserve"> (v geometrickém plánu č. 5343-349/2012</w:t>
      </w:r>
      <w:r w:rsidR="001F532E">
        <w:rPr>
          <w:rFonts w:eastAsiaTheme="minorHAnsi"/>
          <w:lang w:eastAsia="en-US"/>
        </w:rPr>
        <w:t xml:space="preserve"> </w:t>
      </w:r>
      <w:r w:rsidR="001F532E" w:rsidRPr="00010BDB">
        <w:rPr>
          <w:rFonts w:eastAsiaTheme="minorHAnsi"/>
          <w:lang w:eastAsia="en-US"/>
        </w:rPr>
        <w:t>označena jako pozemek p. č. st. 6129).</w:t>
      </w:r>
    </w:p>
    <w:p w:rsidR="00924FF8" w:rsidRDefault="00924FF8" w:rsidP="00924FF8"/>
    <w:p w:rsidR="00924FF8" w:rsidRDefault="00924FF8" w:rsidP="00924FF8"/>
    <w:p w:rsidR="001F532E" w:rsidRPr="00010BDB" w:rsidRDefault="00924FF8" w:rsidP="001F53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BF0AF2">
        <w:rPr>
          <w:b/>
          <w:bCs/>
        </w:rPr>
        <w:t>7c</w:t>
      </w:r>
      <w:r w:rsidR="009C0D34" w:rsidRPr="009C0D34">
        <w:rPr>
          <w:rFonts w:eastAsiaTheme="minorHAnsi"/>
          <w:lang w:eastAsia="en-US"/>
        </w:rPr>
        <w:t xml:space="preserve"> </w:t>
      </w:r>
      <w:r w:rsidR="009C0D34" w:rsidRPr="00010BDB">
        <w:rPr>
          <w:rFonts w:eastAsiaTheme="minorHAnsi"/>
          <w:lang w:eastAsia="en-US"/>
        </w:rPr>
        <w:t>v souladu s ustanovením § 102 odst. 1 zák</w:t>
      </w:r>
      <w:r w:rsidR="009C0D34">
        <w:rPr>
          <w:rFonts w:eastAsiaTheme="minorHAnsi"/>
          <w:lang w:eastAsia="en-US"/>
        </w:rPr>
        <w:t>ona</w:t>
      </w:r>
      <w:r w:rsidR="009C0D34" w:rsidRPr="00010BDB">
        <w:rPr>
          <w:rFonts w:eastAsiaTheme="minorHAnsi"/>
          <w:lang w:eastAsia="en-US"/>
        </w:rPr>
        <w:t xml:space="preserve"> č. 128/2000 Sb., o obcích</w:t>
      </w:r>
      <w:r w:rsidR="009C0D34">
        <w:rPr>
          <w:rFonts w:eastAsiaTheme="minorHAnsi"/>
          <w:lang w:eastAsia="en-US"/>
        </w:rPr>
        <w:t xml:space="preserve"> </w:t>
      </w:r>
      <w:r w:rsidR="009C0D34" w:rsidRPr="00010BDB">
        <w:rPr>
          <w:rFonts w:eastAsiaTheme="minorHAnsi"/>
          <w:lang w:eastAsia="en-US"/>
        </w:rPr>
        <w:t>(obecní zřízení), ve znění pozdějších předpisů,</w:t>
      </w:r>
      <w:r w:rsidR="001F532E" w:rsidRPr="001F532E">
        <w:rPr>
          <w:rFonts w:eastAsiaTheme="minorHAnsi"/>
          <w:lang w:eastAsia="en-US"/>
        </w:rPr>
        <w:t xml:space="preserve"> </w:t>
      </w:r>
      <w:r w:rsidR="001F532E" w:rsidRPr="00010BDB">
        <w:rPr>
          <w:rFonts w:eastAsiaTheme="minorHAnsi"/>
          <w:lang w:eastAsia="en-US"/>
        </w:rPr>
        <w:t>Zastupitelstvu města Břeclavi schválit záměr prodeje částí pozemků</w:t>
      </w:r>
      <w:r w:rsidR="001F532E">
        <w:rPr>
          <w:rFonts w:eastAsiaTheme="minorHAnsi"/>
          <w:lang w:eastAsia="en-US"/>
        </w:rPr>
        <w:t xml:space="preserve"> </w:t>
      </w:r>
      <w:r w:rsidR="001F532E" w:rsidRPr="00010BDB">
        <w:rPr>
          <w:rFonts w:eastAsiaTheme="minorHAnsi"/>
          <w:lang w:eastAsia="en-US"/>
        </w:rPr>
        <w:t>p. č. 2584/120 o výměře 19 m</w:t>
      </w:r>
      <w:r w:rsidR="001F532E" w:rsidRPr="00010BDB">
        <w:rPr>
          <w:rFonts w:eastAsiaTheme="minorHAnsi"/>
          <w:vertAlign w:val="superscript"/>
          <w:lang w:eastAsia="en-US"/>
        </w:rPr>
        <w:t>2</w:t>
      </w:r>
      <w:r w:rsidR="001F532E" w:rsidRPr="00010BDB">
        <w:rPr>
          <w:rFonts w:eastAsiaTheme="minorHAnsi"/>
          <w:lang w:eastAsia="en-US"/>
        </w:rPr>
        <w:t xml:space="preserve"> a p. č. 2584/121 o výměře 3 m</w:t>
      </w:r>
      <w:r w:rsidR="001F532E" w:rsidRPr="00010BDB">
        <w:rPr>
          <w:rFonts w:eastAsiaTheme="minorHAnsi"/>
          <w:vertAlign w:val="superscript"/>
          <w:lang w:eastAsia="en-US"/>
        </w:rPr>
        <w:t>2</w:t>
      </w:r>
      <w:r w:rsidR="001F532E" w:rsidRPr="00010BDB">
        <w:rPr>
          <w:rFonts w:eastAsiaTheme="minorHAnsi"/>
          <w:lang w:eastAsia="en-US"/>
        </w:rPr>
        <w:t xml:space="preserve"> (v geometrickém plánu</w:t>
      </w:r>
      <w:r w:rsidR="001F532E">
        <w:rPr>
          <w:rFonts w:eastAsiaTheme="minorHAnsi"/>
          <w:lang w:eastAsia="en-US"/>
        </w:rPr>
        <w:t xml:space="preserve"> </w:t>
      </w:r>
      <w:r w:rsidR="001F532E" w:rsidRPr="00010BDB">
        <w:rPr>
          <w:rFonts w:eastAsiaTheme="minorHAnsi"/>
          <w:lang w:eastAsia="en-US"/>
        </w:rPr>
        <w:t>č. 5342-349/2012 označeny jako pozemek p. č. st. 6128), vše v k. ú. Břeclav.</w:t>
      </w:r>
    </w:p>
    <w:p w:rsidR="00924FF8" w:rsidRDefault="00924FF8" w:rsidP="00924FF8"/>
    <w:p w:rsidR="00924FF8" w:rsidRDefault="00924FF8" w:rsidP="00924FF8"/>
    <w:p w:rsidR="00DE7629" w:rsidRDefault="00924FF8" w:rsidP="00DE76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BF0AF2">
        <w:rPr>
          <w:b/>
          <w:bCs/>
        </w:rPr>
        <w:t>7d</w:t>
      </w:r>
      <w:r w:rsidR="009C0D34" w:rsidRPr="009C0D34">
        <w:rPr>
          <w:rFonts w:eastAsiaTheme="minorHAnsi"/>
          <w:lang w:eastAsia="en-US"/>
        </w:rPr>
        <w:t xml:space="preserve"> </w:t>
      </w:r>
      <w:r w:rsidR="009C0D34" w:rsidRPr="00010BDB">
        <w:rPr>
          <w:rFonts w:eastAsiaTheme="minorHAnsi"/>
          <w:lang w:eastAsia="en-US"/>
        </w:rPr>
        <w:t>v souladu s ustanovením § 102 odst. 1 zák</w:t>
      </w:r>
      <w:r w:rsidR="009C0D34">
        <w:rPr>
          <w:rFonts w:eastAsiaTheme="minorHAnsi"/>
          <w:lang w:eastAsia="en-US"/>
        </w:rPr>
        <w:t>ona</w:t>
      </w:r>
      <w:r w:rsidR="009C0D34" w:rsidRPr="00010BDB">
        <w:rPr>
          <w:rFonts w:eastAsiaTheme="minorHAnsi"/>
          <w:lang w:eastAsia="en-US"/>
        </w:rPr>
        <w:t xml:space="preserve"> č. 128/2000 Sb., o obcích</w:t>
      </w:r>
      <w:r w:rsidR="009C0D34">
        <w:rPr>
          <w:rFonts w:eastAsiaTheme="minorHAnsi"/>
          <w:lang w:eastAsia="en-US"/>
        </w:rPr>
        <w:t xml:space="preserve"> </w:t>
      </w:r>
      <w:r w:rsidR="009C0D34" w:rsidRPr="00010BDB">
        <w:rPr>
          <w:rFonts w:eastAsiaTheme="minorHAnsi"/>
          <w:lang w:eastAsia="en-US"/>
        </w:rPr>
        <w:t>(obecní zřízení), ve znění pozdějších předpisů,</w:t>
      </w:r>
      <w:r w:rsidR="00DE7629" w:rsidRPr="00DE7629">
        <w:rPr>
          <w:rFonts w:eastAsiaTheme="minorHAnsi"/>
          <w:lang w:eastAsia="en-US"/>
        </w:rPr>
        <w:t xml:space="preserve"> </w:t>
      </w:r>
      <w:r w:rsidR="00DE7629" w:rsidRPr="00010BDB">
        <w:rPr>
          <w:rFonts w:eastAsiaTheme="minorHAnsi"/>
          <w:lang w:eastAsia="en-US"/>
        </w:rPr>
        <w:t>Zastupitelstvu města Břeclavi schválit záměr prodeje části pozemku</w:t>
      </w:r>
      <w:r w:rsidR="00DE7629">
        <w:rPr>
          <w:rFonts w:eastAsiaTheme="minorHAnsi"/>
          <w:lang w:eastAsia="en-US"/>
        </w:rPr>
        <w:t xml:space="preserve"> </w:t>
      </w:r>
      <w:r w:rsidR="00DE7629" w:rsidRPr="00010BDB">
        <w:rPr>
          <w:rFonts w:eastAsiaTheme="minorHAnsi"/>
          <w:lang w:eastAsia="en-US"/>
        </w:rPr>
        <w:t>p. č. st. 529/1 v k. ú. Břeclav, o výměře 20 m</w:t>
      </w:r>
      <w:r w:rsidR="00DE7629" w:rsidRPr="00010BDB">
        <w:rPr>
          <w:rFonts w:eastAsiaTheme="minorHAnsi"/>
          <w:vertAlign w:val="superscript"/>
          <w:lang w:eastAsia="en-US"/>
        </w:rPr>
        <w:t>2</w:t>
      </w:r>
      <w:r w:rsidR="00DE7629" w:rsidRPr="00010BDB">
        <w:rPr>
          <w:rFonts w:eastAsiaTheme="minorHAnsi"/>
          <w:lang w:eastAsia="en-US"/>
        </w:rPr>
        <w:t xml:space="preserve"> (v geometrickém plánu č. 5341-349/2012</w:t>
      </w:r>
      <w:r w:rsidR="00DE7629">
        <w:rPr>
          <w:rFonts w:eastAsiaTheme="minorHAnsi"/>
          <w:lang w:eastAsia="en-US"/>
        </w:rPr>
        <w:t xml:space="preserve"> </w:t>
      </w:r>
      <w:r w:rsidR="00DE7629" w:rsidRPr="00010BDB">
        <w:rPr>
          <w:rFonts w:eastAsiaTheme="minorHAnsi"/>
          <w:lang w:eastAsia="en-US"/>
        </w:rPr>
        <w:t>označena jako pozemek p. č. st. 6127).</w:t>
      </w:r>
    </w:p>
    <w:p w:rsidR="009C0D34" w:rsidRPr="00010BDB" w:rsidRDefault="009C0D34" w:rsidP="009C0D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24FF8" w:rsidRDefault="00924FF8" w:rsidP="00924FF8">
      <w:pPr>
        <w:rPr>
          <w:b/>
          <w:bCs/>
        </w:rPr>
      </w:pPr>
    </w:p>
    <w:p w:rsidR="00B3036C" w:rsidRPr="006D574B" w:rsidRDefault="00924FF8" w:rsidP="00B3036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R/61/13/</w:t>
      </w:r>
      <w:r w:rsidR="00B3036C">
        <w:rPr>
          <w:b/>
          <w:bCs/>
        </w:rPr>
        <w:t>21</w:t>
      </w:r>
      <w:r w:rsidR="00B3036C" w:rsidRPr="00B3036C">
        <w:rPr>
          <w:rFonts w:eastAsiaTheme="minorHAnsi"/>
          <w:lang w:eastAsia="en-US"/>
        </w:rPr>
        <w:t xml:space="preserve"> </w:t>
      </w:r>
      <w:r w:rsidR="00B3036C" w:rsidRPr="006D574B">
        <w:rPr>
          <w:rFonts w:eastAsiaTheme="minorHAnsi"/>
          <w:lang w:eastAsia="en-US"/>
        </w:rPr>
        <w:t>v souladu s ustanovením § 102 odst. 1 zák</w:t>
      </w:r>
      <w:r w:rsidR="00B3036C">
        <w:rPr>
          <w:rFonts w:eastAsiaTheme="minorHAnsi"/>
          <w:lang w:eastAsia="en-US"/>
        </w:rPr>
        <w:t>ona</w:t>
      </w:r>
      <w:r w:rsidR="00B3036C" w:rsidRPr="006D574B">
        <w:rPr>
          <w:rFonts w:eastAsiaTheme="minorHAnsi"/>
          <w:lang w:eastAsia="en-US"/>
        </w:rPr>
        <w:t xml:space="preserve"> č. 128/2000 Sb., o obcích</w:t>
      </w:r>
      <w:r w:rsidR="00B3036C">
        <w:rPr>
          <w:rFonts w:eastAsiaTheme="minorHAnsi"/>
          <w:lang w:eastAsia="en-US"/>
        </w:rPr>
        <w:t xml:space="preserve"> </w:t>
      </w:r>
      <w:r w:rsidR="00B3036C" w:rsidRPr="006D574B">
        <w:rPr>
          <w:rFonts w:eastAsiaTheme="minorHAnsi"/>
          <w:lang w:eastAsia="en-US"/>
        </w:rPr>
        <w:t>(obecní zřízení), ve znění pozdějších předpisů,</w:t>
      </w:r>
      <w:r w:rsidR="00B3036C">
        <w:rPr>
          <w:rFonts w:eastAsiaTheme="minorHAnsi"/>
          <w:lang w:eastAsia="en-US"/>
        </w:rPr>
        <w:t xml:space="preserve"> </w:t>
      </w:r>
      <w:r w:rsidR="00B3036C" w:rsidRPr="006D574B">
        <w:rPr>
          <w:rFonts w:eastAsiaTheme="minorHAnsi"/>
          <w:lang w:eastAsia="en-US"/>
        </w:rPr>
        <w:t>Zastupitelstvu města Břeclavi schválit poskytnutí příspěvku na zpracování</w:t>
      </w:r>
      <w:r w:rsidR="00B3036C">
        <w:rPr>
          <w:rFonts w:eastAsiaTheme="minorHAnsi"/>
          <w:lang w:eastAsia="en-US"/>
        </w:rPr>
        <w:t xml:space="preserve"> </w:t>
      </w:r>
      <w:r w:rsidR="00B3036C" w:rsidRPr="006D574B">
        <w:rPr>
          <w:rFonts w:eastAsiaTheme="minorHAnsi"/>
          <w:lang w:eastAsia="en-US"/>
        </w:rPr>
        <w:t>projektové dokumentace pro stavební povolení k akci „Břeclav – protipovodňová opatření“,</w:t>
      </w:r>
      <w:r w:rsidR="00B3036C">
        <w:rPr>
          <w:rFonts w:eastAsiaTheme="minorHAnsi"/>
          <w:lang w:eastAsia="en-US"/>
        </w:rPr>
        <w:t xml:space="preserve"> </w:t>
      </w:r>
      <w:r w:rsidR="00B3036C" w:rsidRPr="006D574B">
        <w:rPr>
          <w:rFonts w:eastAsiaTheme="minorHAnsi"/>
          <w:lang w:eastAsia="en-US"/>
        </w:rPr>
        <w:t>ve výš</w:t>
      </w:r>
      <w:r w:rsidR="00B3036C">
        <w:rPr>
          <w:rFonts w:eastAsiaTheme="minorHAnsi"/>
          <w:lang w:eastAsia="en-US"/>
        </w:rPr>
        <w:t>i cca 127 000</w:t>
      </w:r>
      <w:r w:rsidR="00B3036C" w:rsidRPr="006D574B">
        <w:rPr>
          <w:rFonts w:eastAsiaTheme="minorHAnsi"/>
          <w:lang w:eastAsia="en-US"/>
        </w:rPr>
        <w:t xml:space="preserve"> Kč s tím, že dotace bude poskytnuta, po upřesnění její výše, v</w:t>
      </w:r>
      <w:r w:rsidR="00B3036C">
        <w:rPr>
          <w:rFonts w:eastAsiaTheme="minorHAnsi"/>
          <w:lang w:eastAsia="en-US"/>
        </w:rPr>
        <w:t> </w:t>
      </w:r>
      <w:r w:rsidR="00B3036C" w:rsidRPr="006D574B">
        <w:rPr>
          <w:rFonts w:eastAsiaTheme="minorHAnsi"/>
          <w:lang w:eastAsia="en-US"/>
        </w:rPr>
        <w:t>roce</w:t>
      </w:r>
      <w:r w:rsidR="00B3036C">
        <w:rPr>
          <w:rFonts w:eastAsiaTheme="minorHAnsi"/>
          <w:lang w:eastAsia="en-US"/>
        </w:rPr>
        <w:t xml:space="preserve"> </w:t>
      </w:r>
      <w:r w:rsidR="00B3036C" w:rsidRPr="006D574B">
        <w:rPr>
          <w:rFonts w:eastAsiaTheme="minorHAnsi"/>
          <w:lang w:eastAsia="en-US"/>
        </w:rPr>
        <w:t>2014.</w:t>
      </w:r>
    </w:p>
    <w:p w:rsidR="00924FF8" w:rsidRDefault="00924FF8" w:rsidP="00924FF8"/>
    <w:p w:rsidR="00924FF8" w:rsidRDefault="00924FF8" w:rsidP="00924FF8"/>
    <w:p w:rsidR="00A5593C" w:rsidRDefault="00A5593C" w:rsidP="00924FF8">
      <w:pPr>
        <w:rPr>
          <w:b/>
          <w:bCs/>
          <w:i/>
          <w:iCs/>
          <w:u w:val="single"/>
        </w:rPr>
      </w:pPr>
    </w:p>
    <w:p w:rsidR="00924FF8" w:rsidRDefault="00A5593C" w:rsidP="00924FF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A5593C" w:rsidRDefault="00A5593C" w:rsidP="00924FF8">
      <w:pPr>
        <w:rPr>
          <w:b/>
          <w:bCs/>
          <w:i/>
          <w:iCs/>
          <w:u w:val="single"/>
        </w:rPr>
      </w:pPr>
    </w:p>
    <w:p w:rsidR="00A5593C" w:rsidRDefault="00A5593C" w:rsidP="00924FF8">
      <w:pPr>
        <w:rPr>
          <w:b/>
          <w:bCs/>
          <w:i/>
          <w:iCs/>
          <w:u w:val="single"/>
        </w:rPr>
      </w:pPr>
    </w:p>
    <w:p w:rsidR="00A5593C" w:rsidRDefault="00A5593C" w:rsidP="00924FF8"/>
    <w:p w:rsidR="00885134" w:rsidRDefault="00924FF8" w:rsidP="008851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A5593C">
        <w:rPr>
          <w:b/>
          <w:bCs/>
        </w:rPr>
        <w:t>29a</w:t>
      </w:r>
      <w:r w:rsidR="00885134" w:rsidRPr="00885134">
        <w:rPr>
          <w:rFonts w:eastAsiaTheme="minorHAnsi"/>
          <w:lang w:eastAsia="en-US"/>
        </w:rPr>
        <w:t xml:space="preserve"> </w:t>
      </w:r>
      <w:r w:rsidR="00885134" w:rsidRPr="000211C6">
        <w:rPr>
          <w:rFonts w:eastAsiaTheme="minorHAnsi"/>
          <w:lang w:eastAsia="en-US"/>
        </w:rPr>
        <w:t>v souladu s ustanovením § 102 odst. 3 zákona č. 128/2000 Sb., o obcích</w:t>
      </w:r>
      <w:r w:rsidR="00885134">
        <w:rPr>
          <w:rFonts w:eastAsiaTheme="minorHAnsi"/>
          <w:lang w:eastAsia="en-US"/>
        </w:rPr>
        <w:t xml:space="preserve"> </w:t>
      </w:r>
      <w:r w:rsidR="00885134" w:rsidRPr="000211C6">
        <w:rPr>
          <w:rFonts w:eastAsiaTheme="minorHAnsi"/>
          <w:lang w:eastAsia="en-US"/>
        </w:rPr>
        <w:t>(obecní zřízení)</w:t>
      </w:r>
      <w:r w:rsidR="00885134">
        <w:rPr>
          <w:rFonts w:eastAsiaTheme="minorHAnsi"/>
          <w:lang w:eastAsia="en-US"/>
        </w:rPr>
        <w:t xml:space="preserve">, ve znění pozdějších předpisů, </w:t>
      </w:r>
      <w:r w:rsidR="00885134" w:rsidRPr="000211C6">
        <w:rPr>
          <w:rFonts w:eastAsiaTheme="minorHAnsi"/>
          <w:lang w:eastAsia="en-US"/>
        </w:rPr>
        <w:t>zprávu o posouzení a hodnocení nabídek v rámci veřejné zakázky</w:t>
      </w:r>
      <w:r w:rsidR="00885134">
        <w:rPr>
          <w:rFonts w:eastAsiaTheme="minorHAnsi"/>
          <w:lang w:eastAsia="en-US"/>
        </w:rPr>
        <w:t xml:space="preserve"> </w:t>
      </w:r>
      <w:r w:rsidR="00885134" w:rsidRPr="000211C6">
        <w:rPr>
          <w:rFonts w:eastAsiaTheme="minorHAnsi"/>
          <w:lang w:eastAsia="en-US"/>
        </w:rPr>
        <w:t xml:space="preserve">malého rozsahu „Břeclav – oprava chodníků ul. Fintajslova‘‘. Zpráva o </w:t>
      </w:r>
      <w:r w:rsidR="00885134" w:rsidRPr="000211C6">
        <w:rPr>
          <w:rFonts w:eastAsiaTheme="minorHAnsi"/>
          <w:lang w:eastAsia="en-US"/>
        </w:rPr>
        <w:lastRenderedPageBreak/>
        <w:t>posouzení a</w:t>
      </w:r>
      <w:r w:rsidR="00885134">
        <w:rPr>
          <w:rFonts w:eastAsiaTheme="minorHAnsi"/>
          <w:lang w:eastAsia="en-US"/>
        </w:rPr>
        <w:t xml:space="preserve"> </w:t>
      </w:r>
      <w:r w:rsidR="00885134" w:rsidRPr="000211C6">
        <w:rPr>
          <w:rFonts w:eastAsiaTheme="minorHAnsi"/>
          <w:lang w:eastAsia="en-US"/>
        </w:rPr>
        <w:t>hodnocení nabídek je uvedena v příloze č. 16 zápisu (příloha č. 1 tohoto</w:t>
      </w:r>
      <w:r w:rsidR="00885134">
        <w:rPr>
          <w:rFonts w:eastAsiaTheme="minorHAnsi"/>
          <w:lang w:eastAsia="en-US"/>
        </w:rPr>
        <w:t xml:space="preserve"> materiálu).</w:t>
      </w:r>
    </w:p>
    <w:p w:rsidR="00885134" w:rsidRPr="00885134" w:rsidRDefault="00885134" w:rsidP="0088513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16</w:t>
      </w:r>
    </w:p>
    <w:p w:rsidR="00924FF8" w:rsidRDefault="00924FF8" w:rsidP="00924FF8"/>
    <w:p w:rsidR="00924FF8" w:rsidRDefault="00924FF8" w:rsidP="00924FF8"/>
    <w:p w:rsidR="00800FB2" w:rsidRDefault="00800FB2" w:rsidP="00371C1E">
      <w:pPr>
        <w:rPr>
          <w:b/>
          <w:bCs/>
          <w:i/>
          <w:iCs/>
          <w:u w:val="single"/>
        </w:rPr>
      </w:pPr>
    </w:p>
    <w:p w:rsidR="00371C1E" w:rsidRDefault="00371C1E" w:rsidP="00371C1E">
      <w:r>
        <w:rPr>
          <w:b/>
          <w:bCs/>
          <w:i/>
          <w:iCs/>
          <w:u w:val="single"/>
        </w:rPr>
        <w:t>Rada města revokovala:</w:t>
      </w:r>
    </w:p>
    <w:p w:rsidR="00924FF8" w:rsidRDefault="00924FF8" w:rsidP="00924FF8"/>
    <w:p w:rsidR="00094335" w:rsidRDefault="00094335" w:rsidP="00094335">
      <w:pPr>
        <w:autoSpaceDE w:val="0"/>
        <w:autoSpaceDN w:val="0"/>
        <w:adjustRightInd w:val="0"/>
        <w:jc w:val="both"/>
        <w:rPr>
          <w:b/>
          <w:bCs/>
        </w:rPr>
      </w:pPr>
    </w:p>
    <w:p w:rsidR="00094335" w:rsidRDefault="00094335" w:rsidP="00094335">
      <w:pPr>
        <w:autoSpaceDE w:val="0"/>
        <w:autoSpaceDN w:val="0"/>
        <w:adjustRightInd w:val="0"/>
        <w:jc w:val="both"/>
        <w:rPr>
          <w:b/>
          <w:bCs/>
        </w:rPr>
      </w:pPr>
    </w:p>
    <w:p w:rsidR="00094335" w:rsidRPr="009F5713" w:rsidRDefault="00924FF8" w:rsidP="000943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7A1D86">
        <w:rPr>
          <w:b/>
          <w:bCs/>
        </w:rPr>
        <w:t>14a</w:t>
      </w:r>
      <w:r w:rsidR="00094335" w:rsidRPr="00094335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v souladu s ustanovením § 102 odst. 3 zákona č. 128/2000 Sb., o obcích</w:t>
      </w:r>
      <w:r w:rsidR="00094335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(obecní zřízení), ve znění pozdějších předpisů,</w:t>
      </w:r>
      <w:r w:rsidR="00094335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usnesení č. 59/13/35 ve kterém schválila poskytnutí veřejné finanční</w:t>
      </w:r>
      <w:r w:rsidR="00094335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podpory/dotace z rozpočtu města v oblasti kultury na rok 2013 a uzavření smlouvy</w:t>
      </w:r>
      <w:r w:rsidR="00094335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o poskytnutí a způsobu použití veřejné finanční podpory/dotace ve výši 10.000 Kč Sdružení</w:t>
      </w:r>
      <w:r w:rsidR="00094335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břeclavských výtvarníků se sídlem 17. listopadu 1a, 690 02 Břeclav na projekt „Cukrovar žije</w:t>
      </w:r>
      <w:r w:rsidR="00094335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uměním – příspěvek na činnost“ a 10.000 Kč Sdružení břeclavských výtvarníků se sídlem</w:t>
      </w:r>
      <w:r w:rsidR="00800FB2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17. listopadu 1a, 690 02 Břeclav, na projekt „Cukrovar žije uměním – Břeclavský umělecký</w:t>
      </w:r>
      <w:r w:rsidR="00094335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salon“</w:t>
      </w:r>
      <w:r w:rsidR="00094335">
        <w:rPr>
          <w:rFonts w:eastAsiaTheme="minorHAnsi"/>
          <w:lang w:eastAsia="en-US"/>
        </w:rPr>
        <w:t>.</w:t>
      </w:r>
    </w:p>
    <w:p w:rsidR="00924FF8" w:rsidRDefault="00924FF8" w:rsidP="00924FF8"/>
    <w:p w:rsidR="00924FF8" w:rsidRDefault="00924FF8" w:rsidP="00924FF8"/>
    <w:p w:rsidR="00094335" w:rsidRPr="009F5713" w:rsidRDefault="00924FF8" w:rsidP="007810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7A1D86">
        <w:rPr>
          <w:b/>
          <w:bCs/>
        </w:rPr>
        <w:t>14b</w:t>
      </w:r>
      <w:r w:rsidR="00094335" w:rsidRPr="00094335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v souladu s ustanovením § 102 odst. 3 zákona č. 128/2000 Sb., o obcích</w:t>
      </w:r>
      <w:r w:rsidR="00781073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(obecní zřízení), ve znění pozdějších předpisů,</w:t>
      </w:r>
      <w:r w:rsidR="00781073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usnesení č. 59/13/34 ve kterém schválila poskytnutí veřejné finanční</w:t>
      </w:r>
      <w:r w:rsidR="00094335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podpory/dotace z rozpočtu města v oblasti sportu na rok 2013 a uzavření smlouvy</w:t>
      </w:r>
      <w:r w:rsidR="00094335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o poskytnutí a způsobu použití veřejné finanční podpory/dotace ve výši 30.000 Kč</w:t>
      </w:r>
      <w:r w:rsidR="00094335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příspěvkové organizaci Jihomoravského kraje Duhovka – středisko volného času Břeclav, se</w:t>
      </w:r>
      <w:r w:rsidR="00094335">
        <w:rPr>
          <w:rFonts w:eastAsiaTheme="minorHAnsi"/>
          <w:lang w:eastAsia="en-US"/>
        </w:rPr>
        <w:t xml:space="preserve"> </w:t>
      </w:r>
      <w:r w:rsidR="00094335" w:rsidRPr="009F5713">
        <w:rPr>
          <w:rFonts w:eastAsiaTheme="minorHAnsi"/>
          <w:lang w:eastAsia="en-US"/>
        </w:rPr>
        <w:t>sídlem Lidická 4, 690 02 Břeclav, na projekt „Celoroční činnost Taneční E. M. DANCERS“,</w:t>
      </w:r>
    </w:p>
    <w:p w:rsidR="00924FF8" w:rsidRDefault="00924FF8" w:rsidP="00781073">
      <w:pPr>
        <w:jc w:val="both"/>
      </w:pPr>
    </w:p>
    <w:p w:rsidR="00924FF8" w:rsidRDefault="00924FF8" w:rsidP="00924FF8"/>
    <w:p w:rsidR="00924FF8" w:rsidRDefault="00924FF8" w:rsidP="00924FF8">
      <w:pPr>
        <w:rPr>
          <w:b/>
          <w:bCs/>
        </w:rPr>
      </w:pPr>
    </w:p>
    <w:p w:rsidR="007E6335" w:rsidRDefault="007E6335" w:rsidP="007E633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7E6335" w:rsidRDefault="007E6335" w:rsidP="00924FF8">
      <w:pPr>
        <w:rPr>
          <w:b/>
          <w:bCs/>
        </w:rPr>
      </w:pPr>
    </w:p>
    <w:p w:rsidR="007E6335" w:rsidRDefault="007E6335" w:rsidP="00924FF8">
      <w:pPr>
        <w:rPr>
          <w:b/>
          <w:bCs/>
        </w:rPr>
      </w:pPr>
    </w:p>
    <w:p w:rsidR="007E6335" w:rsidRDefault="007E6335" w:rsidP="00924FF8">
      <w:pPr>
        <w:rPr>
          <w:b/>
          <w:bCs/>
        </w:rPr>
      </w:pPr>
    </w:p>
    <w:p w:rsidR="00056DCC" w:rsidRPr="006D574B" w:rsidRDefault="00924FF8" w:rsidP="00056DCC">
      <w:pPr>
        <w:pStyle w:val="Default"/>
        <w:jc w:val="both"/>
        <w:rPr>
          <w:b/>
        </w:rPr>
      </w:pPr>
      <w:r>
        <w:rPr>
          <w:b/>
          <w:bCs/>
        </w:rPr>
        <w:t>R/61/13/</w:t>
      </w:r>
      <w:r w:rsidR="00056DCC">
        <w:rPr>
          <w:b/>
          <w:bCs/>
        </w:rPr>
        <w:t>22</w:t>
      </w:r>
      <w:r w:rsidR="00056DCC" w:rsidRPr="00056DCC">
        <w:t xml:space="preserve"> </w:t>
      </w:r>
      <w:r w:rsidR="00056DCC" w:rsidRPr="006D574B">
        <w:t>v souladu s ustanovením § 102 odst. 3 zákona č. 128/2000 Sb., o obcích (obecní zřízení), ve znění pozdějších předpisů</w:t>
      </w:r>
      <w:r w:rsidR="00056DCC">
        <w:t xml:space="preserve">, </w:t>
      </w:r>
      <w:r w:rsidR="00056DCC" w:rsidRPr="006D574B">
        <w:t>souhlas Rugby Clubu Břeclav, o.s., se sídlem Národního odboje 836/5, Břeclav, IČ: 22754857, k užití znaku města, který bude součástí oficiálního klubového loga.</w:t>
      </w:r>
    </w:p>
    <w:p w:rsidR="00924FF8" w:rsidRDefault="00924FF8" w:rsidP="00924FF8"/>
    <w:p w:rsidR="00924FF8" w:rsidRDefault="00924FF8" w:rsidP="00BF74FD">
      <w:pPr>
        <w:jc w:val="both"/>
      </w:pPr>
    </w:p>
    <w:p w:rsidR="00924FF8" w:rsidRDefault="00924FF8" w:rsidP="00BF74FD">
      <w:pPr>
        <w:jc w:val="both"/>
      </w:pPr>
      <w:r>
        <w:rPr>
          <w:b/>
          <w:bCs/>
        </w:rPr>
        <w:t>R/61/13/</w:t>
      </w:r>
      <w:r w:rsidR="00BF74FD">
        <w:rPr>
          <w:b/>
          <w:bCs/>
        </w:rPr>
        <w:t>23</w:t>
      </w:r>
      <w:r w:rsidR="00BF74FD" w:rsidRPr="00BF74FD">
        <w:t xml:space="preserve"> </w:t>
      </w:r>
      <w:r w:rsidR="00BF74FD" w:rsidRPr="002036B2">
        <w:t>v souladu s ustanovením § 102 odst. 3 zákona č. 128/2000 Sb., o obcích (obecní zřízení), ve znění pozdějších předpisů, souhlas Sdružení břeclavských výtvarníků, se sídlem 17. listopadu 2995/1A, Břeclav, IČ: 26637049, k užití znaku města, který bude sdružení využívat při prezentaci akce Cukrovar žije uměním.</w:t>
      </w:r>
    </w:p>
    <w:p w:rsidR="00924FF8" w:rsidRDefault="00924FF8" w:rsidP="00924FF8"/>
    <w:p w:rsidR="00BF74FD" w:rsidRDefault="00BF74FD" w:rsidP="00924FF8">
      <w:pPr>
        <w:rPr>
          <w:b/>
          <w:bCs/>
        </w:rPr>
      </w:pPr>
    </w:p>
    <w:p w:rsidR="00800FB2" w:rsidRDefault="00800FB2" w:rsidP="00924FF8">
      <w:pPr>
        <w:rPr>
          <w:b/>
          <w:bCs/>
        </w:rPr>
      </w:pPr>
    </w:p>
    <w:p w:rsidR="00260931" w:rsidRDefault="00260931" w:rsidP="00924FF8">
      <w:pPr>
        <w:rPr>
          <w:b/>
          <w:bCs/>
          <w:i/>
          <w:iCs/>
          <w:u w:val="single"/>
        </w:rPr>
      </w:pPr>
    </w:p>
    <w:p w:rsidR="00260931" w:rsidRDefault="00260931" w:rsidP="00924FF8">
      <w:pPr>
        <w:rPr>
          <w:b/>
          <w:bCs/>
          <w:i/>
          <w:iCs/>
          <w:u w:val="single"/>
        </w:rPr>
      </w:pPr>
    </w:p>
    <w:p w:rsidR="00260931" w:rsidRDefault="00260931" w:rsidP="00924FF8">
      <w:pPr>
        <w:rPr>
          <w:b/>
          <w:bCs/>
          <w:i/>
          <w:iCs/>
          <w:u w:val="single"/>
        </w:rPr>
      </w:pPr>
    </w:p>
    <w:p w:rsidR="00260931" w:rsidRDefault="00260931" w:rsidP="00924FF8">
      <w:pPr>
        <w:rPr>
          <w:b/>
          <w:bCs/>
          <w:i/>
          <w:iCs/>
          <w:u w:val="single"/>
        </w:rPr>
      </w:pPr>
    </w:p>
    <w:p w:rsidR="00800FB2" w:rsidRDefault="00800FB2" w:rsidP="00924FF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odvolala:</w:t>
      </w:r>
    </w:p>
    <w:p w:rsidR="00800FB2" w:rsidRDefault="00800FB2" w:rsidP="00924FF8">
      <w:pPr>
        <w:rPr>
          <w:b/>
          <w:bCs/>
          <w:i/>
          <w:iCs/>
          <w:u w:val="single"/>
        </w:rPr>
      </w:pPr>
    </w:p>
    <w:p w:rsidR="00800FB2" w:rsidRDefault="00800FB2" w:rsidP="00924FF8">
      <w:pPr>
        <w:rPr>
          <w:b/>
          <w:bCs/>
          <w:i/>
          <w:iCs/>
          <w:u w:val="single"/>
        </w:rPr>
      </w:pPr>
    </w:p>
    <w:p w:rsidR="00800FB2" w:rsidRDefault="00800FB2" w:rsidP="00924FF8">
      <w:pPr>
        <w:rPr>
          <w:b/>
          <w:bCs/>
        </w:rPr>
      </w:pPr>
    </w:p>
    <w:p w:rsidR="00800FB2" w:rsidRPr="00800217" w:rsidRDefault="00924FF8" w:rsidP="00800F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800FB2">
        <w:rPr>
          <w:b/>
          <w:bCs/>
        </w:rPr>
        <w:t>39</w:t>
      </w:r>
      <w:r w:rsidR="002C7713">
        <w:rPr>
          <w:b/>
          <w:bCs/>
        </w:rPr>
        <w:t>a</w:t>
      </w:r>
      <w:r w:rsidR="00800FB2" w:rsidRPr="00800FB2">
        <w:rPr>
          <w:rFonts w:eastAsiaTheme="minorHAnsi"/>
          <w:lang w:eastAsia="en-US"/>
        </w:rPr>
        <w:t xml:space="preserve"> </w:t>
      </w:r>
      <w:r w:rsidR="00800FB2" w:rsidRPr="00800217">
        <w:rPr>
          <w:rFonts w:eastAsiaTheme="minorHAnsi"/>
          <w:lang w:eastAsia="en-US"/>
        </w:rPr>
        <w:t>v souladu s ustanovením § 102 odst. 2 písm. h) zákona č. 128/2000 Sb.,</w:t>
      </w:r>
      <w:r w:rsidR="00800FB2">
        <w:rPr>
          <w:rFonts w:eastAsiaTheme="minorHAnsi"/>
          <w:lang w:eastAsia="en-US"/>
        </w:rPr>
        <w:t xml:space="preserve"> </w:t>
      </w:r>
      <w:r w:rsidR="00800FB2" w:rsidRPr="00800217">
        <w:rPr>
          <w:rFonts w:eastAsiaTheme="minorHAnsi"/>
          <w:lang w:eastAsia="en-US"/>
        </w:rPr>
        <w:t>o obcích (obecní zřízení), ve znění pozdějších předpisů,</w:t>
      </w:r>
      <w:r w:rsidR="00800FB2">
        <w:rPr>
          <w:rFonts w:eastAsiaTheme="minorHAnsi"/>
          <w:lang w:eastAsia="en-US"/>
        </w:rPr>
        <w:t xml:space="preserve"> </w:t>
      </w:r>
      <w:r w:rsidR="00800FB2" w:rsidRPr="00800217">
        <w:rPr>
          <w:rFonts w:eastAsiaTheme="minorHAnsi"/>
          <w:lang w:eastAsia="en-US"/>
        </w:rPr>
        <w:t xml:space="preserve">PhDr. Leo Čudu z komise školské ke dni </w:t>
      </w:r>
      <w:r w:rsidR="00800FB2">
        <w:rPr>
          <w:rFonts w:eastAsiaTheme="minorHAnsi"/>
          <w:lang w:eastAsia="en-US"/>
        </w:rPr>
        <w:t xml:space="preserve">     </w:t>
      </w:r>
      <w:r w:rsidR="00800FB2" w:rsidRPr="00800217">
        <w:rPr>
          <w:rFonts w:eastAsiaTheme="minorHAnsi"/>
          <w:lang w:eastAsia="en-US"/>
        </w:rPr>
        <w:t>17. 04. 2013</w:t>
      </w:r>
      <w:r w:rsidR="00800FB2">
        <w:rPr>
          <w:rFonts w:eastAsiaTheme="minorHAnsi"/>
          <w:lang w:eastAsia="en-US"/>
        </w:rPr>
        <w:t>.</w:t>
      </w:r>
    </w:p>
    <w:p w:rsidR="00924FF8" w:rsidRDefault="00924FF8" w:rsidP="00924FF8"/>
    <w:p w:rsidR="00924FF8" w:rsidRDefault="00924FF8" w:rsidP="00924FF8"/>
    <w:p w:rsidR="00800FB2" w:rsidRDefault="00800FB2" w:rsidP="00924FF8"/>
    <w:p w:rsidR="00800FB2" w:rsidRDefault="00800FB2" w:rsidP="00924FF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jmenovala:</w:t>
      </w:r>
    </w:p>
    <w:p w:rsidR="00800FB2" w:rsidRDefault="00800FB2" w:rsidP="00924FF8">
      <w:pPr>
        <w:rPr>
          <w:b/>
          <w:bCs/>
          <w:i/>
          <w:iCs/>
          <w:u w:val="single"/>
        </w:rPr>
      </w:pPr>
    </w:p>
    <w:p w:rsidR="00800FB2" w:rsidRDefault="00800FB2" w:rsidP="00924FF8"/>
    <w:p w:rsidR="00260931" w:rsidRDefault="00260931" w:rsidP="00924FF8"/>
    <w:p w:rsidR="002C7713" w:rsidRPr="002C7713" w:rsidRDefault="00924FF8" w:rsidP="002C77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R/61/13/</w:t>
      </w:r>
      <w:r w:rsidR="002C7713">
        <w:rPr>
          <w:b/>
          <w:bCs/>
        </w:rPr>
        <w:t>39b</w:t>
      </w:r>
      <w:r w:rsidR="002C7713" w:rsidRPr="002C7713">
        <w:rPr>
          <w:rFonts w:eastAsiaTheme="minorHAnsi"/>
          <w:lang w:eastAsia="en-US"/>
        </w:rPr>
        <w:t xml:space="preserve"> </w:t>
      </w:r>
      <w:r w:rsidR="002C7713" w:rsidRPr="00800217">
        <w:rPr>
          <w:rFonts w:eastAsiaTheme="minorHAnsi"/>
          <w:lang w:eastAsia="en-US"/>
        </w:rPr>
        <w:t>v souladu s ustanovením § 102 odst. 2 písm. h) zákona č. 128/2000 Sb.,</w:t>
      </w:r>
      <w:r w:rsidR="002C7713">
        <w:rPr>
          <w:rFonts w:eastAsiaTheme="minorHAnsi"/>
          <w:lang w:eastAsia="en-US"/>
        </w:rPr>
        <w:t xml:space="preserve"> </w:t>
      </w:r>
      <w:r w:rsidR="002C7713" w:rsidRPr="00800217">
        <w:rPr>
          <w:rFonts w:eastAsiaTheme="minorHAnsi"/>
          <w:lang w:eastAsia="en-US"/>
        </w:rPr>
        <w:t>o obcích (obecní zřízení), ve znění pozdějších předpisů,</w:t>
      </w:r>
      <w:r w:rsidR="002C7713">
        <w:rPr>
          <w:rFonts w:eastAsiaTheme="minorHAnsi"/>
          <w:lang w:eastAsia="en-US"/>
        </w:rPr>
        <w:t xml:space="preserve"> </w:t>
      </w:r>
      <w:r w:rsidR="002C7713" w:rsidRPr="00800217">
        <w:rPr>
          <w:rFonts w:eastAsiaTheme="minorHAnsi"/>
          <w:lang w:eastAsia="en-US"/>
        </w:rPr>
        <w:t>s účinností od 18. 04. 2013 novým členem komise školské Ing. Viléma</w:t>
      </w:r>
      <w:r w:rsidR="002C7713">
        <w:rPr>
          <w:rFonts w:eastAsiaTheme="minorHAnsi"/>
          <w:lang w:eastAsia="en-US"/>
        </w:rPr>
        <w:t xml:space="preserve"> </w:t>
      </w:r>
      <w:r w:rsidR="002C7713" w:rsidRPr="00800217">
        <w:rPr>
          <w:rFonts w:eastAsiaTheme="minorHAnsi"/>
          <w:lang w:eastAsia="en-US"/>
        </w:rPr>
        <w:t>Závodného.</w:t>
      </w:r>
    </w:p>
    <w:p w:rsidR="002C7713" w:rsidRDefault="002C7713" w:rsidP="002C7713">
      <w:pPr>
        <w:autoSpaceDE w:val="0"/>
        <w:autoSpaceDN w:val="0"/>
        <w:adjustRightInd w:val="0"/>
        <w:jc w:val="both"/>
        <w:rPr>
          <w:b/>
        </w:rPr>
      </w:pPr>
    </w:p>
    <w:p w:rsidR="00924FF8" w:rsidRDefault="00924FF8" w:rsidP="00924FF8"/>
    <w:p w:rsidR="00924FF8" w:rsidRDefault="00924FF8" w:rsidP="00924FF8"/>
    <w:p w:rsidR="00924FF8" w:rsidRDefault="00924FF8" w:rsidP="00924FF8"/>
    <w:p w:rsidR="00924FF8" w:rsidRDefault="00924FF8" w:rsidP="00924FF8"/>
    <w:p w:rsidR="006C0D28" w:rsidRDefault="006C0D28" w:rsidP="006C0D28"/>
    <w:p w:rsidR="00C2382E" w:rsidRDefault="00C2382E" w:rsidP="006C0D28"/>
    <w:p w:rsidR="00C2382E" w:rsidRDefault="00C2382E" w:rsidP="006C0D28"/>
    <w:p w:rsidR="00C2382E" w:rsidRDefault="00C2382E" w:rsidP="006C0D28"/>
    <w:p w:rsidR="00C2382E" w:rsidRDefault="00C2382E" w:rsidP="006C0D28"/>
    <w:p w:rsidR="00C2382E" w:rsidRDefault="00C2382E" w:rsidP="006C0D28"/>
    <w:p w:rsidR="00C2382E" w:rsidRDefault="00C2382E" w:rsidP="006C0D28"/>
    <w:p w:rsidR="00C2382E" w:rsidRDefault="00C2382E" w:rsidP="006C0D28"/>
    <w:p w:rsidR="00C2382E" w:rsidRDefault="00C2382E" w:rsidP="006C0D28"/>
    <w:p w:rsidR="00C2382E" w:rsidRDefault="00C2382E" w:rsidP="006C0D28"/>
    <w:p w:rsidR="00C2382E" w:rsidRDefault="00C2382E" w:rsidP="006C0D28"/>
    <w:p w:rsidR="00C2382E" w:rsidRDefault="00C2382E" w:rsidP="006C0D28"/>
    <w:p w:rsidR="00C2382E" w:rsidRDefault="00C2382E" w:rsidP="006C0D28"/>
    <w:p w:rsidR="006C0D28" w:rsidRPr="001C1D1C" w:rsidRDefault="006C0D28" w:rsidP="00260931">
      <w:pPr>
        <w:pStyle w:val="Zpat"/>
        <w:tabs>
          <w:tab w:val="clear" w:pos="4536"/>
          <w:tab w:val="clear" w:pos="9072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1C1D1C">
        <w:rPr>
          <w:rFonts w:ascii="Times New Roman" w:hAnsi="Times New Roman" w:cs="Times New Roman"/>
          <w:sz w:val="24"/>
          <w:szCs w:val="24"/>
        </w:rPr>
        <w:t>MUDR. Oldřich Ryšavý</w:t>
      </w:r>
      <w:r w:rsidRPr="001C1D1C">
        <w:rPr>
          <w:rFonts w:ascii="Times New Roman" w:hAnsi="Times New Roman" w:cs="Times New Roman"/>
          <w:sz w:val="24"/>
          <w:szCs w:val="24"/>
        </w:rPr>
        <w:tab/>
      </w:r>
      <w:r w:rsidRPr="001C1D1C">
        <w:rPr>
          <w:rFonts w:ascii="Times New Roman" w:hAnsi="Times New Roman" w:cs="Times New Roman"/>
          <w:sz w:val="24"/>
          <w:szCs w:val="24"/>
        </w:rPr>
        <w:tab/>
      </w:r>
      <w:r w:rsidRPr="001C1D1C">
        <w:rPr>
          <w:rFonts w:ascii="Times New Roman" w:hAnsi="Times New Roman" w:cs="Times New Roman"/>
          <w:sz w:val="24"/>
          <w:szCs w:val="24"/>
        </w:rPr>
        <w:tab/>
      </w:r>
      <w:r w:rsidRPr="001C1D1C">
        <w:rPr>
          <w:rFonts w:ascii="Times New Roman" w:hAnsi="Times New Roman" w:cs="Times New Roman"/>
          <w:sz w:val="24"/>
          <w:szCs w:val="24"/>
        </w:rPr>
        <w:tab/>
      </w:r>
      <w:r w:rsidRPr="001C1D1C">
        <w:rPr>
          <w:rFonts w:ascii="Times New Roman" w:hAnsi="Times New Roman" w:cs="Times New Roman"/>
          <w:sz w:val="24"/>
          <w:szCs w:val="24"/>
        </w:rPr>
        <w:tab/>
        <w:t xml:space="preserve">   Ing. Jaroslav Parolek</w:t>
      </w:r>
    </w:p>
    <w:p w:rsidR="006C0D28" w:rsidRPr="001C1D1C" w:rsidRDefault="006C0D28" w:rsidP="006C0D28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1D1C">
        <w:rPr>
          <w:rFonts w:ascii="Times New Roman" w:hAnsi="Times New Roman" w:cs="Times New Roman"/>
          <w:sz w:val="24"/>
          <w:szCs w:val="24"/>
        </w:rPr>
        <w:t xml:space="preserve">starosta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mí</w:t>
      </w:r>
      <w:r w:rsidRPr="001C1D1C">
        <w:rPr>
          <w:rFonts w:ascii="Times New Roman" w:hAnsi="Times New Roman" w:cs="Times New Roman"/>
          <w:sz w:val="24"/>
          <w:szCs w:val="24"/>
        </w:rPr>
        <w:t>stostarosta</w:t>
      </w:r>
    </w:p>
    <w:p w:rsidR="006C0D28" w:rsidRPr="00786438" w:rsidRDefault="006C0D28" w:rsidP="006C0D28">
      <w:pPr>
        <w:ind w:left="2832" w:firstLine="708"/>
        <w:jc w:val="center"/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Default="006C0D28" w:rsidP="006C0D28">
      <w:pPr>
        <w:pStyle w:val="Zkladntext"/>
        <w:rPr>
          <w:i/>
          <w:sz w:val="16"/>
          <w:szCs w:val="16"/>
        </w:rPr>
      </w:pPr>
    </w:p>
    <w:p w:rsidR="006C0D28" w:rsidRPr="00C70382" w:rsidRDefault="006C0D28" w:rsidP="006C0D28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924FF8" w:rsidRDefault="006C0D28" w:rsidP="006C0D28"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2</w:t>
      </w:r>
      <w:r w:rsidR="002D1A87">
        <w:rPr>
          <w:i/>
          <w:iCs/>
          <w:sz w:val="16"/>
          <w:szCs w:val="16"/>
        </w:rPr>
        <w:t>2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4</w:t>
      </w:r>
      <w:r w:rsidRPr="00C70382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3</w:t>
      </w:r>
    </w:p>
    <w:sectPr w:rsidR="00924FF8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26D" w:rsidRDefault="006C726D" w:rsidP="00924FF8">
      <w:r>
        <w:separator/>
      </w:r>
    </w:p>
  </w:endnote>
  <w:endnote w:type="continuationSeparator" w:id="1">
    <w:p w:rsidR="006C726D" w:rsidRDefault="006C726D" w:rsidP="0092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5547"/>
      <w:docPartObj>
        <w:docPartGallery w:val="Page Numbers (Bottom of Page)"/>
        <w:docPartUnique/>
      </w:docPartObj>
    </w:sdtPr>
    <w:sdtContent>
      <w:p w:rsidR="00924FF8" w:rsidRDefault="005D4C90">
        <w:pPr>
          <w:pStyle w:val="Zpat"/>
          <w:jc w:val="center"/>
        </w:pPr>
        <w:fldSimple w:instr=" PAGE   \* MERGEFORMAT ">
          <w:r w:rsidR="00976D7A">
            <w:rPr>
              <w:noProof/>
            </w:rPr>
            <w:t>2</w:t>
          </w:r>
        </w:fldSimple>
      </w:p>
    </w:sdtContent>
  </w:sdt>
  <w:p w:rsidR="00924FF8" w:rsidRDefault="00924F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26D" w:rsidRDefault="006C726D" w:rsidP="00924FF8">
      <w:r>
        <w:separator/>
      </w:r>
    </w:p>
  </w:footnote>
  <w:footnote w:type="continuationSeparator" w:id="1">
    <w:p w:rsidR="006C726D" w:rsidRDefault="006C726D" w:rsidP="00924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5E2C"/>
    <w:multiLevelType w:val="hybridMultilevel"/>
    <w:tmpl w:val="D626000A"/>
    <w:lvl w:ilvl="0" w:tplc="62581D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FF8"/>
    <w:rsid w:val="00013506"/>
    <w:rsid w:val="00030BF1"/>
    <w:rsid w:val="00056DCC"/>
    <w:rsid w:val="000609E8"/>
    <w:rsid w:val="00064EA4"/>
    <w:rsid w:val="00093B8F"/>
    <w:rsid w:val="00094335"/>
    <w:rsid w:val="000D18F9"/>
    <w:rsid w:val="000D2253"/>
    <w:rsid w:val="000E6A84"/>
    <w:rsid w:val="00100AB9"/>
    <w:rsid w:val="00102A5C"/>
    <w:rsid w:val="0010463F"/>
    <w:rsid w:val="001404DF"/>
    <w:rsid w:val="00153852"/>
    <w:rsid w:val="001576CD"/>
    <w:rsid w:val="00163661"/>
    <w:rsid w:val="0017649D"/>
    <w:rsid w:val="001C4E92"/>
    <w:rsid w:val="001D6961"/>
    <w:rsid w:val="001E0175"/>
    <w:rsid w:val="001F4C38"/>
    <w:rsid w:val="001F532E"/>
    <w:rsid w:val="0021767F"/>
    <w:rsid w:val="0022057E"/>
    <w:rsid w:val="00226B70"/>
    <w:rsid w:val="00237086"/>
    <w:rsid w:val="00237625"/>
    <w:rsid w:val="00260931"/>
    <w:rsid w:val="00271C5B"/>
    <w:rsid w:val="00287C35"/>
    <w:rsid w:val="002B16B1"/>
    <w:rsid w:val="002B19F7"/>
    <w:rsid w:val="002B4100"/>
    <w:rsid w:val="002C7713"/>
    <w:rsid w:val="002D1A87"/>
    <w:rsid w:val="002D45E6"/>
    <w:rsid w:val="002E5411"/>
    <w:rsid w:val="003007F1"/>
    <w:rsid w:val="00315A7D"/>
    <w:rsid w:val="003346D1"/>
    <w:rsid w:val="0036004F"/>
    <w:rsid w:val="00366DBE"/>
    <w:rsid w:val="00371C1E"/>
    <w:rsid w:val="003A2241"/>
    <w:rsid w:val="003B069E"/>
    <w:rsid w:val="003B14F5"/>
    <w:rsid w:val="003B672E"/>
    <w:rsid w:val="003E70A0"/>
    <w:rsid w:val="003F091E"/>
    <w:rsid w:val="00403957"/>
    <w:rsid w:val="00454F23"/>
    <w:rsid w:val="00472F0E"/>
    <w:rsid w:val="0049569B"/>
    <w:rsid w:val="004C7AE6"/>
    <w:rsid w:val="004D727E"/>
    <w:rsid w:val="004F4733"/>
    <w:rsid w:val="0050136A"/>
    <w:rsid w:val="0052372B"/>
    <w:rsid w:val="00530DD6"/>
    <w:rsid w:val="00552962"/>
    <w:rsid w:val="0058201A"/>
    <w:rsid w:val="00586420"/>
    <w:rsid w:val="00597561"/>
    <w:rsid w:val="005A4688"/>
    <w:rsid w:val="005D4C90"/>
    <w:rsid w:val="00601AA3"/>
    <w:rsid w:val="006166CE"/>
    <w:rsid w:val="00653C81"/>
    <w:rsid w:val="006953A7"/>
    <w:rsid w:val="006A24FF"/>
    <w:rsid w:val="006C0D28"/>
    <w:rsid w:val="006C726D"/>
    <w:rsid w:val="006D3B7B"/>
    <w:rsid w:val="006D5EBD"/>
    <w:rsid w:val="006E1341"/>
    <w:rsid w:val="006E708E"/>
    <w:rsid w:val="006F64E2"/>
    <w:rsid w:val="006F6E33"/>
    <w:rsid w:val="00737DD4"/>
    <w:rsid w:val="00752970"/>
    <w:rsid w:val="00752A0E"/>
    <w:rsid w:val="00756A92"/>
    <w:rsid w:val="00781073"/>
    <w:rsid w:val="00790CC3"/>
    <w:rsid w:val="0079574C"/>
    <w:rsid w:val="007A1D86"/>
    <w:rsid w:val="007D61D8"/>
    <w:rsid w:val="007E6335"/>
    <w:rsid w:val="007F5B4F"/>
    <w:rsid w:val="007F6431"/>
    <w:rsid w:val="00800FB2"/>
    <w:rsid w:val="00812096"/>
    <w:rsid w:val="0081441B"/>
    <w:rsid w:val="00822964"/>
    <w:rsid w:val="00836966"/>
    <w:rsid w:val="008625AD"/>
    <w:rsid w:val="00874676"/>
    <w:rsid w:val="008758B2"/>
    <w:rsid w:val="00882277"/>
    <w:rsid w:val="008848EF"/>
    <w:rsid w:val="00885134"/>
    <w:rsid w:val="008B05CB"/>
    <w:rsid w:val="008E767E"/>
    <w:rsid w:val="00924FF8"/>
    <w:rsid w:val="00976D7A"/>
    <w:rsid w:val="00982710"/>
    <w:rsid w:val="00987F01"/>
    <w:rsid w:val="00996E5F"/>
    <w:rsid w:val="00997674"/>
    <w:rsid w:val="009A3C57"/>
    <w:rsid w:val="009C0D34"/>
    <w:rsid w:val="009E57E0"/>
    <w:rsid w:val="009F2FD8"/>
    <w:rsid w:val="009F41AB"/>
    <w:rsid w:val="00A04B51"/>
    <w:rsid w:val="00A04EFD"/>
    <w:rsid w:val="00A07C5D"/>
    <w:rsid w:val="00A24B01"/>
    <w:rsid w:val="00A25E93"/>
    <w:rsid w:val="00A27AD6"/>
    <w:rsid w:val="00A5593C"/>
    <w:rsid w:val="00A63457"/>
    <w:rsid w:val="00A7285F"/>
    <w:rsid w:val="00A742F7"/>
    <w:rsid w:val="00A8648E"/>
    <w:rsid w:val="00AB4394"/>
    <w:rsid w:val="00AB61BA"/>
    <w:rsid w:val="00AD1E4E"/>
    <w:rsid w:val="00AE3B28"/>
    <w:rsid w:val="00B25FBE"/>
    <w:rsid w:val="00B3036C"/>
    <w:rsid w:val="00B3668E"/>
    <w:rsid w:val="00B448B5"/>
    <w:rsid w:val="00B60904"/>
    <w:rsid w:val="00B60A81"/>
    <w:rsid w:val="00B85669"/>
    <w:rsid w:val="00BA3D2F"/>
    <w:rsid w:val="00BE62B0"/>
    <w:rsid w:val="00BF0AF2"/>
    <w:rsid w:val="00BF3481"/>
    <w:rsid w:val="00BF74FD"/>
    <w:rsid w:val="00C157A7"/>
    <w:rsid w:val="00C2382E"/>
    <w:rsid w:val="00C37524"/>
    <w:rsid w:val="00C400F5"/>
    <w:rsid w:val="00C41B9D"/>
    <w:rsid w:val="00C807F3"/>
    <w:rsid w:val="00C83A65"/>
    <w:rsid w:val="00C84AFD"/>
    <w:rsid w:val="00C863B0"/>
    <w:rsid w:val="00CF2839"/>
    <w:rsid w:val="00CF57E3"/>
    <w:rsid w:val="00D01C71"/>
    <w:rsid w:val="00D057AD"/>
    <w:rsid w:val="00D22D8E"/>
    <w:rsid w:val="00D30F74"/>
    <w:rsid w:val="00D427ED"/>
    <w:rsid w:val="00D71B6D"/>
    <w:rsid w:val="00DE7629"/>
    <w:rsid w:val="00DF05D5"/>
    <w:rsid w:val="00E14AE8"/>
    <w:rsid w:val="00E33AFB"/>
    <w:rsid w:val="00E4436D"/>
    <w:rsid w:val="00E72630"/>
    <w:rsid w:val="00E8372D"/>
    <w:rsid w:val="00E960E6"/>
    <w:rsid w:val="00EA0CB7"/>
    <w:rsid w:val="00EC52A9"/>
    <w:rsid w:val="00ED2C07"/>
    <w:rsid w:val="00EF6817"/>
    <w:rsid w:val="00F128B2"/>
    <w:rsid w:val="00F25363"/>
    <w:rsid w:val="00F27A95"/>
    <w:rsid w:val="00F35A29"/>
    <w:rsid w:val="00F76553"/>
    <w:rsid w:val="00FA0E26"/>
    <w:rsid w:val="00FA40C7"/>
    <w:rsid w:val="00FA4E13"/>
    <w:rsid w:val="00FB03F1"/>
    <w:rsid w:val="00FC4592"/>
    <w:rsid w:val="00FD24DB"/>
    <w:rsid w:val="00FD6F37"/>
    <w:rsid w:val="00FF097C"/>
    <w:rsid w:val="00FF33C3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24F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24F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24FF8"/>
  </w:style>
  <w:style w:type="paragraph" w:styleId="Zpat">
    <w:name w:val="footer"/>
    <w:basedOn w:val="Normln"/>
    <w:link w:val="ZpatChar"/>
    <w:uiPriority w:val="99"/>
    <w:unhideWhenUsed/>
    <w:rsid w:val="00924F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24FF8"/>
  </w:style>
  <w:style w:type="character" w:customStyle="1" w:styleId="Nadpis1Char">
    <w:name w:val="Nadpis 1 Char"/>
    <w:basedOn w:val="Standardnpsmoodstavce"/>
    <w:link w:val="Nadpis1"/>
    <w:uiPriority w:val="9"/>
    <w:rsid w:val="00924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24FF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24F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56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346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0D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DD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3674</Words>
  <Characters>21682</Characters>
  <Application>Microsoft Office Word</Application>
  <DocSecurity>0</DocSecurity>
  <Lines>180</Lines>
  <Paragraphs>50</Paragraphs>
  <ScaleCrop>false</ScaleCrop>
  <Company>MěÚ Břeclav</Company>
  <LinksUpToDate>false</LinksUpToDate>
  <CharactersWithSpaces>25306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112</cp:revision>
  <cp:lastPrinted>2013-04-18T07:39:00Z</cp:lastPrinted>
  <dcterms:created xsi:type="dcterms:W3CDTF">2013-04-10T13:17:00Z</dcterms:created>
  <dcterms:modified xsi:type="dcterms:W3CDTF">2013-04-19T07:42:00Z</dcterms:modified>
</cp:coreProperties>
</file>