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CF" w:rsidRDefault="00B57210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1E10CF">
        <w:rPr>
          <w:rFonts w:ascii="Times New Roman" w:hAnsi="Times New Roman" w:cs="Times New Roman"/>
          <w:sz w:val="32"/>
          <w:szCs w:val="32"/>
          <w:u w:val="single"/>
        </w:rPr>
        <w:t>snesení z 63. schůze Rady města Břeclavi</w:t>
      </w:r>
    </w:p>
    <w:p w:rsidR="001E10CF" w:rsidRDefault="001E10CF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15. 5. 2013</w:t>
      </w:r>
    </w:p>
    <w:p w:rsidR="001E10CF" w:rsidRDefault="001E10CF"/>
    <w:p w:rsidR="001E10CF" w:rsidRDefault="001E10CF"/>
    <w:p w:rsidR="001E10CF" w:rsidRDefault="001E10CF"/>
    <w:p w:rsidR="001E10CF" w:rsidRDefault="001E10CF"/>
    <w:p w:rsidR="001E10CF" w:rsidRDefault="001E10CF"/>
    <w:p w:rsidR="001E10CF" w:rsidRDefault="001E10CF"/>
    <w:p w:rsidR="001E10CF" w:rsidRDefault="001E10CF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1E10CF" w:rsidRDefault="001E10CF">
      <w:pPr>
        <w:jc w:val="both"/>
        <w:rPr>
          <w:b/>
          <w:bCs/>
          <w:i/>
          <w:iCs/>
          <w:u w:val="single"/>
        </w:rPr>
      </w:pPr>
    </w:p>
    <w:p w:rsidR="001E10CF" w:rsidRDefault="001E10CF">
      <w:pPr>
        <w:jc w:val="both"/>
        <w:rPr>
          <w:b/>
          <w:bCs/>
        </w:rPr>
      </w:pPr>
    </w:p>
    <w:p w:rsidR="00A234AD" w:rsidRDefault="00A234AD">
      <w:pPr>
        <w:jc w:val="both"/>
        <w:rPr>
          <w:b/>
          <w:bCs/>
        </w:rPr>
      </w:pPr>
    </w:p>
    <w:p w:rsidR="001E10CF" w:rsidRDefault="001E10CF">
      <w:pPr>
        <w:pStyle w:val="Zkladntext"/>
      </w:pPr>
      <w:r>
        <w:t>zápis ze své 62. schůze a nemá k tomu připomínku.</w:t>
      </w:r>
    </w:p>
    <w:p w:rsidR="001E10CF" w:rsidRDefault="001E10CF">
      <w:pPr>
        <w:pStyle w:val="Zkladntext"/>
      </w:pPr>
    </w:p>
    <w:p w:rsidR="001E10CF" w:rsidRDefault="001E10CF">
      <w:pPr>
        <w:jc w:val="both"/>
      </w:pPr>
    </w:p>
    <w:p w:rsidR="00A234AD" w:rsidRDefault="00A234AD">
      <w:pPr>
        <w:jc w:val="both"/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1E10CF" w:rsidRDefault="001E10CF"/>
    <w:p w:rsidR="00A234AD" w:rsidRDefault="00A234AD"/>
    <w:p w:rsidR="001E10CF" w:rsidRDefault="001E10CF"/>
    <w:p w:rsidR="001E10CF" w:rsidRDefault="001E10CF">
      <w:pPr>
        <w:rPr>
          <w:b/>
          <w:bCs/>
        </w:rPr>
      </w:pPr>
      <w:r>
        <w:rPr>
          <w:b/>
          <w:bCs/>
        </w:rPr>
        <w:t xml:space="preserve">R/63/13/4 </w:t>
      </w:r>
      <w:r>
        <w:t>navržený program své 63 schůze.</w:t>
      </w:r>
    </w:p>
    <w:p w:rsidR="001E10CF" w:rsidRDefault="001E10CF">
      <w:pPr>
        <w:rPr>
          <w:b/>
          <w:bCs/>
        </w:rPr>
      </w:pPr>
    </w:p>
    <w:p w:rsidR="001E10CF" w:rsidRDefault="001E10CF">
      <w:pPr>
        <w:rPr>
          <w:b/>
          <w:bCs/>
        </w:rPr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R/63/13/5a </w:t>
      </w:r>
      <w:r>
        <w:t xml:space="preserve">v souladu s ustanovením § 102 odst. 2 písm. m) zákona č. 128/2000 Sb., o obcích (obecní zřízení), ve znění pozdějších předpisů, uzavření dodatku č. 6 k nájemní smlouvě </w:t>
      </w:r>
      <w:r w:rsidR="0081329E">
        <w:t xml:space="preserve">        </w:t>
      </w:r>
      <w:r>
        <w:t xml:space="preserve">č. OM/17/06, uzavřené dne 30. 3. 2006, s </w:t>
      </w:r>
      <w:r w:rsidR="00B57210">
        <w:t>xxxxxxxxx</w:t>
      </w:r>
      <w:r>
        <w:t xml:space="preserve">, uvedeného v příloze č. 1 zápisu (příloha č. 1 tohoto materiálu). </w:t>
      </w:r>
    </w:p>
    <w:p w:rsidR="001E10CF" w:rsidRDefault="001E10CF">
      <w:pPr>
        <w:jc w:val="both"/>
        <w:rPr>
          <w:b/>
          <w:bCs/>
        </w:rPr>
      </w:pPr>
      <w:r>
        <w:rPr>
          <w:b/>
          <w:bCs/>
        </w:rPr>
        <w:t>Příloha č. 1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pStyle w:val="Zkladntext"/>
        <w:rPr>
          <w:b/>
          <w:bCs/>
        </w:rPr>
      </w:pPr>
      <w:r>
        <w:rPr>
          <w:b/>
          <w:bCs/>
        </w:rPr>
        <w:t xml:space="preserve">R/63/13/5b </w:t>
      </w:r>
      <w:r>
        <w:t xml:space="preserve">v souladu s ustanovením § 102 odst. 2 písm. m) zákona č. 128/2000 Sb., o obcích (obecní zřízení), ve znění pozdějších předpisů, záměr pronájmu pozemků p. č. 852/241 o výměře 178 </w:t>
      </w:r>
      <w:r w:rsidR="00180B7C">
        <w:t>m</w:t>
      </w:r>
      <w:r w:rsidR="00180B7C">
        <w:rPr>
          <w:vertAlign w:val="superscript"/>
        </w:rPr>
        <w:t>2</w:t>
      </w:r>
      <w:r>
        <w:t xml:space="preserve"> p. č. 1389/10 o výměře 1407 </w:t>
      </w:r>
      <w:r w:rsidR="00180B7C">
        <w:t>m</w:t>
      </w:r>
      <w:r w:rsidR="00180B7C">
        <w:rPr>
          <w:vertAlign w:val="superscript"/>
        </w:rPr>
        <w:t>2</w:t>
      </w:r>
      <w:r>
        <w:t xml:space="preserve">, p. č. 1890/193 o výměře 6459 </w:t>
      </w:r>
      <w:r w:rsidR="00180B7C">
        <w:t>m</w:t>
      </w:r>
      <w:r w:rsidR="00180B7C">
        <w:rPr>
          <w:vertAlign w:val="superscript"/>
        </w:rPr>
        <w:t>2</w:t>
      </w:r>
      <w:r>
        <w:t xml:space="preserve">, p. č. 2847/3 o výměře 1620 </w:t>
      </w:r>
      <w:r w:rsidR="00180B7C">
        <w:t>m</w:t>
      </w:r>
      <w:r w:rsidR="00180B7C">
        <w:rPr>
          <w:vertAlign w:val="superscript"/>
        </w:rPr>
        <w:t>2</w:t>
      </w:r>
      <w:r>
        <w:t xml:space="preserve"> p. č. 3338/24 o výměře 3118 </w:t>
      </w:r>
      <w:r w:rsidR="00180B7C">
        <w:t>m</w:t>
      </w:r>
      <w:r w:rsidR="00180B7C">
        <w:rPr>
          <w:vertAlign w:val="superscript"/>
        </w:rPr>
        <w:t>2</w:t>
      </w:r>
      <w:r>
        <w:t xml:space="preserve">, p. č. 3582/1 o výměře 2221 </w:t>
      </w:r>
      <w:r w:rsidR="00180B7C">
        <w:t>m</w:t>
      </w:r>
      <w:r w:rsidR="00180B7C">
        <w:rPr>
          <w:vertAlign w:val="superscript"/>
        </w:rPr>
        <w:t>2</w:t>
      </w:r>
      <w:r>
        <w:t xml:space="preserve">, </w:t>
      </w:r>
      <w:r w:rsidR="00180B7C">
        <w:t xml:space="preserve"> </w:t>
      </w:r>
      <w:r>
        <w:t xml:space="preserve">p. č. 3582/2 o výměře 647 </w:t>
      </w:r>
      <w:r w:rsidR="00180B7C">
        <w:t>m</w:t>
      </w:r>
      <w:r w:rsidR="00180B7C">
        <w:rPr>
          <w:vertAlign w:val="superscript"/>
        </w:rPr>
        <w:t>2</w:t>
      </w:r>
      <w:r>
        <w:t xml:space="preserve">, p. č. 3733 o výměře 1477 </w:t>
      </w:r>
      <w:r w:rsidR="00180B7C">
        <w:t>m</w:t>
      </w:r>
      <w:r w:rsidR="00180B7C">
        <w:rPr>
          <w:vertAlign w:val="superscript"/>
        </w:rPr>
        <w:t>2</w:t>
      </w:r>
      <w:r>
        <w:rPr>
          <w:position w:val="8"/>
          <w:vertAlign w:val="superscript"/>
        </w:rPr>
        <w:t xml:space="preserve"> </w:t>
      </w:r>
      <w:r>
        <w:t xml:space="preserve">a p. č. 4295/4 o výměře 65 </w:t>
      </w:r>
      <w:r w:rsidR="00180B7C">
        <w:t>m</w:t>
      </w:r>
      <w:r w:rsidR="00180B7C">
        <w:rPr>
          <w:vertAlign w:val="superscript"/>
        </w:rPr>
        <w:t>2</w:t>
      </w:r>
      <w:r>
        <w:t>, vše v k. ú. Břeclav.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pStyle w:val="Zkladntext2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R/63/13/13 </w:t>
      </w:r>
      <w:r>
        <w:t>v souladu s ustanovením § 102 odst. 3 zákona č. 128/2000 Sb., o obcích (obecní zřízení), ve znění pozdějších předpisů, uzavření smlouvy o smlouvě budoucí o zřízení práva odpovídajícího věcnému břemenu k částem pozemků p. č. 323/2 o výměře 2,5 m</w:t>
      </w:r>
      <w:r>
        <w:rPr>
          <w:vertAlign w:val="superscript"/>
        </w:rPr>
        <w:t>2</w:t>
      </w:r>
      <w:r>
        <w:t>, p. č. 324/6 o výměře 4 m</w:t>
      </w:r>
      <w:r>
        <w:rPr>
          <w:vertAlign w:val="superscript"/>
        </w:rPr>
        <w:t>2</w:t>
      </w:r>
      <w:r>
        <w:t>, p. č. 534/1 o výměře 14 m</w:t>
      </w:r>
      <w:r>
        <w:rPr>
          <w:vertAlign w:val="superscript"/>
        </w:rPr>
        <w:t xml:space="preserve">2 </w:t>
      </w:r>
      <w:r>
        <w:t>a p. č. 540/1 o výměře 13,6 m</w:t>
      </w:r>
      <w:r>
        <w:rPr>
          <w:vertAlign w:val="superscript"/>
        </w:rPr>
        <w:t>2</w:t>
      </w:r>
      <w:r>
        <w:t>, vše v k. ú. Poštorná (výměra bude upřesněna geometrickým plánem), za účelem zřízení a provozování zařízení distribuční soustavy, kabelového a venkovního vedení NN, venkovního vedení VN, včetně 1 ks podpěrného bodu VN a 1 ks rozpojovací skříně NN, za jednorázovou úhradu ve výši  200 Kč/m</w:t>
      </w:r>
      <w:r>
        <w:rPr>
          <w:vertAlign w:val="superscript"/>
        </w:rPr>
        <w:t>2</w:t>
      </w:r>
      <w:r>
        <w:t xml:space="preserve">, minimálně ve výši 200 Kč za běžný metr délky vedení, nejméně však </w:t>
      </w:r>
      <w:r w:rsidR="00F5092F">
        <w:t xml:space="preserve">    </w:t>
      </w:r>
      <w:r>
        <w:t>1 000 Kč, a za umístění 1 ks pojistkové skříně 2 000 Kč, + DPH, a to se společností E.ON Distribuce, a. s., IČ: 280 85 400, se sídlem České Budějovice, F. A. Gerstnera 2151/6, uvedené v příloze č. 2 zápisu (příloha č. 1 tohoto materiálu).</w:t>
      </w:r>
    </w:p>
    <w:p w:rsidR="001E10CF" w:rsidRDefault="001E10CF">
      <w:pPr>
        <w:pStyle w:val="Zkladntext2"/>
        <w:spacing w:after="0" w:line="240" w:lineRule="auto"/>
        <w:jc w:val="both"/>
        <w:rPr>
          <w:b/>
          <w:bCs/>
        </w:rPr>
      </w:pPr>
      <w:r>
        <w:rPr>
          <w:b/>
          <w:bCs/>
        </w:rPr>
        <w:t>Příloha č. 2</w:t>
      </w:r>
    </w:p>
    <w:p w:rsidR="001E10CF" w:rsidRDefault="001E10CF">
      <w:pPr>
        <w:pStyle w:val="Zkladntext2"/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R/63/13/14 </w:t>
      </w:r>
      <w:r>
        <w:t xml:space="preserve">v souladu s ustanovením § 102 odst. 3 zákona č. 128/2000 Sb., o obcích (obecní zřízení), ve znění pozdějších předpisů, uzavření smlouvy o smlouvě budoucí o zřízení práva odpovídajícího věcnému břemenu k části pozemku p. č. 3629/10 v k. ú. Břeclav o výměře </w:t>
      </w:r>
      <w:r w:rsidR="003038E3">
        <w:t xml:space="preserve">   </w:t>
      </w:r>
      <w:r>
        <w:t>1,4 m</w:t>
      </w:r>
      <w:r>
        <w:rPr>
          <w:vertAlign w:val="superscript"/>
        </w:rPr>
        <w:t xml:space="preserve">2 </w:t>
      </w:r>
      <w:r>
        <w:t xml:space="preserve">(výměra bude upřesněna geometrickým plánem), za účelem zřízení a provozování zařízení distribuční soustavy, kabelového vedení NN, za jednorázovou úhradu ve výši </w:t>
      </w:r>
      <w:r w:rsidR="0019322F">
        <w:t xml:space="preserve">        </w:t>
      </w:r>
      <w:r>
        <w:t>200 Kč/m</w:t>
      </w:r>
      <w:r>
        <w:rPr>
          <w:vertAlign w:val="superscript"/>
        </w:rPr>
        <w:t>2</w:t>
      </w:r>
      <w:r>
        <w:t>, minimálně ve výši 200 Kč za běžný metr délky vedení, nejméně však 1 000 Kč, + DPH, a to se společností E.ON Distribuce, a. s., IČ: 280 85 400, se sídlem České Budějovice, F. A. Gerstnera 2151/6, uvedené v příloze č. 3 zápisu (příloha č. 1 tohoto materiálu).</w:t>
      </w:r>
    </w:p>
    <w:p w:rsidR="001E10CF" w:rsidRDefault="001E10CF">
      <w:pPr>
        <w:pStyle w:val="Default"/>
        <w:jc w:val="both"/>
        <w:rPr>
          <w:b/>
          <w:bCs/>
        </w:rPr>
      </w:pPr>
      <w:r>
        <w:rPr>
          <w:b/>
          <w:bCs/>
        </w:rPr>
        <w:t>Příloha č. 3</w:t>
      </w:r>
    </w:p>
    <w:p w:rsidR="001E10CF" w:rsidRDefault="001E10CF">
      <w:pPr>
        <w:pStyle w:val="Default"/>
        <w:jc w:val="both"/>
        <w:rPr>
          <w:b/>
          <w:bCs/>
        </w:rPr>
      </w:pPr>
    </w:p>
    <w:p w:rsidR="001E10CF" w:rsidRDefault="001E10CF">
      <w:pPr>
        <w:pStyle w:val="Default"/>
        <w:jc w:val="both"/>
        <w:rPr>
          <w:b/>
          <w:bCs/>
        </w:rPr>
      </w:pPr>
    </w:p>
    <w:p w:rsidR="001E10CF" w:rsidRDefault="001E10CF">
      <w:pPr>
        <w:pStyle w:val="Zkladntext2"/>
        <w:spacing w:after="0" w:line="240" w:lineRule="auto"/>
        <w:jc w:val="both"/>
      </w:pPr>
      <w:r>
        <w:rPr>
          <w:b/>
          <w:bCs/>
        </w:rPr>
        <w:t xml:space="preserve">R/63/13/15 </w:t>
      </w:r>
      <w:r>
        <w:t>v souladu s ustanovením § 102 odst. 3 zákona č. 128/2000 Sb., o obcích (obecní zřízení), ve znění pozdějších předpisů, uzavření smlouvy o smlouvě budoucí o zřízení práva odpovídajícího věcnému břemenu k části pozemku p. č. 2581/105 v k. ú. Břeclav, o výměře 40 m</w:t>
      </w:r>
      <w:r>
        <w:rPr>
          <w:vertAlign w:val="superscript"/>
        </w:rPr>
        <w:t xml:space="preserve">2 </w:t>
      </w:r>
      <w:r>
        <w:t>(výměra bude upřesněna geometrickým plánem), za účelem zřízení a provozování zařízení distribuční soustavy, kabelové přípojky NN, včetně 1 ks rozpojovací skříně, za jednorázovou úhradu ve výši 200 Kč/m</w:t>
      </w:r>
      <w:r>
        <w:rPr>
          <w:vertAlign w:val="superscript"/>
        </w:rPr>
        <w:t>2</w:t>
      </w:r>
      <w:r>
        <w:t xml:space="preserve">, minimálně ve výši 200 Kč za běžný metr délky vedení, nejméně však 1 000 Kč, + DPH, a to se společností E.ON Distribuce, a. s., IČ: 280 85 400, se sídlem  České Budějovice, F. A. Gerstnera 2151/6, uvedené v příloze č. 4 zápisu (příloha č. 1 tohoto materiálu). </w:t>
      </w:r>
    </w:p>
    <w:p w:rsidR="001E10CF" w:rsidRDefault="001E10CF">
      <w:pPr>
        <w:pStyle w:val="Zkladntext2"/>
        <w:spacing w:after="0" w:line="240" w:lineRule="auto"/>
        <w:jc w:val="both"/>
        <w:rPr>
          <w:b/>
          <w:bCs/>
        </w:rPr>
      </w:pPr>
      <w:r>
        <w:rPr>
          <w:b/>
          <w:bCs/>
        </w:rPr>
        <w:t>Příloha č. 4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R/63/13/19b </w:t>
      </w:r>
      <w:r>
        <w:t xml:space="preserve">v souladu s ustanovením § 102 odst. </w:t>
      </w:r>
      <w:r w:rsidR="008D3C69">
        <w:t>3</w:t>
      </w:r>
      <w:r>
        <w:t xml:space="preserve"> zákona č. 128/2000 Sb., o obcích (obecní zřízení), ve znění pozdějších předpisů, úhradu nákladů za vyhotovení geometrického plánu </w:t>
      </w:r>
      <w:r w:rsidR="008455B6">
        <w:t xml:space="preserve">  </w:t>
      </w:r>
      <w:r>
        <w:t xml:space="preserve">č. 5098-54/2011, ze dne 20. 9. 2011, ve výši 8 000 Kč, vzniklých v souvislosti se schváleným záměrem prodeje částí pozemku p. č. 372/23 v k. ú. Břeclav, manželům </w:t>
      </w:r>
      <w:r w:rsidR="00A300BB">
        <w:t>xxxxxxxxx</w:t>
      </w:r>
      <w:r>
        <w:t>.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pStyle w:val="Default"/>
        <w:jc w:val="both"/>
      </w:pPr>
      <w:r>
        <w:rPr>
          <w:b/>
          <w:bCs/>
        </w:rPr>
        <w:t>R/63/13/20b</w:t>
      </w:r>
      <w:r>
        <w:t xml:space="preserve"> v souladu s ustanovením § 102 odst. 2 písm. m) zákona č. 128/2000 Sb., o obcích (obecní zřízení), ve znění pozdějších předpisů, uzavření dodatku č. 1 ke smlouvě o nájmu nemovitostí č. NS 4/09, ze dne 17. 5. 2010, s ČR – Úřadem pro zastupování státu ve věcech majetkových, se sídlem Praha 2, Rašínovo nábřeží 390/42, IČ: 697 97 111, kterým bude upraven předmět pronájmu, přičemž nově budou pronajaty pozemky p. č. 2103/33 o výměře 86 </w:t>
      </w:r>
      <w:r w:rsidR="008455B6">
        <w:t>m</w:t>
      </w:r>
      <w:r w:rsidR="008455B6">
        <w:rPr>
          <w:vertAlign w:val="superscript"/>
        </w:rPr>
        <w:t>2</w:t>
      </w:r>
      <w:r>
        <w:t xml:space="preserve">, p. č. 2103/46 o výměře 132 </w:t>
      </w:r>
      <w:r w:rsidR="008455B6">
        <w:t>m</w:t>
      </w:r>
      <w:r w:rsidR="008455B6">
        <w:rPr>
          <w:vertAlign w:val="superscript"/>
        </w:rPr>
        <w:t>2</w:t>
      </w:r>
      <w:r>
        <w:rPr>
          <w:position w:val="8"/>
          <w:vertAlign w:val="superscript"/>
        </w:rPr>
        <w:t xml:space="preserve"> </w:t>
      </w:r>
      <w:r>
        <w:t xml:space="preserve">a p. č. 2184/23 o výměře 390 </w:t>
      </w:r>
      <w:r w:rsidR="00342D98">
        <w:t>m</w:t>
      </w:r>
      <w:r w:rsidR="00342D98">
        <w:rPr>
          <w:vertAlign w:val="superscript"/>
        </w:rPr>
        <w:t>2</w:t>
      </w:r>
      <w:r>
        <w:t>, vše v k. ú. Charvátská Nová Ves, a bude upraveno nájemné na částku 27 555 Kč ročně, uvedeného v příloze č. 5 (příloha č. 1 tohoto materiálu).</w:t>
      </w:r>
    </w:p>
    <w:p w:rsidR="001E10CF" w:rsidRDefault="001E10CF">
      <w:pPr>
        <w:pStyle w:val="Default"/>
        <w:jc w:val="both"/>
        <w:rPr>
          <w:b/>
          <w:bCs/>
        </w:rPr>
      </w:pPr>
      <w:r>
        <w:rPr>
          <w:b/>
          <w:bCs/>
        </w:rPr>
        <w:t>Příloha č. 5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R/63/13/21 </w:t>
      </w:r>
      <w:r>
        <w:t xml:space="preserve">v souladu s ustanovením § 102 odst. 2 písm. m) zákona č. 128/2000 Sb., o obcích (obecní zřízení), ve znění pozdějších předpisů, uzavření smlouvy o výpůjčce nebytových prostor místnosti č. 216 o výměře 17,6 </w:t>
      </w:r>
      <w:r w:rsidR="00621DFB">
        <w:t>m</w:t>
      </w:r>
      <w:r w:rsidR="00621DFB">
        <w:rPr>
          <w:vertAlign w:val="superscript"/>
        </w:rPr>
        <w:t>2</w:t>
      </w:r>
      <w:r>
        <w:t>, ve 2. nadzemním podlaží objektu občanské vybavenosti č. p. 2995 Domu školství na ul. 17. listopadu 1a v Břeclavi, s Československou obcí legionářskou, občanským sdružením, IČ: 45247455, se sídlem 17. listopadu 1a, Břeclav, za účelem užívání jako kanceláře, na dobu určitou od 16. 5. 2013 do 31. 12. 2013, uvedenou v příloze č. 6 zápisu (příloha č. 1 tohoto materiálu).</w:t>
      </w:r>
    </w:p>
    <w:p w:rsidR="001E10CF" w:rsidRDefault="001E10CF">
      <w:pPr>
        <w:pStyle w:val="Default"/>
        <w:jc w:val="both"/>
        <w:rPr>
          <w:b/>
          <w:bCs/>
        </w:rPr>
      </w:pPr>
      <w:r>
        <w:rPr>
          <w:b/>
          <w:bCs/>
        </w:rPr>
        <w:t>Příloha č. 6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pStyle w:val="Default"/>
        <w:jc w:val="both"/>
      </w:pPr>
      <w:r>
        <w:rPr>
          <w:b/>
          <w:bCs/>
        </w:rPr>
        <w:lastRenderedPageBreak/>
        <w:t>R/63/13/22</w:t>
      </w:r>
      <w:r>
        <w:t xml:space="preserve"> v souladu s ustanovením § 102 odst. 2 písm. m) zákona č. 128/2000 Sb., o obcích (obecní zřízení), ve znění pozdějších předpisů, uzavření smlouvy o výpůjčce nebytových prostor o výměře 810,5 </w:t>
      </w:r>
      <w:r w:rsidR="002567AE">
        <w:t>m</w:t>
      </w:r>
      <w:r w:rsidR="002567AE">
        <w:rPr>
          <w:vertAlign w:val="superscript"/>
        </w:rPr>
        <w:t>2</w:t>
      </w:r>
      <w:r>
        <w:rPr>
          <w:position w:val="8"/>
          <w:vertAlign w:val="superscript"/>
        </w:rPr>
        <w:t xml:space="preserve"> </w:t>
      </w:r>
      <w:r>
        <w:t xml:space="preserve">s příslušenstvím (sociální zařízení, šatny, dvě kanceláře) o výměře 84,6 </w:t>
      </w:r>
      <w:r w:rsidR="002567AE">
        <w:t>m</w:t>
      </w:r>
      <w:r w:rsidR="002567AE">
        <w:rPr>
          <w:vertAlign w:val="superscript"/>
        </w:rPr>
        <w:t>2</w:t>
      </w:r>
      <w:r>
        <w:rPr>
          <w:position w:val="8"/>
          <w:vertAlign w:val="superscript"/>
        </w:rPr>
        <w:t xml:space="preserve"> </w:t>
      </w:r>
      <w:r>
        <w:t xml:space="preserve">nacházejících se ve 2. nadzemním podlaží budovy (bývalé RENY), na ulici Národních hrdinů 22, na pozemku parc. č. st. 529/3 v Břeclavi se Sdružením břeclavských výtvarníků, občanským sdružením, se sídlem na ul. 17. listopadu 1a, Břeclav, IČ: 26637049, za účelem realizace projektu „Cukrovar žije uměním“, na dobu určitou od 16. 5. 2013 do </w:t>
      </w:r>
      <w:r w:rsidR="004C65BB">
        <w:t xml:space="preserve">    </w:t>
      </w:r>
      <w:r>
        <w:t>31. 12. 2013, s úhradou poskytovaných energií a služeb vypůjčitelem, uvedenou v příloze č. 7 zápisu (příloha č.</w:t>
      </w:r>
      <w:r w:rsidR="00AE77CA">
        <w:t xml:space="preserve"> </w:t>
      </w:r>
      <w:r>
        <w:t>1 tohoto materiálu).</w:t>
      </w:r>
    </w:p>
    <w:p w:rsidR="001E10CF" w:rsidRDefault="001E10CF">
      <w:pPr>
        <w:pStyle w:val="Default"/>
        <w:jc w:val="both"/>
        <w:rPr>
          <w:b/>
          <w:bCs/>
        </w:rPr>
      </w:pPr>
      <w:r>
        <w:rPr>
          <w:b/>
          <w:bCs/>
        </w:rPr>
        <w:t>Příloha č. 7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R/63/13/23 </w:t>
      </w:r>
      <w:r>
        <w:t xml:space="preserve">v souladu s ustanovením § 102 odst. 2 písm. m) zákona č. 128/2000 Sb., o obcích (obecní zřízení), ve znění pozdějších předpisů, uzavření smlouvy o nájmu uvedené v příloze č. 8 zápisu (příloha č. 1 tohoto materiálu) k bytu č. 11 o velikosti 2+1 ve 3. podlaží v domě na ul. Na Zahradách 20 v Břeclavi s </w:t>
      </w:r>
      <w:r w:rsidR="00645E2C">
        <w:t>xxxxxxxxx</w:t>
      </w:r>
      <w:r>
        <w:t xml:space="preserve"> dle Pravidel nájmu, výpůjčky a zřizování práv odpovídajících věcnému břemeni u nemovitostí v majetku města Břeclav a za nájemné ve výši 56 Kč/</w:t>
      </w:r>
      <w:r w:rsidR="006B066A">
        <w:t>m</w:t>
      </w:r>
      <w:r w:rsidR="006B066A">
        <w:rPr>
          <w:vertAlign w:val="superscript"/>
        </w:rPr>
        <w:t>2</w:t>
      </w:r>
      <w:r w:rsidR="006B066A">
        <w:t xml:space="preserve"> </w:t>
      </w:r>
      <w:r w:rsidRPr="006B066A">
        <w:t>měsíčně</w:t>
      </w:r>
      <w:r>
        <w:t xml:space="preserve">, s tím, že toto nájemné může být pronajímatelem jednostranně každoročně navyšováno na nájemné, které je v místě a čase obvyklé. Nájemní smlouva bude uzavřena za podmínky, že jmenovaná před podpisem nájemní smlouvy ukončí nájem k bytu č. 5 o velikosti 1+1, na ul. </w:t>
      </w:r>
      <w:r w:rsidR="00645E2C">
        <w:t>xxxxxxxxx</w:t>
      </w:r>
      <w:r>
        <w:t>, jehož je výlučnou nájemkyní, a tento byt v řádném stavu předá městu.</w:t>
      </w:r>
    </w:p>
    <w:p w:rsidR="001E10CF" w:rsidRDefault="001E10CF">
      <w:pPr>
        <w:pStyle w:val="Default"/>
        <w:jc w:val="both"/>
        <w:rPr>
          <w:b/>
          <w:bCs/>
        </w:rPr>
      </w:pPr>
      <w:r>
        <w:rPr>
          <w:b/>
          <w:bCs/>
        </w:rPr>
        <w:t>Příloha č. 8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R/63/13/24 </w:t>
      </w:r>
      <w:r>
        <w:t xml:space="preserve">v souladu s ustanovením § 102 odst. 2 písm. m) zákona č. 128/2000 Sb., o obcích (obecní zřízení), ve znění pozdějších předpisů, uzavření smlouvy o nájmu uvedené v příloze č. 9 zápisu (příloha č. 1 tohoto materiálu) k bytu č. 11 o velikosti 1+1 ve 3. podlaží v domě na ul. Na Zahradách 21 v Břeclavi s </w:t>
      </w:r>
      <w:r w:rsidR="00D11D0A">
        <w:t>xxxxxxxxx</w:t>
      </w:r>
      <w:r>
        <w:t>, dle Pravidel nájmu, výpůjčky a zřizování práv odpovídajících věcnému břemeni u nemovitostí v majetku města Břeclav a za nájemné ve výši 56 Kč/</w:t>
      </w:r>
      <w:r w:rsidR="0000388E">
        <w:t>m</w:t>
      </w:r>
      <w:r w:rsidR="0000388E">
        <w:rPr>
          <w:vertAlign w:val="superscript"/>
        </w:rPr>
        <w:t>2</w:t>
      </w:r>
      <w:r>
        <w:rPr>
          <w:position w:val="8"/>
          <w:vertAlign w:val="superscript"/>
        </w:rPr>
        <w:t xml:space="preserve"> </w:t>
      </w:r>
      <w:r>
        <w:t>měsíčně, s tím, že toto nájemné může být pronajímatelem jednostranně každoročně navyšováno na nájemné, které je v místě a čase obvyklé.</w:t>
      </w:r>
    </w:p>
    <w:p w:rsidR="001E10CF" w:rsidRDefault="001E10CF">
      <w:pPr>
        <w:pStyle w:val="Default"/>
        <w:jc w:val="both"/>
        <w:rPr>
          <w:b/>
          <w:bCs/>
        </w:rPr>
      </w:pPr>
      <w:r>
        <w:rPr>
          <w:b/>
          <w:bCs/>
        </w:rPr>
        <w:t>Příloha č. 9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  <w:r>
        <w:rPr>
          <w:b/>
          <w:bCs/>
        </w:rPr>
        <w:t xml:space="preserve">R/63/13/25 </w:t>
      </w:r>
      <w:r>
        <w:t>v souladu s ustanovením § 102 odst.</w:t>
      </w:r>
      <w:r w:rsidR="00A93FE8">
        <w:t xml:space="preserve"> </w:t>
      </w:r>
      <w:r>
        <w:t>2 písm.</w:t>
      </w:r>
      <w:r w:rsidR="00A93FE8">
        <w:t xml:space="preserve"> </w:t>
      </w:r>
      <w:r>
        <w:t>m) zákona č. 128/2000 Sb., o obcích (obecní zřízení), ve znění pozdějších předpisů, nájemné ve výši 8 000 Kč za pronájem sálu Domu školství na ul. 17. listopadu 1a, nájemci Středisku služeb školám a Zařízení pro další vzdělávání pedagogických pracovníků Brno, Hybešova 15, 602 00 Brno, IČ: 60555980, ve dnech 11. 10. - 17. 10. 2013, za účelem uspořádání 17. ročníku Veletrhu vzdělávací nabídky středních škol.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R/63/13/31 </w:t>
      </w:r>
      <w:r>
        <w:t>v souladu s ustanovením § 102 odst. 2 písm. m) zákona č. 128/2000 Sb., o obcích (obecní zřízení), ve znění pozdějších předpisů, uzavření smlouvy o nájmu, uvedenou v příloze č. 14 zápisu (příloha č. 1 tohoto materiálu), k části pozemku parc. č. 3612 –</w:t>
      </w:r>
      <w:r w:rsidR="00B13CDE">
        <w:t xml:space="preserve"> </w:t>
      </w:r>
      <w:r>
        <w:t xml:space="preserve">zast. plocha a nádvoří, zapsaného na LV 10001 pro obec a k. ú. Břeclav u Katastrálního úřadu pro Jihomoravský kraj, katastrální pracoviště Břeclav, o výměře 54 </w:t>
      </w:r>
      <w:r w:rsidR="00B13CDE">
        <w:t>m</w:t>
      </w:r>
      <w:r w:rsidR="00B13CDE">
        <w:rPr>
          <w:vertAlign w:val="superscript"/>
        </w:rPr>
        <w:t>2</w:t>
      </w:r>
      <w:r>
        <w:rPr>
          <w:position w:val="8"/>
          <w:vertAlign w:val="superscript"/>
        </w:rPr>
        <w:t xml:space="preserve"> </w:t>
      </w:r>
      <w:r>
        <w:t xml:space="preserve">- pozemku atria Domu školství, nacházejícího se v přízemí Domu školství, ul. 17 listopadu 1a, v Břeclavi, nájemci Richardu Struškovi, IČ: 68609451, </w:t>
      </w:r>
      <w:r w:rsidR="00C658B1">
        <w:t>xxxxxxxxx</w:t>
      </w:r>
      <w:r>
        <w:t xml:space="preserve">, za účelem provozování letního posezení k </w:t>
      </w:r>
      <w:r>
        <w:lastRenderedPageBreak/>
        <w:t>restauraci, na dobu určitou od 16. 5. 2013 do 30. 9. 2013, za nájemné ve výši 2 900 Kč měsíčně.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14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R/63/13/32b </w:t>
      </w:r>
      <w:r>
        <w:t xml:space="preserve">v souladu s ustanovením § 102 odst. </w:t>
      </w:r>
      <w:r w:rsidR="00F10154">
        <w:t>2 písm. m)</w:t>
      </w:r>
      <w:r>
        <w:t xml:space="preserve"> zákona č. 128/2000 Sb., o obcích (obecní zřízení), ve znění pozdějších předpisů, uzavření nájemní smlouvy na část pozemku p. č. 593/194 v k. ú. Břeclav o výměře cca 100 </w:t>
      </w:r>
      <w:r w:rsidR="00F10154">
        <w:t>m</w:t>
      </w:r>
      <w:r w:rsidR="00F10154">
        <w:rPr>
          <w:vertAlign w:val="superscript"/>
        </w:rPr>
        <w:t>2</w:t>
      </w:r>
      <w:r>
        <w:t>, uvedené v př</w:t>
      </w:r>
      <w:r w:rsidR="00F10154">
        <w:t>íloze č. 12 zápisu (příloha č. 4</w:t>
      </w:r>
      <w:r>
        <w:t xml:space="preserve"> tohoto materiálu), s manželi </w:t>
      </w:r>
      <w:r w:rsidR="002171C9">
        <w:t>xxxxxxxxx</w:t>
      </w:r>
      <w:r>
        <w:t>, za účelem užívání jako zahrada.</w:t>
      </w:r>
    </w:p>
    <w:p w:rsidR="001E10CF" w:rsidRDefault="001E10CF">
      <w:pPr>
        <w:pStyle w:val="Default"/>
        <w:jc w:val="both"/>
        <w:rPr>
          <w:b/>
          <w:bCs/>
        </w:rPr>
      </w:pPr>
      <w:r>
        <w:rPr>
          <w:b/>
          <w:bCs/>
        </w:rPr>
        <w:t>Příloha č. 12</w:t>
      </w:r>
    </w:p>
    <w:p w:rsidR="001E10CF" w:rsidRDefault="001E10CF">
      <w:pPr>
        <w:pStyle w:val="Default"/>
        <w:jc w:val="both"/>
        <w:rPr>
          <w:b/>
          <w:bCs/>
        </w:rPr>
      </w:pPr>
    </w:p>
    <w:p w:rsidR="001E10CF" w:rsidRDefault="001E10CF">
      <w:pPr>
        <w:pStyle w:val="Default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R/63/13/33a </w:t>
      </w:r>
      <w:r>
        <w:t>v souladu s ustanovením § 102 odst. 3 zákona č. 128/2000 Sb., o obcích (obecní zřízení), ve znění pozdějších předpisů, harmonogram schůzí Rady města Břeclavi na 2. pol. roku 2013 tak, aby</w:t>
      </w:r>
      <w:r w:rsidR="00CD7E17">
        <w:t xml:space="preserve"> </w:t>
      </w:r>
      <w:r>
        <w:t>schůze proběhly: 10.7; 24.7; 7.8; 21.8; 4.9; 18.9; 2.10; 16.1</w:t>
      </w:r>
      <w:r w:rsidR="00CD7E17">
        <w:t xml:space="preserve">0; 30.10; 13.11; 27.11; 11.12; </w:t>
      </w:r>
      <w:r>
        <w:t xml:space="preserve">s tím, že si </w:t>
      </w:r>
      <w:r w:rsidR="00CD7E17">
        <w:t>R</w:t>
      </w:r>
      <w:r>
        <w:t>ada města vyhrazuje možnost změny termínů uvedených v harmonogramu.</w:t>
      </w:r>
    </w:p>
    <w:p w:rsidR="001E10CF" w:rsidRDefault="001E10CF">
      <w:pPr>
        <w:pStyle w:val="Default"/>
        <w:jc w:val="both"/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R/63/13/34 </w:t>
      </w:r>
      <w:r>
        <w:t>v souladu s ustanovením § 102 odst. 2 písm. n) zákona č. 128/2000 Sb.,</w:t>
      </w:r>
      <w:r w:rsidR="00356681">
        <w:t xml:space="preserve"> </w:t>
      </w:r>
      <w:r>
        <w:t>o obcích (obecní zřízení), ve znění pozdějších předpisů, pravidla pro přijímání a vyřizování stížností, uvedená v příloze č. 15 zápisu (příloha č. 1 tohoto materiálu).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15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R/63/13/35 </w:t>
      </w:r>
      <w:r>
        <w:t>v souladu s ustanovením § 102 odst. 2 písm. m) zákona č. 128/2000 Sb., o obcích (obecní zřízení), ve znění pozdějších předpisů, uzavření smlouvy o výpůjčce s Českou republikou - Ministerstvem práce a sociálních věcí, se sídlem Na poříčním právu 1, Praha 2, která je uvedena v příloze č. 16 zápisu (příloha č. 1 tohoto materiálu).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16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R/63/13/38a </w:t>
      </w:r>
      <w:r>
        <w:t>v souladu s ustanovením § 102 odst. 3 zákona č. 128/2000 Sb., o obcích (obecní zřízení), ve znění pozdějších předpisů,</w:t>
      </w:r>
      <w:r w:rsidR="00356681">
        <w:t xml:space="preserve"> </w:t>
      </w:r>
      <w:r>
        <w:t>vyhlášení veřejné zakázky na akci „Břeclav bez bariér II. etapa – ul. Lidická, křiž. Sovadinova - Skopalíkova“ a zadávací dokumentaci (výzva k podání nabídky, zadávací podmínky a obchodní podmínky) pro zjednodušené podlimitní řízení podle zákona č. 137/2006 Sb., o veřejných zakázkách, která je uvedena v příloze č. 18 zápisu (příloha č. 1 tohoto materiálu), v příloze č. 19 zápisu (příloha č. 2 tohoto materiálu) a v příloze č. 20 zápisu (příloha č. 3 tohoto materiálu),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18, 19, 20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R/63/13/38b </w:t>
      </w:r>
      <w:r>
        <w:t>v souladu s ustanovením § 102 odst. 3 zákona č. 128/2000 Sb., o obcích (obecní zřízení), ve znění pozdějších předpisů, členy a náhradníky komise pro otvírání obálek a hodnocení v</w:t>
      </w:r>
      <w:r w:rsidR="00356681">
        <w:t> </w:t>
      </w:r>
      <w:r>
        <w:t>souladu</w:t>
      </w:r>
      <w:r w:rsidR="00356681">
        <w:t xml:space="preserve"> </w:t>
      </w:r>
      <w:r>
        <w:t>s § 71 odst. 3 a s § 74 zákona č. 137/2006 Sb., o veřejných zakázkách, v platném znění, která bude posuzovat i kvalifikaci dle § 59 odst. 3 a návrh na vyzvání 5 zájemců pro podání</w:t>
      </w:r>
      <w:r w:rsidR="00356681">
        <w:t xml:space="preserve"> </w:t>
      </w:r>
      <w:r>
        <w:t>nabídky na stavební práce v rámci zjednodušeného podlimitního řízení pro zadání veřejné</w:t>
      </w:r>
      <w:r w:rsidR="00356681">
        <w:t xml:space="preserve"> </w:t>
      </w:r>
      <w:r>
        <w:t>zakázky „Břeclav bez bariér II. etapa – ul. Lidická, křiž. Sovadinova - Skopalíkova“,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Komise pro otevírání obálek, posouzení kvalifikace a hodnocení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Členové: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Náhradníci</w:t>
      </w:r>
    </w:p>
    <w:p w:rsidR="001E10CF" w:rsidRDefault="001E10CF">
      <w:pPr>
        <w:autoSpaceDE w:val="0"/>
        <w:autoSpaceDN w:val="0"/>
        <w:adjustRightInd w:val="0"/>
        <w:jc w:val="both"/>
      </w:pPr>
      <w:r>
        <w:t xml:space="preserve">Ing. Jana Šupová </w:t>
      </w:r>
      <w:r w:rsidR="001A0293">
        <w:tab/>
        <w:t xml:space="preserve">    </w:t>
      </w:r>
      <w:r>
        <w:t xml:space="preserve">Město Břeclav </w:t>
      </w:r>
      <w:r>
        <w:tab/>
      </w:r>
      <w:r>
        <w:tab/>
        <w:t>Ing. Lenka Raclavská Město Břeclav</w:t>
      </w:r>
    </w:p>
    <w:p w:rsidR="001E10CF" w:rsidRDefault="001E10CF">
      <w:pPr>
        <w:autoSpaceDE w:val="0"/>
        <w:autoSpaceDN w:val="0"/>
        <w:adjustRightInd w:val="0"/>
        <w:jc w:val="both"/>
      </w:pPr>
      <w:r>
        <w:t xml:space="preserve">Ing. Luboš Krátký </w:t>
      </w:r>
      <w:r w:rsidR="001A0293">
        <w:tab/>
        <w:t xml:space="preserve">    </w:t>
      </w:r>
      <w:r>
        <w:t xml:space="preserve">Město Břeclav </w:t>
      </w:r>
      <w:r>
        <w:tab/>
      </w:r>
      <w:r>
        <w:tab/>
        <w:t xml:space="preserve">RNDr. Miloš Petrů </w:t>
      </w:r>
      <w:r w:rsidR="001A0293">
        <w:tab/>
      </w:r>
      <w:r>
        <w:t>Město Břeclav</w:t>
      </w:r>
    </w:p>
    <w:p w:rsidR="001E10CF" w:rsidRDefault="001E10CF">
      <w:pPr>
        <w:autoSpaceDE w:val="0"/>
        <w:autoSpaceDN w:val="0"/>
        <w:adjustRightInd w:val="0"/>
        <w:jc w:val="both"/>
      </w:pPr>
      <w:r>
        <w:t>Ing. Barbora Koníčková Město Břeclav</w:t>
      </w:r>
      <w:r>
        <w:tab/>
      </w:r>
      <w:r>
        <w:tab/>
        <w:t xml:space="preserve">Ing. Zdeněk Mrlák </w:t>
      </w:r>
      <w:r w:rsidR="001A0293">
        <w:tab/>
      </w:r>
      <w:r>
        <w:t>Město Břeclav</w:t>
      </w:r>
    </w:p>
    <w:p w:rsidR="001E10CF" w:rsidRDefault="001E10CF">
      <w:pPr>
        <w:autoSpaceDE w:val="0"/>
        <w:autoSpaceDN w:val="0"/>
        <w:adjustRightInd w:val="0"/>
        <w:jc w:val="both"/>
      </w:pPr>
      <w:r>
        <w:t>Ing. Roman Konečný</w:t>
      </w:r>
      <w:r w:rsidR="001A0293">
        <w:tab/>
        <w:t xml:space="preserve">    </w:t>
      </w:r>
      <w:r>
        <w:t xml:space="preserve"> Město Břeclav </w:t>
      </w:r>
      <w:r>
        <w:tab/>
      </w:r>
      <w:r>
        <w:tab/>
        <w:t xml:space="preserve">Ing. Ján Janovíček </w:t>
      </w:r>
      <w:r w:rsidR="001A0293">
        <w:tab/>
      </w:r>
      <w:r>
        <w:t>Město Břeclav</w:t>
      </w:r>
    </w:p>
    <w:p w:rsidR="001E10CF" w:rsidRDefault="001E10CF">
      <w:pPr>
        <w:autoSpaceDE w:val="0"/>
        <w:autoSpaceDN w:val="0"/>
        <w:adjustRightInd w:val="0"/>
        <w:jc w:val="both"/>
      </w:pPr>
      <w:r>
        <w:t xml:space="preserve">JUDr. Vlašic Roland </w:t>
      </w:r>
      <w:r w:rsidR="001A0293">
        <w:t xml:space="preserve">      </w:t>
      </w:r>
      <w:r>
        <w:t xml:space="preserve">Město Břeclav </w:t>
      </w:r>
      <w:r>
        <w:tab/>
      </w:r>
      <w:r>
        <w:tab/>
        <w:t xml:space="preserve">JUDr. Hana Dědová </w:t>
      </w:r>
      <w:r w:rsidR="001A0293">
        <w:tab/>
      </w:r>
      <w:r>
        <w:t>Město Břeclav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Uchazeči pro podání nabídky na stavební práce „Břeclav bez bariér I. etapa ‘‘ :</w:t>
      </w:r>
    </w:p>
    <w:p w:rsidR="001E10CF" w:rsidRDefault="000469EF">
      <w:pPr>
        <w:autoSpaceDE w:val="0"/>
        <w:autoSpaceDN w:val="0"/>
        <w:adjustRightInd w:val="0"/>
        <w:jc w:val="both"/>
      </w:pPr>
      <w:r>
        <w:t>1/</w:t>
      </w:r>
      <w:r w:rsidR="001E10CF">
        <w:t>SWIETELSKY stavební s.r.o., Jahodová 60, 620 00 Brno, IČO: 48035599</w:t>
      </w:r>
    </w:p>
    <w:p w:rsidR="001E10CF" w:rsidRDefault="000469EF">
      <w:pPr>
        <w:autoSpaceDE w:val="0"/>
        <w:autoSpaceDN w:val="0"/>
        <w:adjustRightInd w:val="0"/>
        <w:jc w:val="both"/>
      </w:pPr>
      <w:r>
        <w:t>2/</w:t>
      </w:r>
      <w:r w:rsidR="001E10CF">
        <w:t>VHS Břeclav s.r.o., Fügnerova 1161/1, 690 64 Břeclav, IČ: 42324149</w:t>
      </w:r>
    </w:p>
    <w:p w:rsidR="001E10CF" w:rsidRDefault="000469EF">
      <w:pPr>
        <w:autoSpaceDE w:val="0"/>
        <w:autoSpaceDN w:val="0"/>
        <w:adjustRightInd w:val="0"/>
        <w:jc w:val="both"/>
      </w:pPr>
      <w:r>
        <w:t>3/</w:t>
      </w:r>
      <w:r w:rsidR="001E10CF">
        <w:t>TLAK SMOLÍK s.r.o., Nám. W. Churchilla 1800/2, 130 00 Praha 3, IČ: 25510509</w:t>
      </w:r>
    </w:p>
    <w:p w:rsidR="001E10CF" w:rsidRDefault="000469EF">
      <w:pPr>
        <w:autoSpaceDE w:val="0"/>
        <w:autoSpaceDN w:val="0"/>
        <w:adjustRightInd w:val="0"/>
        <w:jc w:val="both"/>
      </w:pPr>
      <w:r>
        <w:t>4/</w:t>
      </w:r>
      <w:r w:rsidR="001E10CF">
        <w:t>STRABAG a.s., Na Bělidle 198 / 21, 150 00 Praha 5, IČO: 60838744</w:t>
      </w:r>
    </w:p>
    <w:p w:rsidR="001E10CF" w:rsidRDefault="000469EF">
      <w:pPr>
        <w:autoSpaceDE w:val="0"/>
        <w:autoSpaceDN w:val="0"/>
        <w:adjustRightInd w:val="0"/>
        <w:jc w:val="both"/>
      </w:pPr>
      <w:r>
        <w:t>5/</w:t>
      </w:r>
      <w:r w:rsidR="001E10CF">
        <w:t>Pražské silniční a vodohospodářské stavby a.s., Vídeňská 264/120b, 619 00, Brno IČO:</w:t>
      </w:r>
    </w:p>
    <w:p w:rsidR="001E10CF" w:rsidRDefault="001E10CF">
      <w:pPr>
        <w:autoSpaceDE w:val="0"/>
        <w:autoSpaceDN w:val="0"/>
        <w:adjustRightInd w:val="0"/>
        <w:jc w:val="both"/>
      </w:pPr>
      <w:r>
        <w:t>45273910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>R/</w:t>
      </w:r>
      <w:r w:rsidR="002403E2">
        <w:rPr>
          <w:b/>
          <w:bCs/>
        </w:rPr>
        <w:t>63</w:t>
      </w:r>
      <w:r>
        <w:rPr>
          <w:b/>
          <w:bCs/>
        </w:rPr>
        <w:t xml:space="preserve">/13/39a </w:t>
      </w:r>
      <w:r>
        <w:t>v souladu s ustanovením § 102 odst. 3 zákona č. 128/2000 Sb., o obcích (obecní zřízení), ve znění pozdějších předpisů,</w:t>
      </w:r>
      <w:r>
        <w:rPr>
          <w:b/>
          <w:bCs/>
        </w:rPr>
        <w:t xml:space="preserve"> </w:t>
      </w:r>
      <w:r>
        <w:t xml:space="preserve">vyhlášení veřejné zakázky na akci „Břeclav - ul. Písníky“, zadávací dokumentaci (požadavky a podmínky pro zpracování nabídky, obchodní podmínky o dílo a výzvu k podání nabídky) pro zjednodušené podlimitní řízení na stavební práce podle zákona č. 137/2006 Sb., o veřejných zakázkách, které jsou uvedeny v příloze </w:t>
      </w:r>
      <w:r w:rsidR="005468D9">
        <w:t xml:space="preserve">      </w:t>
      </w:r>
      <w:r>
        <w:t>č. 21 zápisu  (příloha č.</w:t>
      </w:r>
      <w:r w:rsidR="005468D9">
        <w:t xml:space="preserve"> </w:t>
      </w:r>
      <w:r>
        <w:t>1 až 2 tohoto materiálu)</w:t>
      </w:r>
      <w:r w:rsidR="00607803">
        <w:t>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21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 w:rsidRPr="00352B82">
        <w:rPr>
          <w:b/>
          <w:bCs/>
        </w:rPr>
        <w:t>R/</w:t>
      </w:r>
      <w:r w:rsidR="002403E2" w:rsidRPr="00352B82">
        <w:rPr>
          <w:b/>
          <w:bCs/>
        </w:rPr>
        <w:t>63</w:t>
      </w:r>
      <w:r w:rsidRPr="00352B82">
        <w:rPr>
          <w:b/>
          <w:bCs/>
        </w:rPr>
        <w:t>/13/39b</w:t>
      </w:r>
      <w:r>
        <w:rPr>
          <w:b/>
          <w:bCs/>
        </w:rPr>
        <w:t xml:space="preserve"> </w:t>
      </w:r>
      <w:r>
        <w:t xml:space="preserve">v souladu s ustanovením § 102 odst. 3 zákona č. 128/2000 Sb., o obcích (obecní zřízení), ve znění pozdějších předpisů, členy a náhradníky komise pro otevírání obálek v souladu s § 71 odst. 1, členy a náhradníky hodnotící komise v souladu s § 71 odst. 3 a s § 74 zákona č. 137/2006 Sb., o veřejných zakázkách v platném znění, která bude rovněž posuzovat i kvalifikaci dle § 59 odst. 3 a návrh na vyzvání </w:t>
      </w:r>
      <w:r w:rsidR="005C0D4E">
        <w:t>6</w:t>
      </w:r>
      <w:r>
        <w:t xml:space="preserve"> zájemců pro podání nabídky na stavební práce v rámci zjednodušeného podlimitního řízení pro zadání veřejné zakázky „Břeclav - ul. Písníky“,</w:t>
      </w:r>
    </w:p>
    <w:p w:rsidR="004C15DD" w:rsidRDefault="004C15DD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Komise pro otevírání obálek, posouzení kvalifikace a hodnocení nabídek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Členové: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Náhradníci:</w:t>
      </w:r>
    </w:p>
    <w:p w:rsidR="001E10CF" w:rsidRDefault="001E10CF" w:rsidP="005468D9">
      <w:pPr>
        <w:autoSpaceDE w:val="0"/>
        <w:autoSpaceDN w:val="0"/>
        <w:adjustRightInd w:val="0"/>
        <w:jc w:val="both"/>
      </w:pPr>
      <w:r>
        <w:t>Ing. Luboš Krátký</w:t>
      </w:r>
      <w:r>
        <w:tab/>
      </w:r>
      <w:r>
        <w:tab/>
      </w:r>
      <w:r>
        <w:tab/>
        <w:t>RNDr. Miloš Petrů</w:t>
      </w:r>
    </w:p>
    <w:p w:rsidR="001E10CF" w:rsidRDefault="001E10CF" w:rsidP="005468D9">
      <w:pPr>
        <w:autoSpaceDE w:val="0"/>
        <w:autoSpaceDN w:val="0"/>
        <w:adjustRightInd w:val="0"/>
        <w:jc w:val="both"/>
      </w:pPr>
      <w:r>
        <w:t xml:space="preserve">Ing. Jana Šupová </w:t>
      </w:r>
      <w:r>
        <w:tab/>
      </w:r>
      <w:r>
        <w:tab/>
      </w:r>
      <w:r>
        <w:tab/>
        <w:t>Ing. Lenka Raclavská</w:t>
      </w:r>
    </w:p>
    <w:p w:rsidR="001E10CF" w:rsidRDefault="001E10CF" w:rsidP="005468D9">
      <w:pPr>
        <w:autoSpaceDE w:val="0"/>
        <w:autoSpaceDN w:val="0"/>
        <w:adjustRightInd w:val="0"/>
        <w:jc w:val="both"/>
      </w:pPr>
      <w:r>
        <w:t xml:space="preserve">Vít Pohanka </w:t>
      </w:r>
      <w:r>
        <w:tab/>
      </w:r>
      <w:r>
        <w:tab/>
      </w:r>
      <w:r>
        <w:tab/>
      </w:r>
      <w:r>
        <w:tab/>
        <w:t>Milan Stávek</w:t>
      </w:r>
    </w:p>
    <w:p w:rsidR="001E10CF" w:rsidRDefault="001E10CF" w:rsidP="005468D9">
      <w:pPr>
        <w:autoSpaceDE w:val="0"/>
        <w:autoSpaceDN w:val="0"/>
        <w:adjustRightInd w:val="0"/>
        <w:jc w:val="both"/>
      </w:pPr>
      <w:r>
        <w:t xml:space="preserve">JUDr. Roland Vlašic </w:t>
      </w:r>
      <w:r>
        <w:tab/>
      </w:r>
      <w:r>
        <w:tab/>
      </w:r>
      <w:r>
        <w:tab/>
        <w:t>JUDr. Hana Dědová</w:t>
      </w:r>
    </w:p>
    <w:p w:rsidR="001E10CF" w:rsidRDefault="001E10CF" w:rsidP="005468D9">
      <w:pPr>
        <w:autoSpaceDE w:val="0"/>
        <w:autoSpaceDN w:val="0"/>
        <w:adjustRightInd w:val="0"/>
        <w:jc w:val="both"/>
      </w:pPr>
      <w:r>
        <w:t xml:space="preserve">Zdeněk Zugárek </w:t>
      </w:r>
      <w:r>
        <w:tab/>
      </w:r>
      <w:r>
        <w:tab/>
      </w:r>
      <w:r>
        <w:tab/>
        <w:t>Bc. Magdaléna Hašková</w:t>
      </w:r>
    </w:p>
    <w:p w:rsidR="001E10CF" w:rsidRDefault="001E10CF">
      <w:pPr>
        <w:autoSpaceDE w:val="0"/>
        <w:autoSpaceDN w:val="0"/>
        <w:adjustRightInd w:val="0"/>
        <w:jc w:val="both"/>
      </w:pPr>
    </w:p>
    <w:p w:rsidR="001E10CF" w:rsidRPr="004C15DD" w:rsidRDefault="001E10CF">
      <w:pPr>
        <w:autoSpaceDE w:val="0"/>
        <w:autoSpaceDN w:val="0"/>
        <w:adjustRightInd w:val="0"/>
        <w:jc w:val="both"/>
        <w:rPr>
          <w:b/>
        </w:rPr>
      </w:pPr>
      <w:r w:rsidRPr="004C15DD">
        <w:rPr>
          <w:b/>
        </w:rPr>
        <w:t>Uchazeči pro podání nabídky:</w:t>
      </w:r>
    </w:p>
    <w:p w:rsidR="001E10CF" w:rsidRDefault="001E10CF">
      <w:pPr>
        <w:autoSpaceDE w:val="0"/>
        <w:autoSpaceDN w:val="0"/>
        <w:adjustRightInd w:val="0"/>
        <w:jc w:val="both"/>
      </w:pPr>
      <w:r>
        <w:t xml:space="preserve">1/ </w:t>
      </w:r>
      <w:r w:rsidRPr="005468D9">
        <w:rPr>
          <w:bCs/>
        </w:rPr>
        <w:t>SWIETELSKY stavební s.r.o.,</w:t>
      </w:r>
      <w:r>
        <w:rPr>
          <w:b/>
          <w:bCs/>
        </w:rPr>
        <w:t xml:space="preserve"> </w:t>
      </w:r>
      <w:r>
        <w:t>Pražská 495, 370 04 České Budějovice</w:t>
      </w:r>
    </w:p>
    <w:p w:rsidR="001E10CF" w:rsidRDefault="001E10CF">
      <w:pPr>
        <w:autoSpaceDE w:val="0"/>
        <w:autoSpaceDN w:val="0"/>
        <w:adjustRightInd w:val="0"/>
        <w:jc w:val="both"/>
      </w:pPr>
      <w:r>
        <w:t>Pobočka : SWIETELSKY stavební s.r.o., odštěpný závod Dopravní stavby MORAVA,</w:t>
      </w:r>
    </w:p>
    <w:p w:rsidR="001E10CF" w:rsidRDefault="001E10CF">
      <w:pPr>
        <w:autoSpaceDE w:val="0"/>
        <w:autoSpaceDN w:val="0"/>
        <w:adjustRightInd w:val="0"/>
        <w:jc w:val="both"/>
      </w:pPr>
      <w:r>
        <w:t>Jahodová ulice 60, 620 00 Brno, IČ: 480 35 599</w:t>
      </w:r>
    </w:p>
    <w:p w:rsidR="001E10CF" w:rsidRDefault="001E10CF">
      <w:pPr>
        <w:autoSpaceDE w:val="0"/>
        <w:autoSpaceDN w:val="0"/>
        <w:adjustRightInd w:val="0"/>
        <w:jc w:val="both"/>
      </w:pPr>
      <w:r>
        <w:t xml:space="preserve">2/ </w:t>
      </w:r>
      <w:r w:rsidRPr="005468D9">
        <w:rPr>
          <w:bCs/>
        </w:rPr>
        <w:t>VHS Břeclav s.r.o.</w:t>
      </w:r>
      <w:r w:rsidRPr="005468D9">
        <w:t>,</w:t>
      </w:r>
      <w:r>
        <w:t xml:space="preserve"> Fügnerova 1161/1, 690 64 Břeclav, IČ: 423 24 149</w:t>
      </w:r>
    </w:p>
    <w:p w:rsidR="001E10CF" w:rsidRDefault="001E10CF">
      <w:pPr>
        <w:autoSpaceDE w:val="0"/>
        <w:autoSpaceDN w:val="0"/>
        <w:adjustRightInd w:val="0"/>
        <w:jc w:val="both"/>
      </w:pPr>
      <w:r>
        <w:t xml:space="preserve">3/ </w:t>
      </w:r>
      <w:r w:rsidRPr="005468D9">
        <w:rPr>
          <w:bCs/>
        </w:rPr>
        <w:t>STRABAG a.s.</w:t>
      </w:r>
      <w:r w:rsidRPr="005468D9">
        <w:t>,</w:t>
      </w:r>
      <w:r>
        <w:t xml:space="preserve"> Na Bělidle 198 / 21, 150 00 Praha 5</w:t>
      </w:r>
    </w:p>
    <w:p w:rsidR="001E10CF" w:rsidRDefault="001E10CF">
      <w:pPr>
        <w:autoSpaceDE w:val="0"/>
        <w:autoSpaceDN w:val="0"/>
        <w:adjustRightInd w:val="0"/>
        <w:jc w:val="both"/>
      </w:pPr>
      <w:r>
        <w:t>Pobočka: STRABAG a. s.,odštěpný závod Brno, Tovární 3, 620 00 Brno, IČ: 60838744</w:t>
      </w:r>
    </w:p>
    <w:p w:rsidR="001E10CF" w:rsidRDefault="001E10CF">
      <w:pPr>
        <w:autoSpaceDE w:val="0"/>
        <w:autoSpaceDN w:val="0"/>
        <w:adjustRightInd w:val="0"/>
        <w:jc w:val="both"/>
      </w:pPr>
      <w:r>
        <w:t xml:space="preserve">4/ </w:t>
      </w:r>
      <w:r w:rsidRPr="005468D9">
        <w:rPr>
          <w:bCs/>
        </w:rPr>
        <w:t>M – SILNICE a.s</w:t>
      </w:r>
      <w:r>
        <w:rPr>
          <w:b/>
          <w:bCs/>
        </w:rPr>
        <w:t xml:space="preserve">., </w:t>
      </w:r>
      <w:r>
        <w:t>Husova 1697, 530 03 Pardubice</w:t>
      </w:r>
    </w:p>
    <w:p w:rsidR="001E10CF" w:rsidRDefault="001E10CF">
      <w:pPr>
        <w:autoSpaceDE w:val="0"/>
        <w:autoSpaceDN w:val="0"/>
        <w:adjustRightInd w:val="0"/>
        <w:jc w:val="both"/>
      </w:pPr>
      <w:r>
        <w:lastRenderedPageBreak/>
        <w:t>Pobočka: oblastní závod MORAVA, Rajhradice 416, 664 61 Rajhrad, IČ: 42196868</w:t>
      </w:r>
    </w:p>
    <w:p w:rsidR="001E10CF" w:rsidRDefault="001E10CF">
      <w:pPr>
        <w:autoSpaceDE w:val="0"/>
        <w:autoSpaceDN w:val="0"/>
        <w:adjustRightInd w:val="0"/>
        <w:jc w:val="both"/>
      </w:pPr>
      <w:r>
        <w:t xml:space="preserve">5/ </w:t>
      </w:r>
      <w:r w:rsidRPr="00741D7D">
        <w:rPr>
          <w:bCs/>
        </w:rPr>
        <w:t>ALPINE Bau CZ s.r.o.</w:t>
      </w:r>
      <w:r w:rsidRPr="00741D7D">
        <w:t>,</w:t>
      </w:r>
      <w:r>
        <w:t xml:space="preserve"> Jiráskova 613/13, 757 43,, Valašské Meziříčí</w:t>
      </w:r>
    </w:p>
    <w:p w:rsidR="001E10CF" w:rsidRDefault="001E10CF">
      <w:pPr>
        <w:autoSpaceDE w:val="0"/>
        <w:autoSpaceDN w:val="0"/>
        <w:adjustRightInd w:val="0"/>
        <w:jc w:val="both"/>
      </w:pPr>
      <w:r>
        <w:t>Pobočka: Závod Brno, Vídeňská 122, 619 00, IČ: 451 92</w:t>
      </w:r>
      <w:r w:rsidR="005C0D4E">
        <w:t> </w:t>
      </w:r>
      <w:r>
        <w:t>286</w:t>
      </w:r>
    </w:p>
    <w:p w:rsidR="005C0D4E" w:rsidRPr="005715C4" w:rsidRDefault="005C0D4E" w:rsidP="005C0D4E">
      <w:pPr>
        <w:autoSpaceDE w:val="0"/>
        <w:autoSpaceDN w:val="0"/>
        <w:adjustRightInd w:val="0"/>
        <w:jc w:val="both"/>
        <w:rPr>
          <w:b/>
          <w:bCs/>
        </w:rPr>
      </w:pPr>
      <w:r>
        <w:t>6/</w:t>
      </w:r>
      <w:r w:rsidRPr="005715C4">
        <w:rPr>
          <w:bCs/>
        </w:rPr>
        <w:t>Stavba a údržba silnic s.r.o.</w:t>
      </w:r>
      <w:r w:rsidRPr="005715C4">
        <w:rPr>
          <w:b/>
          <w:bCs/>
        </w:rPr>
        <w:t xml:space="preserve"> </w:t>
      </w:r>
      <w:r w:rsidRPr="005715C4">
        <w:t>Riegrova 37, 690 01, Břeclav, IČ:26264081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R/63/13/40b </w:t>
      </w:r>
      <w:r>
        <w:t>v souladu s ustanovením § 102 odst. 3 zákona č. 128/2000 Sb., o obcích (obecní zřízení), ve znění pozdějších předpisů, podání žádosti o grantový příspěvek MND a.s. na projekt „Skatepark Na Valtické“, jehož celkové náklady činí 1.599.136 Kč včetně DPH.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R/63/13/41a </w:t>
      </w:r>
      <w:r>
        <w:t>v souladu s ustanovením § 102 odst. 3 zákona č. 128/2000 Sb., o obcích</w:t>
      </w:r>
      <w:r>
        <w:rPr>
          <w:b/>
          <w:bCs/>
        </w:rPr>
        <w:t xml:space="preserve"> </w:t>
      </w:r>
      <w:r>
        <w:t>(obecní zřízení), ve znění pozdějších předpisů,</w:t>
      </w:r>
      <w:r w:rsidR="00070A85">
        <w:t xml:space="preserve"> </w:t>
      </w:r>
      <w:r>
        <w:t>vyhlášení veřejné zakázky na akci „ZŠ J. Noháče a MŠ Osvobození – zateplení a výměna otvorových výplní“, zadávací dokumentaci (požadavky a podmínky pro zpracování nabídky, návrh smlouvy o dílo a výzvu k podání nabídky) pro zjednodušené podlimitní řízení na stavební práce podle zákona č. 137/2006 Sb., o veřejných zakázkách, které jsou uvedeny v příloze č. 22 zápisu (příloha č. 1 až 2 tohoto materiálu)</w:t>
      </w:r>
      <w:r w:rsidR="00BA0498">
        <w:t>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22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R/63/13/41b </w:t>
      </w:r>
      <w:r>
        <w:t>v souladu s ustanovením § 102 odst. 3 zákona č. 128/2000 Sb., o obcích</w:t>
      </w:r>
      <w:r>
        <w:rPr>
          <w:b/>
          <w:bCs/>
        </w:rPr>
        <w:t xml:space="preserve"> </w:t>
      </w:r>
      <w:r>
        <w:t>(obecní zřízení), ve znění pozdějších předpisů, členy a náhradníky komise pro otevírání obálek v souladu s § 71 odst. 1, členy a náhradníky hodnotící komise v souladu s § 71 odst. 3 a s § 74 zákona č. 137/2006 Sb., o veřejných zakázkách v platném znění, která bude rovněž posuzovat i kvalifikaci dle § 59 odst. 3 a návrh na vyzvání 5 zájemců pro podání nabídky na stavební práce v rámci zjednodušeného podlimitního řízení pro zadání veřejné zakázky „ZŠ J. Noháče a MŠ Osvobození – zateplení a výměna otvorových výplní“.</w:t>
      </w:r>
    </w:p>
    <w:p w:rsidR="00070A85" w:rsidRDefault="00070A85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Komise pro otevírání obálek, posouzení kvalifikace a hodnocení nabídek</w:t>
      </w:r>
    </w:p>
    <w:p w:rsidR="001E10CF" w:rsidRDefault="001E10CF" w:rsidP="00070A8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Členové: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Náhradníci:</w:t>
      </w:r>
    </w:p>
    <w:p w:rsidR="001E10CF" w:rsidRDefault="001E10CF" w:rsidP="00070A85">
      <w:pPr>
        <w:autoSpaceDE w:val="0"/>
        <w:autoSpaceDN w:val="0"/>
        <w:adjustRightInd w:val="0"/>
        <w:jc w:val="both"/>
      </w:pPr>
      <w:r>
        <w:t xml:space="preserve">Ing. Luboš Krátký </w:t>
      </w:r>
      <w:r>
        <w:tab/>
      </w:r>
      <w:r>
        <w:tab/>
      </w:r>
      <w:r>
        <w:tab/>
        <w:t>RNDr. Miloš Petrů</w:t>
      </w:r>
    </w:p>
    <w:p w:rsidR="001E10CF" w:rsidRDefault="001E10CF" w:rsidP="00070A85">
      <w:pPr>
        <w:autoSpaceDE w:val="0"/>
        <w:autoSpaceDN w:val="0"/>
        <w:adjustRightInd w:val="0"/>
        <w:jc w:val="both"/>
      </w:pPr>
      <w:r>
        <w:t xml:space="preserve">Ing. Jana Šupová </w:t>
      </w:r>
      <w:r>
        <w:tab/>
      </w:r>
      <w:r>
        <w:tab/>
      </w:r>
      <w:r>
        <w:tab/>
        <w:t>Ing. Lenka Raclavská</w:t>
      </w:r>
    </w:p>
    <w:p w:rsidR="001E10CF" w:rsidRDefault="001E10CF" w:rsidP="00070A85">
      <w:pPr>
        <w:autoSpaceDE w:val="0"/>
        <w:autoSpaceDN w:val="0"/>
        <w:adjustRightInd w:val="0"/>
        <w:jc w:val="both"/>
      </w:pPr>
      <w:r>
        <w:t xml:space="preserve">Vít Pohanka </w:t>
      </w:r>
      <w:r>
        <w:tab/>
      </w:r>
      <w:r>
        <w:tab/>
      </w:r>
      <w:r>
        <w:tab/>
      </w:r>
      <w:r>
        <w:tab/>
        <w:t>Milan Stávek</w:t>
      </w:r>
    </w:p>
    <w:p w:rsidR="001E10CF" w:rsidRDefault="001E10CF" w:rsidP="00070A85">
      <w:pPr>
        <w:autoSpaceDE w:val="0"/>
        <w:autoSpaceDN w:val="0"/>
        <w:adjustRightInd w:val="0"/>
        <w:jc w:val="both"/>
      </w:pPr>
      <w:r>
        <w:t xml:space="preserve">JUDr. Roland Vlašic </w:t>
      </w:r>
      <w:r>
        <w:tab/>
      </w:r>
      <w:r>
        <w:tab/>
      </w:r>
      <w:r>
        <w:tab/>
        <w:t>JUDr. Hana Dědová</w:t>
      </w:r>
    </w:p>
    <w:p w:rsidR="001E10CF" w:rsidRDefault="001E10CF" w:rsidP="00070A85">
      <w:pPr>
        <w:autoSpaceDE w:val="0"/>
        <w:autoSpaceDN w:val="0"/>
        <w:adjustRightInd w:val="0"/>
        <w:jc w:val="both"/>
      </w:pPr>
      <w:r>
        <w:t xml:space="preserve">Mgr. Jaromír Kašpar </w:t>
      </w:r>
      <w:r>
        <w:tab/>
      </w:r>
      <w:r>
        <w:tab/>
      </w:r>
      <w:r>
        <w:tab/>
        <w:t>Iva Groulíková, DiS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Uchazeči pro podání nabídky:</w:t>
      </w:r>
    </w:p>
    <w:p w:rsidR="001E10CF" w:rsidRDefault="00070A85">
      <w:pPr>
        <w:autoSpaceDE w:val="0"/>
        <w:autoSpaceDN w:val="0"/>
        <w:adjustRightInd w:val="0"/>
        <w:jc w:val="both"/>
      </w:pPr>
      <w:r>
        <w:t>1/</w:t>
      </w:r>
      <w:r w:rsidR="001E10CF">
        <w:t xml:space="preserve"> Hrušecká stavební spol. s r.o., U zbrojnice 588, 691 56 Hrušky</w:t>
      </w:r>
    </w:p>
    <w:p w:rsidR="001E10CF" w:rsidRDefault="00070A85">
      <w:pPr>
        <w:autoSpaceDE w:val="0"/>
        <w:autoSpaceDN w:val="0"/>
        <w:adjustRightInd w:val="0"/>
        <w:jc w:val="both"/>
      </w:pPr>
      <w:r>
        <w:t>2/</w:t>
      </w:r>
      <w:r w:rsidR="001E10CF">
        <w:t xml:space="preserve"> TLAK SMOLÍK s.r.o., Nám. W. Churchilla 1800/2, 130 00 Praha 3</w:t>
      </w:r>
    </w:p>
    <w:p w:rsidR="001E10CF" w:rsidRDefault="00070A85">
      <w:pPr>
        <w:autoSpaceDE w:val="0"/>
        <w:autoSpaceDN w:val="0"/>
        <w:adjustRightInd w:val="0"/>
        <w:jc w:val="both"/>
      </w:pPr>
      <w:r>
        <w:t>3/</w:t>
      </w:r>
      <w:r w:rsidR="001E10CF">
        <w:t xml:space="preserve"> Stavika s.r.o., Na Hrudách 3363, 690 02, Břeclav</w:t>
      </w:r>
    </w:p>
    <w:p w:rsidR="001E10CF" w:rsidRDefault="00070A85">
      <w:pPr>
        <w:autoSpaceDE w:val="0"/>
        <w:autoSpaceDN w:val="0"/>
        <w:adjustRightInd w:val="0"/>
        <w:jc w:val="both"/>
      </w:pPr>
      <w:r>
        <w:t>4/</w:t>
      </w:r>
      <w:r w:rsidR="001E10CF">
        <w:t xml:space="preserve"> BRON s.r.o., Sovadinova 39, 690 02, Břeclav</w:t>
      </w:r>
    </w:p>
    <w:p w:rsidR="001E10CF" w:rsidRDefault="00070A85">
      <w:pPr>
        <w:autoSpaceDE w:val="0"/>
        <w:autoSpaceDN w:val="0"/>
        <w:adjustRightInd w:val="0"/>
        <w:jc w:val="both"/>
        <w:rPr>
          <w:b/>
          <w:bCs/>
        </w:rPr>
      </w:pPr>
      <w:r>
        <w:t>5/</w:t>
      </w:r>
      <w:r w:rsidR="001E10CF">
        <w:t xml:space="preserve"> F&amp;K&amp;B, a.s., Na Valtické čp. 756, č.o. 89, 691 41 Břeclav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R/63/13/43b </w:t>
      </w:r>
      <w:r>
        <w:t>v souladu s ustanovením § 102 odst. 3 zákona č. 128/2000 Sb., o obcích (obecní zřízení), ve znění pozdějších předpisů, na základě doporučení komise v rámci veřejné zakázky malého rozsahu „Stavební úpravy - MŠ Břeclav, Okružní - zateplení‘‘ výběr dodavatele a uzavření smlouvy o dílo se společností Stavika s.r.o., J. Opletala 2403/10, 690 02, Břeclav, IČ: 49432991, v souladu s nabídkou v celkové výši 1.286.017</w:t>
      </w:r>
      <w:r w:rsidR="008F177F">
        <w:t xml:space="preserve"> </w:t>
      </w:r>
      <w:r>
        <w:t>Kč včetně DPH. Smlouva o dílo je uvedena v příloze č. 24 zápisu (příloha č. 2 tohoto materiálu).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Příloha č. 24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R/63/13/44 </w:t>
      </w:r>
      <w:r>
        <w:t>v souladu s ustanovením § 102 odst. 3 zákona č. 128/2000 Sb., o obcích (obecní zřízení), ve znění pozdějších předpisů, přijetí finanční podpory z rozpočtu JMK v roce 2013 pro příspěvkovou organizaci MŠ Břeclav, Hřbitovní 8, k projektu „Podpora environmentální výchovy a osvěty v MŠ Břeclav, Hřbitovní 8“ ve výši 31.000 Kč včetně DPH a uzavření trojstranné smlouvy o poskytnutí dotace z rozpočtu Jihomoravského kraje k projektu „Podpora environmentální výchovy a osvěty v MŠ Břeclav, Hřbitovní 8“ s Jihomoravským krajem, se sídlem: Žerotínovo nám. 3/5, 601 82 Brno, IČ</w:t>
      </w:r>
      <w:r w:rsidR="00163493">
        <w:t>:</w:t>
      </w:r>
      <w:r>
        <w:t xml:space="preserve"> 70888337, a MŠ Břeclav, Hřbitovní 8, uvedenou v příloze č. 25 zápisu (příloha č. 1 tohoto materiálu).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25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R/63/13/45a </w:t>
      </w:r>
      <w:r>
        <w:t>v souladu s ustanovením § 102 odst. 3 zákona č. 128/2000 Sb., o obcích (obecní zřízení), ve znění pozdějších předpisů, přijetí neinvestiční dotace z Ministerstva vnitra ČR z Program</w:t>
      </w:r>
      <w:r w:rsidR="0090515A">
        <w:t>u</w:t>
      </w:r>
      <w:r>
        <w:t xml:space="preserve"> prevence kriminality 2013 na projekty „Asistenti prevence kriminality“ a „Domovník“ ve výši 640.000 Kč a dofinancování vlastního min. 10 % podílu</w:t>
      </w:r>
      <w:r w:rsidR="00057E3C">
        <w:t>.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>R/63/13/46a</w:t>
      </w:r>
      <w:r>
        <w:t xml:space="preserve"> v souladu s ustanovením § 102 odst. 3 zákona č. 128/2000 Sb., o obcích (obecní zřízení), ve znění pozdějších předpisů, přijetí finanční podpory z rozpočtu JMK v roce 2013 k projektu „Ivan Hlinka Memorial CUP“ ve výši 200.000 Kč včetně DPH a uzavření smlouvy o poskytnutí dotace z rozpočtu Jihomoravského kraje k projektu „Ivan Hlinka Memorial CUP“ s Jihomoravským krajem, se sídlem: Žerotínovo nám. 3/5, 601 82 Brno, IČ</w:t>
      </w:r>
      <w:r w:rsidR="00057E3C">
        <w:t>:</w:t>
      </w:r>
      <w:r>
        <w:t xml:space="preserve"> 70888337, uvedenou v příloze č. 26 zápisu (příloha č. 1 tohoto materiálu)</w:t>
      </w:r>
      <w:r w:rsidR="00057E3C">
        <w:t>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26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>R/63/13/46b</w:t>
      </w:r>
      <w:r>
        <w:t xml:space="preserve"> v souladu s ustanovením § 102 odst. 3 zákona č. 128/2000 Sb., o obcích (obecní zřízení), ve znění pozdějších předpisů, přijetí finanční podpory z rozpočtu JMK v roce 2013 k projektu „Poznej lužní les“ ve výši 20.000 Kč včetně DPH a uzavření smlouvy o poskytnutí dotace z rozpočtu Jihomoravského kraje k projektu „Poznej lužní les“ s Jihomoravským krajem, se sídlem: Žerotínovo nám. 3/5, 601 82 Brno, IČ</w:t>
      </w:r>
      <w:r w:rsidR="00057E3C">
        <w:t>:</w:t>
      </w:r>
      <w:r>
        <w:t xml:space="preserve"> 70888337, uvedenou v příloze č. 27 zápisu (příloha č. 2 tohoto materiálu)</w:t>
      </w:r>
      <w:r w:rsidR="00057E3C">
        <w:t>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27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>R/63/13/46c</w:t>
      </w:r>
      <w:r>
        <w:t xml:space="preserve"> v souladu s ustanovením § 102 odst. 3 zákona č. 128/2000 Sb., o obcích (obecní zřízení), ve znění pozdějších předpisů, přijetí finanční podpory z rozpočtu JMK v roce 2013 k projektu „Léto rozhýbe Břeclav“ ve výši 20.000 Kč včetně DPH a uzavření smlouvy o poskytnutí dotace z rozpočtu Jihomoravského kraje k projektu „Léto rozhýbe Břeclav“ s Jihomoravským krajem, se sídlem: Žerotínovo nám. 3/5, 601 82 Brno, IČ</w:t>
      </w:r>
      <w:r w:rsidR="0003395F">
        <w:t>:</w:t>
      </w:r>
      <w:r>
        <w:t xml:space="preserve"> 70888337, za podmínek uvedených v příloze č. 28 zápisu (příloha č. 3 tohoto materiálu).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28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 w:rsidP="00C718BA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R/63/13/47b </w:t>
      </w:r>
      <w:r w:rsidR="0003395F" w:rsidRPr="0078445D">
        <w:t xml:space="preserve">v souladu s ustanovením § 102 odst. </w:t>
      </w:r>
      <w:r w:rsidR="00C718BA">
        <w:t>3</w:t>
      </w:r>
      <w:r w:rsidR="0003395F" w:rsidRPr="0078445D">
        <w:t xml:space="preserve"> zákona č. 128/2000 Sb., o obcích</w:t>
      </w:r>
      <w:r w:rsidR="0003395F">
        <w:t xml:space="preserve"> </w:t>
      </w:r>
      <w:r w:rsidR="0003395F" w:rsidRPr="0078445D">
        <w:t>(obecní zřízení), ve znění pozdějších předpisů,</w:t>
      </w:r>
      <w:r w:rsidR="00C718BA">
        <w:t xml:space="preserve"> </w:t>
      </w:r>
      <w:r w:rsidR="00C718BA" w:rsidRPr="0078445D">
        <w:t>přijetí finančního daru ve výši 10.000 Kč od společnosti Lidl Česká</w:t>
      </w:r>
      <w:r w:rsidR="00C718BA">
        <w:t xml:space="preserve"> </w:t>
      </w:r>
      <w:r w:rsidR="00C718BA" w:rsidRPr="0078445D">
        <w:t xml:space="preserve">republika v.o.s., se sídlem Praha 5, Nárožní 1359/11, PSČ 158 00 </w:t>
      </w:r>
      <w:r w:rsidR="00C718BA" w:rsidRPr="0078445D">
        <w:lastRenderedPageBreak/>
        <w:t>Praha 5, IČ: 26178541 za</w:t>
      </w:r>
      <w:r w:rsidR="00C718BA">
        <w:t xml:space="preserve"> </w:t>
      </w:r>
      <w:r w:rsidR="00C718BA" w:rsidRPr="0078445D">
        <w:t>umístění několika log firmy LIDL v rámci projektu do prostoru dětského Rákosníčkova hřiště</w:t>
      </w:r>
      <w:r w:rsidR="00474204">
        <w:t>.</w:t>
      </w:r>
    </w:p>
    <w:p w:rsidR="00C718BA" w:rsidRDefault="00C718BA">
      <w:pPr>
        <w:jc w:val="both"/>
      </w:pPr>
    </w:p>
    <w:p w:rsidR="00C718BA" w:rsidRDefault="00C718BA">
      <w:pPr>
        <w:jc w:val="both"/>
      </w:pPr>
    </w:p>
    <w:p w:rsidR="00474204" w:rsidRDefault="001E10CF" w:rsidP="00474204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R/63/13/47c </w:t>
      </w:r>
      <w:r w:rsidR="0003395F" w:rsidRPr="0078445D">
        <w:t xml:space="preserve">v souladu s ustanovením § 102 odst. </w:t>
      </w:r>
      <w:r w:rsidR="00C718BA">
        <w:t>3</w:t>
      </w:r>
      <w:r w:rsidR="0003395F" w:rsidRPr="0078445D">
        <w:t xml:space="preserve"> zákona č. 128/2000 Sb., o obcích</w:t>
      </w:r>
      <w:r w:rsidR="0003395F">
        <w:t xml:space="preserve"> </w:t>
      </w:r>
      <w:r w:rsidR="0003395F" w:rsidRPr="0078445D">
        <w:t xml:space="preserve"> (obecní zřízení), ve znění pozdějších předpisů</w:t>
      </w:r>
      <w:r w:rsidR="00474204">
        <w:t>,</w:t>
      </w:r>
      <w:r>
        <w:t xml:space="preserve"> </w:t>
      </w:r>
      <w:r w:rsidR="00474204" w:rsidRPr="0078445D">
        <w:t>uzavření smlouvy o obstarání díla se společností Lidl Česká republika</w:t>
      </w:r>
      <w:r w:rsidR="00474204">
        <w:t xml:space="preserve"> </w:t>
      </w:r>
      <w:r w:rsidR="00474204" w:rsidRPr="0078445D">
        <w:t xml:space="preserve">v.o.s., se sídlem Praha 5, Nárožní 1359/11, PSČ 158 00 Praha 5, </w:t>
      </w:r>
      <w:r w:rsidR="009B6A44">
        <w:t xml:space="preserve">                 </w:t>
      </w:r>
      <w:r w:rsidR="00474204" w:rsidRPr="0078445D">
        <w:t>IČ: 26178541 upravující</w:t>
      </w:r>
      <w:r w:rsidR="00474204">
        <w:t xml:space="preserve"> </w:t>
      </w:r>
      <w:r w:rsidR="00474204" w:rsidRPr="0078445D">
        <w:t xml:space="preserve">podmínky vybudování a převodu dětského </w:t>
      </w:r>
      <w:r w:rsidR="00474204" w:rsidRPr="00A91C2E">
        <w:t>Rákosníčkova hřiště</w:t>
      </w:r>
      <w:r w:rsidR="00474204">
        <w:rPr>
          <w:color w:val="000000"/>
        </w:rPr>
        <w:t>,</w:t>
      </w:r>
      <w:r w:rsidR="00474204" w:rsidRPr="00A91C2E">
        <w:rPr>
          <w:color w:val="000000"/>
        </w:rPr>
        <w:t xml:space="preserve"> </w:t>
      </w:r>
      <w:r w:rsidR="00474204">
        <w:rPr>
          <w:color w:val="000000"/>
        </w:rPr>
        <w:t>která je uvedena v příloze č. 48 zápisu</w:t>
      </w:r>
      <w:r w:rsidR="00474204" w:rsidRPr="0078445D">
        <w:rPr>
          <w:color w:val="FF0000"/>
        </w:rPr>
        <w:t xml:space="preserve"> </w:t>
      </w:r>
      <w:r w:rsidR="00474204" w:rsidRPr="00A91C2E">
        <w:t>(příloha č. 1 tohoto materiálu)</w:t>
      </w:r>
      <w:r w:rsidR="00474204">
        <w:t>.</w:t>
      </w:r>
    </w:p>
    <w:p w:rsidR="00474204" w:rsidRPr="00697790" w:rsidRDefault="00697790" w:rsidP="00474204">
      <w:pPr>
        <w:autoSpaceDE w:val="0"/>
        <w:autoSpaceDN w:val="0"/>
        <w:adjustRightInd w:val="0"/>
        <w:jc w:val="both"/>
        <w:rPr>
          <w:b/>
        </w:rPr>
      </w:pPr>
      <w:r w:rsidRPr="00697790">
        <w:rPr>
          <w:b/>
        </w:rPr>
        <w:t>Příloha č. 48</w:t>
      </w:r>
    </w:p>
    <w:p w:rsidR="00697790" w:rsidRPr="00A91C2E" w:rsidRDefault="00697790" w:rsidP="00474204">
      <w:pPr>
        <w:autoSpaceDE w:val="0"/>
        <w:autoSpaceDN w:val="0"/>
        <w:adjustRightInd w:val="0"/>
        <w:jc w:val="both"/>
      </w:pPr>
    </w:p>
    <w:p w:rsidR="001E10CF" w:rsidRDefault="001E10CF" w:rsidP="00474204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 w:rsidP="0069779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R/63/13/47d </w:t>
      </w:r>
      <w:r w:rsidR="00560FCF" w:rsidRPr="0078445D">
        <w:t xml:space="preserve">v souladu s ustanovením § 102 odst. </w:t>
      </w:r>
      <w:r w:rsidR="00560FCF">
        <w:t>3</w:t>
      </w:r>
      <w:r w:rsidR="00560FCF" w:rsidRPr="0078445D">
        <w:t xml:space="preserve"> zákona č. 128/2000 Sb., o obcích</w:t>
      </w:r>
      <w:r w:rsidR="00560FCF">
        <w:t xml:space="preserve"> </w:t>
      </w:r>
      <w:r w:rsidR="00560FCF" w:rsidRPr="0078445D">
        <w:t xml:space="preserve"> (obecní zřízení), ve znění pozdějších předpisů</w:t>
      </w:r>
      <w:r w:rsidR="00560FCF">
        <w:t xml:space="preserve">, </w:t>
      </w:r>
      <w:r w:rsidR="00560FCF" w:rsidRPr="00932E92">
        <w:t>provizorní úpravu přístupového chodníku a terénu na pozemku</w:t>
      </w:r>
      <w:r w:rsidR="00560FCF">
        <w:t xml:space="preserve"> </w:t>
      </w:r>
      <w:r w:rsidR="00560FCF" w:rsidRPr="00932E92">
        <w:t>parc. č. st. 529/1 k. ú. Břeclav v rámci budování Rákosníčkova hřiště.</w:t>
      </w:r>
    </w:p>
    <w:p w:rsidR="00697790" w:rsidRDefault="00697790" w:rsidP="00697790">
      <w:pPr>
        <w:autoSpaceDE w:val="0"/>
        <w:autoSpaceDN w:val="0"/>
        <w:adjustRightInd w:val="0"/>
        <w:jc w:val="both"/>
      </w:pPr>
    </w:p>
    <w:p w:rsidR="00560FCF" w:rsidRDefault="00560FCF" w:rsidP="00697790">
      <w:pPr>
        <w:autoSpaceDE w:val="0"/>
        <w:autoSpaceDN w:val="0"/>
        <w:adjustRightInd w:val="0"/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R/63/13/48b </w:t>
      </w:r>
      <w:r>
        <w:t>v souladu s ustanovením § 102 odst. 3 zákona č. 128/2000 Sb., o obcích (obecní zřízení), ve znění pozdějších předpisů, na základě doporučení komise v rámci veřejné zakázky malého rozsahu „Krytý bazén v Břeclavi – zpracování projektové dokumentace‘‘</w:t>
      </w:r>
      <w:r w:rsidR="00651EA3">
        <w:t xml:space="preserve"> </w:t>
      </w:r>
      <w:r>
        <w:t>výběr dodavatele a uzavření smlouvy o dílo se společností Ing. Miroslav Poláček, Havlenova 20, 639 00, Brno,  IČ: 151 97 158, v souladu s nabídkou v celkové výši 429.000</w:t>
      </w:r>
      <w:r w:rsidR="00E24FE1">
        <w:t xml:space="preserve"> </w:t>
      </w:r>
      <w:r>
        <w:t>Kč včetně DPH. Smlouva o dílo je uvedena v příloze č. 30 zápisu (příloha č. 1 tohoto materiálu).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30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>R/63/13/49a</w:t>
      </w:r>
      <w:r>
        <w:t xml:space="preserve"> v souladu s ustanovením § 102 odst. 2 písm. b) zákona č. 128/2000 Sb.,</w:t>
      </w:r>
      <w:r w:rsidR="00123902">
        <w:t xml:space="preserve"> </w:t>
      </w:r>
      <w:r>
        <w:t>o obcích (obecní zřízení), ve znění pozdějších předpisů, navýšení nejvyššího povoleného počtu dětí z 50 na 77 ve školní družině, jejíž činnost vykonává příspěvková organizace Základní škola a Mateřská škola Břeclav, Kpt. Nálepky 7, v mimořádném termínu od 1. 9. 2013</w:t>
      </w:r>
      <w:r w:rsidR="004214B4">
        <w:t>.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 w:rsidP="0044026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R/63/13/52 </w:t>
      </w:r>
      <w:r>
        <w:t>v souladu s ustanovením § 102 odst. 2 písm. b) zákona č. 128/2000 Sb.,</w:t>
      </w:r>
      <w:r w:rsidR="00440267">
        <w:t xml:space="preserve"> </w:t>
      </w:r>
      <w:r>
        <w:t>o obcích (obecní zřízení), ve znění pozdějších předpisů, Základní umělecké škole Břeclav, Křížkovského 4, převod 60.000 Kč z rezervního do investičního fondu.</w:t>
      </w: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R/63/13/53 </w:t>
      </w:r>
      <w:r>
        <w:t>v souladu s ustanovením § 102 odst. 2 písm. b) zákona č. 128/2000 Sb.,</w:t>
      </w:r>
      <w:r w:rsidR="00440267">
        <w:t xml:space="preserve"> </w:t>
      </w:r>
      <w:r>
        <w:t>o obcích (obecní zřízení), ve znění pozdějších předpisů, Mateřské škole Břeclav, Hřbitovní 8, převod 48.000 Kč z rezervního fondu do investičního fondu.</w:t>
      </w:r>
    </w:p>
    <w:p w:rsidR="001E10CF" w:rsidRDefault="001E10CF">
      <w:pPr>
        <w:autoSpaceDE w:val="0"/>
        <w:autoSpaceDN w:val="0"/>
        <w:adjustRightInd w:val="0"/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R/63/13/55a </w:t>
      </w:r>
      <w:r>
        <w:t>v souladu s ustanovením § 102 odst. 2 písm. b) zákona č. 128/2000 Sb.,</w:t>
      </w:r>
      <w:r w:rsidR="00305665">
        <w:t xml:space="preserve"> </w:t>
      </w:r>
      <w:r>
        <w:t>o obcích (obecní zřízení), ve znění pozdějších předpisů, zadání úkolů ředitelům příspěvkových organizací na základě Pravidel pro odměňování ředitelů příspěvkových organizací zřizovaných městem Břeclav, uvedené v příloze č. 35 zápisu (příloha č. 1 tohoto materiálu)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35</w:t>
      </w:r>
    </w:p>
    <w:p w:rsidR="00564E88" w:rsidRDefault="00564E88">
      <w:pPr>
        <w:autoSpaceDE w:val="0"/>
        <w:autoSpaceDN w:val="0"/>
        <w:adjustRightInd w:val="0"/>
        <w:jc w:val="both"/>
        <w:rPr>
          <w:b/>
          <w:bCs/>
        </w:rPr>
      </w:pPr>
    </w:p>
    <w:p w:rsidR="00564E88" w:rsidRDefault="00564E88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 xml:space="preserve">R/63/13/55b </w:t>
      </w:r>
      <w:r>
        <w:t>v souladu s ustanovením § 102 odst. 2 písm. b) zákona č. 128/2000 Sb.,</w:t>
      </w:r>
      <w:r w:rsidR="000A0D17">
        <w:t xml:space="preserve"> </w:t>
      </w:r>
      <w:r>
        <w:t>o obcích (obecní zřízení), ve znění pozdějších předpisů, dodatek č. 1 k Pravidlům pro odměňování ředitelů příspěvkových organizací zřizovaných městem Břeclav, č. j. MUBR 19649/2012, uvedený v příloze č. 36 zápisu (příloha č. 2 tohoto materiálu).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Příloha č. 36 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R/63/13/58 </w:t>
      </w:r>
      <w:r>
        <w:t>v souladu s ustanovením § 102 odst. 2 písm. a) zákona č. 128/2000 Sb., o obcích (obecní zřízení), ve znění pozdějších předpisů, změny rozpočtu na rok 2013 uvedené v příloze č. 38 zápisu (příloha č. 1 - 5 tohoto materiálu).</w:t>
      </w:r>
    </w:p>
    <w:p w:rsidR="001E10CF" w:rsidRDefault="001E10CF">
      <w:pPr>
        <w:pStyle w:val="Default"/>
        <w:jc w:val="both"/>
        <w:rPr>
          <w:b/>
          <w:bCs/>
        </w:rPr>
      </w:pPr>
      <w:r>
        <w:rPr>
          <w:b/>
          <w:bCs/>
        </w:rPr>
        <w:t>Příloha č. 38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R/63/13/59 </w:t>
      </w:r>
      <w:r>
        <w:t>v souladu s ustanovením § 102 odst. 3 zákona č. 128/2000 Sb., o obcích (obecní zřízení), ve znění pozdějších předpisů, přijetí finanční podpory z rozpočtu JMK v roce 2013 k projektu „Místo k setkání rodin - Budovatelská“ ve výši 20.000 Kč včetně DPH a uzavření smlouvy o poskytnutí dotace z rozpočtu Jihomoravského kraje k projektu „Místo k setkání rodin - Budovatelská“ s Jihomoravským krajem, se sídlem: Žerotínovo nám. 3/5, 601 82 Brno, IČ</w:t>
      </w:r>
      <w:r w:rsidR="005F7B14">
        <w:t>:</w:t>
      </w:r>
      <w:r>
        <w:t xml:space="preserve"> 70888337, za podmínek uvedených v příloze č. 39 zápisu (příloha č. 1 tohoto materiálu).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39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0D0DF6" w:rsidRDefault="001E10CF" w:rsidP="000D0DF6">
      <w:pPr>
        <w:autoSpaceDE w:val="0"/>
        <w:autoSpaceDN w:val="0"/>
        <w:adjustRightInd w:val="0"/>
        <w:jc w:val="both"/>
      </w:pPr>
      <w:r w:rsidRPr="000A0D17">
        <w:rPr>
          <w:b/>
          <w:bCs/>
        </w:rPr>
        <w:t xml:space="preserve">R/63/13/61b </w:t>
      </w:r>
      <w:r w:rsidRPr="000A0D17">
        <w:t>v souladu s ustanovením § 102 odst. 3 zákona č. 128/2000 Sb., o obcích</w:t>
      </w:r>
      <w:r w:rsidR="000D0DF6">
        <w:t xml:space="preserve"> </w:t>
      </w:r>
      <w:r w:rsidRPr="000A0D17">
        <w:t xml:space="preserve">(obecní zřízení), ve znění pozdějších předpisů, v rámci veřejné zakázky ,,Mobilní hlasové a datové služby, služby operátora fixních telefonních linek pro město Břeclav“ výběr dodavatele a uzavření </w:t>
      </w:r>
      <w:r w:rsidRPr="005F7B14">
        <w:rPr>
          <w:bCs/>
        </w:rPr>
        <w:t>Rámcové smlouvy</w:t>
      </w:r>
      <w:r w:rsidRPr="000A0D17">
        <w:rPr>
          <w:b/>
          <w:bCs/>
        </w:rPr>
        <w:t xml:space="preserve"> </w:t>
      </w:r>
      <w:r w:rsidRPr="000A0D17">
        <w:t>o službách elektronických komunikací a o prodeji elektronických komunikačních zařízení a jejich příslušenství uvedené v příloze č. 41 zápisu (příloha č. 2 tohoto materiálu) a</w:t>
      </w:r>
      <w:r w:rsidRPr="005F7B14">
        <w:t xml:space="preserve"> </w:t>
      </w:r>
      <w:r w:rsidRPr="005F7B14">
        <w:rPr>
          <w:bCs/>
        </w:rPr>
        <w:t>Smlouvy</w:t>
      </w:r>
      <w:r w:rsidRPr="000A0D17">
        <w:rPr>
          <w:b/>
          <w:bCs/>
        </w:rPr>
        <w:t xml:space="preserve"> </w:t>
      </w:r>
      <w:r w:rsidRPr="000A0D17">
        <w:t>o zřízení a poskytování řešení T-Mobile ProfiNet uvedené v příloze č. 42 zápisu (příloha č. 3 tohoto materiálu) se společností T-Mobile Czech Republic a.s., Tomíčkova 2144/1, 149 00 Praha 4, IČ</w:t>
      </w:r>
      <w:r w:rsidR="000D0DF6">
        <w:t>:</w:t>
      </w:r>
      <w:r w:rsidRPr="000A0D17">
        <w:t xml:space="preserve"> 64949681</w:t>
      </w:r>
      <w:r w:rsidR="000D0DF6">
        <w:t>.</w:t>
      </w:r>
    </w:p>
    <w:p w:rsidR="001E10CF" w:rsidRPr="000D0DF6" w:rsidRDefault="001E10CF" w:rsidP="000D0DF6">
      <w:pPr>
        <w:autoSpaceDE w:val="0"/>
        <w:autoSpaceDN w:val="0"/>
        <w:adjustRightInd w:val="0"/>
        <w:jc w:val="both"/>
        <w:rPr>
          <w:b/>
        </w:rPr>
      </w:pPr>
      <w:r w:rsidRPr="000D0DF6">
        <w:rPr>
          <w:b/>
        </w:rPr>
        <w:t>Příloha č. 41, 42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E85CDB" w:rsidRDefault="00E85CDB">
      <w:pPr>
        <w:autoSpaceDE w:val="0"/>
        <w:autoSpaceDN w:val="0"/>
        <w:adjustRightInd w:val="0"/>
        <w:jc w:val="both"/>
        <w:rPr>
          <w:b/>
          <w:bCs/>
        </w:rPr>
      </w:pPr>
    </w:p>
    <w:p w:rsidR="00D423DB" w:rsidRPr="00714888" w:rsidRDefault="00E85CDB" w:rsidP="00D423D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R/63/13/62c</w:t>
      </w:r>
      <w:r w:rsidR="00D423DB" w:rsidRPr="00D423DB">
        <w:t xml:space="preserve"> </w:t>
      </w:r>
      <w:r w:rsidR="00D423DB" w:rsidRPr="00714888">
        <w:t>v souladu s ustanovením § 102 odst. 3 zákona č. 128/2000 Sb., o obcích</w:t>
      </w:r>
      <w:r w:rsidR="00D423DB">
        <w:t xml:space="preserve"> </w:t>
      </w:r>
      <w:r w:rsidR="00D423DB" w:rsidRPr="00714888">
        <w:t>(obecní zřízení), ve znění pozdějších předpisů,</w:t>
      </w:r>
      <w:r w:rsidR="00D423DB" w:rsidRPr="00D423DB">
        <w:t xml:space="preserve"> </w:t>
      </w:r>
      <w:r w:rsidR="00D423DB" w:rsidRPr="00714888">
        <w:t>na základě doporučení komise v rámci veřejné</w:t>
      </w:r>
      <w:r w:rsidR="00634F71">
        <w:t xml:space="preserve"> zakázky</w:t>
      </w:r>
      <w:r w:rsidR="00D423DB" w:rsidRPr="00714888">
        <w:t xml:space="preserve"> „Břeclav - ul. Kupkova,</w:t>
      </w:r>
      <w:r w:rsidR="00D423DB">
        <w:t xml:space="preserve"> </w:t>
      </w:r>
      <w:r w:rsidR="00D423DB" w:rsidRPr="00714888">
        <w:t>rekonstrukce komunikace, kanalizace a vodovodu“, výběr dodavatele a uzavření smlouvy o</w:t>
      </w:r>
      <w:r w:rsidR="00D423DB">
        <w:t xml:space="preserve"> </w:t>
      </w:r>
      <w:r w:rsidR="00D423DB" w:rsidRPr="00714888">
        <w:t>dílo mezi městem Břeclav, společností Vodovody a kanalizace Břeclav, a.s., Čechova</w:t>
      </w:r>
      <w:r w:rsidR="00D423DB">
        <w:t xml:space="preserve"> </w:t>
      </w:r>
      <w:r w:rsidR="00D423DB" w:rsidRPr="00714888">
        <w:t>1300/23, 690 11, Břeclav a dodavatelem Inženýrské stavby Hodonín, s.r.o., Martina Benky</w:t>
      </w:r>
      <w:r w:rsidR="00D423DB">
        <w:t xml:space="preserve"> </w:t>
      </w:r>
      <w:r w:rsidR="00D423DB" w:rsidRPr="00714888">
        <w:t>12, 695 01, Hodonín, IČ: 46983309, v souladu s nabídkou v celkové výši 5.778.621,20</w:t>
      </w:r>
      <w:r w:rsidR="00D423DB">
        <w:t xml:space="preserve"> </w:t>
      </w:r>
      <w:r w:rsidR="00D423DB" w:rsidRPr="00714888">
        <w:t>Kč</w:t>
      </w:r>
      <w:r w:rsidR="00D423DB">
        <w:t xml:space="preserve"> </w:t>
      </w:r>
      <w:r w:rsidR="00D423DB" w:rsidRPr="00714888">
        <w:t>včetně DPH, přičemž podíl města Břeclav činí 3.908.457,30</w:t>
      </w:r>
      <w:r w:rsidR="00D423DB">
        <w:t xml:space="preserve"> </w:t>
      </w:r>
      <w:r w:rsidR="00D423DB" w:rsidRPr="00714888">
        <w:t>Kč včetně DPH. Smlouva o dílo</w:t>
      </w:r>
      <w:r w:rsidR="00D423DB">
        <w:t xml:space="preserve"> </w:t>
      </w:r>
      <w:r w:rsidR="00D423DB" w:rsidRPr="00714888">
        <w:t>je uvedena v příloze č. 44 zápisu (příloha č. 2 tohoto materiálu).</w:t>
      </w:r>
    </w:p>
    <w:p w:rsidR="00D423DB" w:rsidRDefault="00D423DB" w:rsidP="00D423D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44</w:t>
      </w:r>
    </w:p>
    <w:p w:rsidR="00D423DB" w:rsidRDefault="00D423DB" w:rsidP="00D423DB">
      <w:pPr>
        <w:autoSpaceDE w:val="0"/>
        <w:autoSpaceDN w:val="0"/>
        <w:adjustRightInd w:val="0"/>
        <w:jc w:val="both"/>
      </w:pPr>
    </w:p>
    <w:p w:rsidR="008D49D1" w:rsidRDefault="008D49D1" w:rsidP="00D423DB">
      <w:pPr>
        <w:autoSpaceDE w:val="0"/>
        <w:autoSpaceDN w:val="0"/>
        <w:adjustRightInd w:val="0"/>
        <w:jc w:val="both"/>
      </w:pPr>
    </w:p>
    <w:p w:rsidR="008D49D1" w:rsidRDefault="008D49D1" w:rsidP="00D423D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b/>
          <w:bCs/>
        </w:rPr>
        <w:t>R/63/13/63</w:t>
      </w:r>
      <w:r w:rsidR="00332F88" w:rsidRPr="00332F88">
        <w:t xml:space="preserve"> </w:t>
      </w:r>
      <w:r w:rsidR="00332F88" w:rsidRPr="000C20FE">
        <w:t>v souladu s ustanovením § 102 odst. 3 zák</w:t>
      </w:r>
      <w:r w:rsidR="00332F88">
        <w:t>ona</w:t>
      </w:r>
      <w:r w:rsidR="00332F88" w:rsidRPr="000C20FE">
        <w:t xml:space="preserve"> č. 128/2000 Sb., o obcích</w:t>
      </w:r>
      <w:r w:rsidR="00332F88">
        <w:t xml:space="preserve"> </w:t>
      </w:r>
      <w:r w:rsidR="00332F88" w:rsidRPr="000C20FE">
        <w:t>(obecní zřízení), ve znění pozdějších předpisů,</w:t>
      </w:r>
      <w:r w:rsidR="00332F88">
        <w:t xml:space="preserve"> </w:t>
      </w:r>
      <w:r w:rsidR="00332F88" w:rsidRPr="000C20FE">
        <w:t>prominutí pohledávky ve výši 2 400 Kč za pronájem společenského sálu</w:t>
      </w:r>
      <w:r w:rsidR="00332F88">
        <w:t xml:space="preserve"> </w:t>
      </w:r>
      <w:r w:rsidR="00332F88" w:rsidRPr="000C20FE">
        <w:t>v přízemí Domu školství na ul. 17. listopadu 1a v Břeclavi, občanskému sdružení Klubík</w:t>
      </w:r>
      <w:r w:rsidR="00332F88">
        <w:t xml:space="preserve"> </w:t>
      </w:r>
      <w:r w:rsidR="00332F88" w:rsidRPr="000C20FE">
        <w:t xml:space="preserve">Břeclav - Centrum pro rodinu, se sídlem, ul. 17. listopadu 1a, Břeclav, </w:t>
      </w:r>
      <w:r w:rsidR="00332F88">
        <w:t xml:space="preserve">       </w:t>
      </w:r>
      <w:r w:rsidR="00332F88" w:rsidRPr="000C20FE">
        <w:t>IČ: 22762132, ze dne</w:t>
      </w:r>
      <w:r w:rsidR="00332F88">
        <w:t xml:space="preserve"> </w:t>
      </w:r>
      <w:r w:rsidR="00332F88" w:rsidRPr="000C20FE">
        <w:t>13. 4. 2013 od 14:00 do 17:00 hodin</w:t>
      </w:r>
      <w:r w:rsidR="00332F88">
        <w:rPr>
          <w:rFonts w:ascii="TimesNewRoman" w:hAnsi="TimesNewRoman" w:cs="TimesNewRoman"/>
        </w:rPr>
        <w:t>.</w:t>
      </w:r>
    </w:p>
    <w:p w:rsidR="003B02B8" w:rsidRPr="00714888" w:rsidRDefault="003B02B8" w:rsidP="00D423DB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R/63/13/64</w:t>
      </w:r>
      <w:r w:rsidR="00714A47" w:rsidRPr="00714A47">
        <w:t xml:space="preserve"> </w:t>
      </w:r>
      <w:r w:rsidR="00714A47" w:rsidRPr="00106D8F">
        <w:t>v souladu s ustanovením § 102 odst. 2 písm. m) zák</w:t>
      </w:r>
      <w:r w:rsidR="00714A47">
        <w:t>ona</w:t>
      </w:r>
      <w:r w:rsidR="00714A47" w:rsidRPr="00106D8F">
        <w:t xml:space="preserve"> č. 128/2000 Sb.,</w:t>
      </w:r>
      <w:r w:rsidR="00714A47">
        <w:t xml:space="preserve"> </w:t>
      </w:r>
      <w:r w:rsidR="00714A47" w:rsidRPr="00106D8F">
        <w:t>o obcích (obecní zřízení), ve znění pozdějších předpisů,</w:t>
      </w:r>
      <w:r w:rsidR="00714A47">
        <w:t xml:space="preserve"> </w:t>
      </w:r>
      <w:r w:rsidR="00714A47" w:rsidRPr="00106D8F">
        <w:t>záměr výpůjčky hrobového místa označeného jako hrob sk. B, č. 13 - 14,</w:t>
      </w:r>
      <w:r w:rsidR="00714A47">
        <w:t xml:space="preserve"> </w:t>
      </w:r>
      <w:r w:rsidR="00714A47" w:rsidRPr="00106D8F">
        <w:t>umístěného na části pozemku p. č. 331 v k. ú. Charvátská Nová Ves, na dobu 10 let,</w:t>
      </w:r>
      <w:r w:rsidR="00714A47">
        <w:t xml:space="preserve"> </w:t>
      </w:r>
      <w:r w:rsidR="00714A47" w:rsidRPr="00106D8F">
        <w:t>s podmínkou zabezpečení pravidelné údržby po celou dobu výpůjčky</w:t>
      </w:r>
      <w:r w:rsidR="00714A47">
        <w:rPr>
          <w:rFonts w:ascii="TimesNewRoman" w:hAnsi="TimesNewRoman" w:cs="TimesNewRoman"/>
        </w:rPr>
        <w:t>.</w:t>
      </w:r>
    </w:p>
    <w:p w:rsidR="00E85CDB" w:rsidRDefault="00E85CDB">
      <w:pPr>
        <w:autoSpaceDE w:val="0"/>
        <w:autoSpaceDN w:val="0"/>
        <w:adjustRightInd w:val="0"/>
        <w:jc w:val="both"/>
        <w:rPr>
          <w:b/>
          <w:bCs/>
        </w:rPr>
      </w:pPr>
    </w:p>
    <w:p w:rsidR="002A06AD" w:rsidRDefault="002A06AD">
      <w:pPr>
        <w:autoSpaceDE w:val="0"/>
        <w:autoSpaceDN w:val="0"/>
        <w:adjustRightInd w:val="0"/>
        <w:jc w:val="both"/>
        <w:rPr>
          <w:b/>
          <w:bCs/>
        </w:rPr>
      </w:pPr>
    </w:p>
    <w:p w:rsidR="009C234D" w:rsidRPr="001857EC" w:rsidRDefault="002A06AD" w:rsidP="009C234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R/63/13/65</w:t>
      </w:r>
      <w:r w:rsidR="009C234D" w:rsidRPr="009C234D">
        <w:t xml:space="preserve"> </w:t>
      </w:r>
      <w:r w:rsidR="009C234D" w:rsidRPr="001857EC">
        <w:t>v souladu s ustanovením § 102 odst. 2 písm. m) zák</w:t>
      </w:r>
      <w:r w:rsidR="009C234D">
        <w:t>ona</w:t>
      </w:r>
      <w:r w:rsidR="009C234D" w:rsidRPr="001857EC">
        <w:t xml:space="preserve"> č. 128/2000 Sb.,</w:t>
      </w:r>
      <w:r w:rsidR="009C234D">
        <w:t xml:space="preserve"> </w:t>
      </w:r>
      <w:r w:rsidR="009C234D" w:rsidRPr="001857EC">
        <w:t>o obcích (obecní zřízení), ve znění pozdějších předpisů,</w:t>
      </w:r>
      <w:r w:rsidR="009C234D">
        <w:t xml:space="preserve"> </w:t>
      </w:r>
      <w:r w:rsidR="009C234D" w:rsidRPr="001857EC">
        <w:t>uzavření smlouvy o výpůjčce, uvedené v příloze č. 45 zápisu (příloha č. 1</w:t>
      </w:r>
      <w:r w:rsidR="009C234D">
        <w:t xml:space="preserve"> </w:t>
      </w:r>
      <w:r w:rsidR="009C234D" w:rsidRPr="001857EC">
        <w:t>tohoto materiálu), se společností Lidl Česká republika v. o. s., IČ: 26178541, se sídlem Praha</w:t>
      </w:r>
      <w:r w:rsidR="009C234D">
        <w:t xml:space="preserve"> </w:t>
      </w:r>
      <w:r w:rsidR="009C234D" w:rsidRPr="001857EC">
        <w:t>5, Nárožní 1359/11, na část pozemku p. č. st. 529/1 v k. ú. Břeclav, o výměře 238 m</w:t>
      </w:r>
      <w:r w:rsidR="009C234D" w:rsidRPr="001857EC">
        <w:rPr>
          <w:vertAlign w:val="superscript"/>
        </w:rPr>
        <w:t>2</w:t>
      </w:r>
      <w:r w:rsidR="009C234D" w:rsidRPr="001857EC">
        <w:t xml:space="preserve"> (14 m x</w:t>
      </w:r>
      <w:r w:rsidR="009C234D">
        <w:t xml:space="preserve"> </w:t>
      </w:r>
      <w:r w:rsidR="009C234D" w:rsidRPr="001857EC">
        <w:t>17 m), za účelem vybudování dětského „Rákosníčkova hřiště“, a to na dobu určitou, od 1. 6.</w:t>
      </w:r>
      <w:r w:rsidR="009C234D">
        <w:t xml:space="preserve"> </w:t>
      </w:r>
      <w:r w:rsidR="009C234D" w:rsidRPr="001857EC">
        <w:t>2013 do 29. 6. 2013, s tím, že smlouva bude uzavřena současně se smlouvou o obstarání díla,</w:t>
      </w:r>
      <w:r w:rsidR="009C234D">
        <w:t xml:space="preserve"> </w:t>
      </w:r>
      <w:r w:rsidR="009C234D" w:rsidRPr="001857EC">
        <w:t>upravující podmínky vybudování a převodu dětského „Rákosníčkova hřiště“ do majetku</w:t>
      </w:r>
      <w:r w:rsidR="009C234D">
        <w:t xml:space="preserve"> </w:t>
      </w:r>
      <w:r w:rsidR="009C234D" w:rsidRPr="001857EC">
        <w:t>města Břeclav.</w:t>
      </w:r>
    </w:p>
    <w:p w:rsidR="009C234D" w:rsidRDefault="009C234D" w:rsidP="009C234D">
      <w:pPr>
        <w:pStyle w:val="Zkladntext"/>
        <w:rPr>
          <w:b/>
          <w:bCs/>
        </w:rPr>
      </w:pPr>
      <w:r>
        <w:rPr>
          <w:b/>
          <w:bCs/>
        </w:rPr>
        <w:t>Příloha č. 45</w:t>
      </w:r>
    </w:p>
    <w:p w:rsidR="00986074" w:rsidRDefault="00986074" w:rsidP="009C234D">
      <w:pPr>
        <w:pStyle w:val="Zkladntext"/>
        <w:rPr>
          <w:b/>
          <w:bCs/>
        </w:rPr>
      </w:pPr>
    </w:p>
    <w:p w:rsidR="00D33E48" w:rsidRDefault="00D33E48" w:rsidP="009C234D">
      <w:pPr>
        <w:pStyle w:val="Zkladntext"/>
        <w:rPr>
          <w:b/>
          <w:bCs/>
        </w:rPr>
      </w:pPr>
    </w:p>
    <w:p w:rsidR="008A1CFC" w:rsidRPr="00F909A9" w:rsidRDefault="00986074" w:rsidP="008A1CFC">
      <w:pPr>
        <w:autoSpaceDE w:val="0"/>
        <w:autoSpaceDN w:val="0"/>
        <w:adjustRightInd w:val="0"/>
        <w:jc w:val="both"/>
      </w:pPr>
      <w:r>
        <w:rPr>
          <w:b/>
          <w:bCs/>
        </w:rPr>
        <w:t>R/63/13/66a</w:t>
      </w:r>
      <w:r w:rsidR="008A1CFC" w:rsidRPr="008A1CFC">
        <w:t xml:space="preserve"> </w:t>
      </w:r>
      <w:r w:rsidR="008A1CFC" w:rsidRPr="00F909A9">
        <w:t xml:space="preserve">v souladu s ustanovením § 102 odst. 2 písm. m) a § 102 odst. 3 zákona </w:t>
      </w:r>
      <w:r w:rsidR="00282109">
        <w:t xml:space="preserve">               </w:t>
      </w:r>
      <w:r w:rsidR="008A1CFC" w:rsidRPr="00F909A9">
        <w:t>č.</w:t>
      </w:r>
      <w:r w:rsidR="008A1CFC">
        <w:t xml:space="preserve"> </w:t>
      </w:r>
      <w:r w:rsidR="008A1CFC" w:rsidRPr="00F909A9">
        <w:t>128/2000 Sb., o obcích (obecní zřízení), ve znění pozdějších předpisů,</w:t>
      </w:r>
      <w:r w:rsidR="008A1CFC">
        <w:t xml:space="preserve"> </w:t>
      </w:r>
      <w:r w:rsidR="008A1CFC" w:rsidRPr="00F909A9">
        <w:t>uzavření smlouvy o výpůjčce se společností Coca-Cola HBC Česká</w:t>
      </w:r>
      <w:r w:rsidR="008A1CFC">
        <w:t xml:space="preserve"> </w:t>
      </w:r>
      <w:r w:rsidR="008A1CFC" w:rsidRPr="00F909A9">
        <w:t>republika, s.r.o., se sídlem Českobrodská 1329, 198 21 Praha 9 - Kyje, IČ: 41189698,</w:t>
      </w:r>
      <w:r w:rsidR="008A1CFC">
        <w:t xml:space="preserve"> </w:t>
      </w:r>
      <w:r w:rsidR="008A1CFC" w:rsidRPr="00F909A9">
        <w:t>která je uvedena v příloze č. 46 zápisu (příloha č. 1 tohoto materiálu)</w:t>
      </w:r>
      <w:r w:rsidR="008A1CFC">
        <w:t>.</w:t>
      </w:r>
    </w:p>
    <w:p w:rsidR="008A1CFC" w:rsidRDefault="008A1CFC" w:rsidP="008A1CF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46</w:t>
      </w:r>
    </w:p>
    <w:p w:rsidR="00986074" w:rsidRDefault="00986074" w:rsidP="009C234D">
      <w:pPr>
        <w:pStyle w:val="Zkladntext"/>
        <w:rPr>
          <w:b/>
          <w:bCs/>
        </w:rPr>
      </w:pPr>
    </w:p>
    <w:p w:rsidR="00986074" w:rsidRDefault="00986074" w:rsidP="009C234D">
      <w:pPr>
        <w:pStyle w:val="Zkladntext"/>
        <w:rPr>
          <w:b/>
          <w:bCs/>
        </w:rPr>
      </w:pPr>
    </w:p>
    <w:p w:rsidR="008A1CFC" w:rsidRPr="008A1CFC" w:rsidRDefault="00986074" w:rsidP="008A1CFC">
      <w:pPr>
        <w:autoSpaceDE w:val="0"/>
        <w:autoSpaceDN w:val="0"/>
        <w:adjustRightInd w:val="0"/>
        <w:jc w:val="both"/>
      </w:pPr>
      <w:r>
        <w:rPr>
          <w:b/>
          <w:bCs/>
        </w:rPr>
        <w:t>R/63/13/66b</w:t>
      </w:r>
      <w:r w:rsidR="008A1CFC" w:rsidRPr="008A1CFC">
        <w:t xml:space="preserve"> </w:t>
      </w:r>
      <w:r w:rsidR="008A1CFC" w:rsidRPr="00F909A9">
        <w:t xml:space="preserve">v souladu s ustanovením § 102 odst. 2 písm. m) a § 102 odst. 3 zákona </w:t>
      </w:r>
      <w:r w:rsidR="00282109">
        <w:t xml:space="preserve">              </w:t>
      </w:r>
      <w:r w:rsidR="008A1CFC" w:rsidRPr="00F909A9">
        <w:t>č.</w:t>
      </w:r>
      <w:r w:rsidR="008A1CFC">
        <w:t xml:space="preserve"> </w:t>
      </w:r>
      <w:r w:rsidR="008A1CFC" w:rsidRPr="00F909A9">
        <w:t>128/2000 Sb., o obcích (obecní zřízení), ve znění pozdějších předpisů,</w:t>
      </w:r>
      <w:r w:rsidR="008A1CFC">
        <w:t xml:space="preserve"> </w:t>
      </w:r>
      <w:r w:rsidR="008A1CFC" w:rsidRPr="00F909A9">
        <w:t>uzavření smlouvy o zajištění provozu věci se společností Coca-Cola</w:t>
      </w:r>
      <w:r w:rsidR="008A1CFC">
        <w:t xml:space="preserve"> </w:t>
      </w:r>
      <w:r w:rsidR="008A1CFC" w:rsidRPr="00F909A9">
        <w:t>HBC Česká republika, s.r.o., se sídlem Českobrodská 1329, 198 21 Praha 9 - Kyje, IČ:</w:t>
      </w:r>
      <w:r w:rsidR="008A1CFC">
        <w:t xml:space="preserve"> </w:t>
      </w:r>
      <w:r w:rsidR="008A1CFC" w:rsidRPr="00F909A9">
        <w:t>41189698, která je uvedena v příloze č. 47 zápisu (příloha č. 2 tohoto materiálu).</w:t>
      </w:r>
    </w:p>
    <w:p w:rsidR="008A1CFC" w:rsidRDefault="008A1CFC" w:rsidP="008A1CF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47</w:t>
      </w:r>
    </w:p>
    <w:p w:rsidR="00986074" w:rsidRDefault="00986074" w:rsidP="009C234D">
      <w:pPr>
        <w:pStyle w:val="Zkladntext"/>
        <w:rPr>
          <w:b/>
          <w:bCs/>
        </w:rPr>
      </w:pPr>
    </w:p>
    <w:p w:rsidR="002A06AD" w:rsidRDefault="002A06AD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jc w:val="both"/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1E10CF" w:rsidRDefault="001E10CF">
      <w:pPr>
        <w:jc w:val="both"/>
      </w:pPr>
    </w:p>
    <w:p w:rsidR="00E85CDB" w:rsidRDefault="00E85CDB">
      <w:pPr>
        <w:jc w:val="both"/>
      </w:pPr>
    </w:p>
    <w:p w:rsidR="001E10CF" w:rsidRDefault="001E10CF">
      <w:pPr>
        <w:jc w:val="both"/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R/63/13/6 </w:t>
      </w:r>
      <w:r>
        <w:t xml:space="preserve">v souladu s ustanovením § 102 odst. 1 zákona č. 128/2000 Sb., o obcích (obecní zřízení), ve znění pozdějších předpisů, Zastupitelstvu města Břeclavi schválit záměr prodeje pozemku p. č. 684 v k. ú. Charvátská Nová Ves o výměře 23 </w:t>
      </w:r>
      <w:r w:rsidR="00656FF6">
        <w:t>m</w:t>
      </w:r>
      <w:r w:rsidR="00656FF6">
        <w:rPr>
          <w:vertAlign w:val="superscript"/>
        </w:rPr>
        <w:t>2</w:t>
      </w:r>
      <w:r>
        <w:t>.</w:t>
      </w:r>
    </w:p>
    <w:p w:rsidR="001E10CF" w:rsidRDefault="001E10CF">
      <w:pPr>
        <w:pStyle w:val="Default"/>
        <w:jc w:val="both"/>
      </w:pPr>
    </w:p>
    <w:p w:rsidR="001E10CF" w:rsidRDefault="001E10CF">
      <w:pPr>
        <w:pStyle w:val="Default"/>
        <w:jc w:val="both"/>
      </w:pPr>
    </w:p>
    <w:p w:rsidR="001E10CF" w:rsidRPr="00D70BC9" w:rsidRDefault="001E10CF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b/>
          <w:bCs/>
        </w:rPr>
        <w:t xml:space="preserve">R/63/13/7a </w:t>
      </w:r>
      <w:r>
        <w:t xml:space="preserve">v souladu s ustanovením § 102 odst. 1 zákona č. 128/2000 Sb., o obcích (obecní zřízení), ve znění pozdějších předpisů, Zastupitelstvu města Břeclavi schválit záměr prodeje pozemku p. č. st. 5605 v k. ú. Břeclav, o výměře 8 </w:t>
      </w:r>
      <w:r w:rsidR="00D70BC9">
        <w:t>m</w:t>
      </w:r>
      <w:r w:rsidR="00D70BC9">
        <w:rPr>
          <w:vertAlign w:val="superscript"/>
        </w:rPr>
        <w:t>2</w:t>
      </w:r>
    </w:p>
    <w:p w:rsidR="001E10CF" w:rsidRDefault="001E10CF">
      <w:pPr>
        <w:pStyle w:val="Default"/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8B1587" w:rsidRDefault="008B1587">
      <w:pPr>
        <w:pStyle w:val="Default"/>
        <w:jc w:val="both"/>
        <w:rPr>
          <w:b/>
          <w:bCs/>
        </w:rPr>
      </w:pPr>
    </w:p>
    <w:p w:rsidR="001E10CF" w:rsidRDefault="001E10CF">
      <w:pPr>
        <w:pStyle w:val="Default"/>
        <w:jc w:val="both"/>
      </w:pPr>
      <w:r>
        <w:rPr>
          <w:b/>
          <w:bCs/>
        </w:rPr>
        <w:lastRenderedPageBreak/>
        <w:t xml:space="preserve">R/63/13/9 </w:t>
      </w:r>
      <w:r>
        <w:t xml:space="preserve">v souladu s ustanovením § 102 odst. 1 zákona č. 128/2000 Sb., o obcích (obecní zřízení), ve znění pozdějších předpisů, Zastupitelstvu města Břeclavi schválit záměr směny části pozemku p. č. 251/38 v k. ú. Břeclav, označené v geometrickém plánu č. 5457-43/2013, ze dne 29. 3. 2013, jako pozemek p. č. 251/38 o výměře 46 </w:t>
      </w:r>
      <w:r w:rsidR="00466AA5">
        <w:t>m</w:t>
      </w:r>
      <w:r w:rsidR="00466AA5">
        <w:rPr>
          <w:vertAlign w:val="superscript"/>
        </w:rPr>
        <w:t>2</w:t>
      </w:r>
      <w:r>
        <w:t xml:space="preserve">, ve vlastnictví společnosti Freebone s. r. o., se sídlem Břeclav, nám. T. G. M. č. 10, za část pozemku p. č. 251/2 v k. ú. Břeclav, označené v geometrickém plánu č. 5457-43/2013, ze dne 29. 3. 2013, jako pozemek p. č. 251/40 o výměře 43 </w:t>
      </w:r>
      <w:r w:rsidR="00466AA5">
        <w:t>m</w:t>
      </w:r>
      <w:r w:rsidR="00466AA5">
        <w:rPr>
          <w:vertAlign w:val="superscript"/>
        </w:rPr>
        <w:t>2</w:t>
      </w:r>
      <w:r>
        <w:t>, ve vlastnictví města Břeclav, s finančním dorovnáním.</w:t>
      </w:r>
    </w:p>
    <w:p w:rsidR="001E10CF" w:rsidRDefault="001E10CF">
      <w:pPr>
        <w:pStyle w:val="Default"/>
        <w:jc w:val="both"/>
      </w:pPr>
    </w:p>
    <w:p w:rsidR="001E10CF" w:rsidRDefault="001E10CF">
      <w:pPr>
        <w:pStyle w:val="Default"/>
        <w:jc w:val="both"/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R/63/13/10 </w:t>
      </w:r>
      <w:r>
        <w:t xml:space="preserve">v souladu s ustanovením § 102 odst. 1 zákona č. 128/2000 Sb., o obcích (obecní zřízení), ve znění pozdějších předpisů, Zastupitelstvu města Břeclavi schválit záměr prodeje pozemku p. č. 2735/167 o výměře 40 </w:t>
      </w:r>
      <w:r w:rsidR="0065757B">
        <w:t>m</w:t>
      </w:r>
      <w:r w:rsidR="0065757B">
        <w:rPr>
          <w:vertAlign w:val="superscript"/>
        </w:rPr>
        <w:t>2</w:t>
      </w:r>
      <w:r>
        <w:rPr>
          <w:position w:val="8"/>
          <w:vertAlign w:val="superscript"/>
        </w:rPr>
        <w:t xml:space="preserve"> </w:t>
      </w:r>
      <w:r>
        <w:t>v k. ú. Poštorná.</w:t>
      </w:r>
    </w:p>
    <w:p w:rsidR="001E10CF" w:rsidRDefault="001E10CF">
      <w:pPr>
        <w:pStyle w:val="Default"/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  <w:r>
        <w:rPr>
          <w:b/>
          <w:bCs/>
        </w:rPr>
        <w:t xml:space="preserve">R/63/13/16 </w:t>
      </w:r>
      <w:r>
        <w:t xml:space="preserve">v souladu s ustanovením § 102 odst. 1 zákona č. 128/2000 Sb., o obcích (obecní zřízení), ve znění pozdějších předpisů, Zastupitelstvu města Břeclavi schválit výkup pozemku p. č. 1563/51 o výměře 84 </w:t>
      </w:r>
      <w:r w:rsidR="009A7550">
        <w:t>m</w:t>
      </w:r>
      <w:r w:rsidR="009A7550">
        <w:rPr>
          <w:vertAlign w:val="superscript"/>
        </w:rPr>
        <w:t>2</w:t>
      </w:r>
      <w:r>
        <w:t>, v k. ú. Poštorná, za cenu 200 Kč/</w:t>
      </w:r>
      <w:r w:rsidR="009A7550">
        <w:t>m</w:t>
      </w:r>
      <w:r w:rsidR="009A7550">
        <w:rPr>
          <w:vertAlign w:val="superscript"/>
        </w:rPr>
        <w:t>2</w:t>
      </w:r>
      <w:r>
        <w:t xml:space="preserve">, od manželů </w:t>
      </w:r>
      <w:r w:rsidR="00A4313A">
        <w:t>xxxxxxxxx</w:t>
      </w:r>
      <w:r>
        <w:t xml:space="preserve">, a </w:t>
      </w:r>
      <w:r w:rsidR="00A4313A">
        <w:t>xxxxxxxxx</w:t>
      </w:r>
      <w:r w:rsidR="009A7550">
        <w:t>.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R/63/13/17 </w:t>
      </w:r>
      <w:r>
        <w:t xml:space="preserve">v souladu s ustanovením § 102 odst. 1 zákona č. 128/2000 Sb., o obcích (obecní zřízení), ve znění pozdějších předpisů, Zastupitelstvu města Břeclavi schválit prodej části pozemku p. č. 3652/3 v k. ú. Břeclav, označené v geometrickém plánu č. 5273-28/2012 jako pozemek p. č. st. 6107/2 o výměře 2 </w:t>
      </w:r>
      <w:r w:rsidR="009A7550">
        <w:t>m</w:t>
      </w:r>
      <w:r w:rsidR="009A7550">
        <w:rPr>
          <w:vertAlign w:val="superscript"/>
        </w:rPr>
        <w:t>2</w:t>
      </w:r>
      <w:r>
        <w:t xml:space="preserve">, manželům </w:t>
      </w:r>
      <w:r w:rsidR="00EF257A">
        <w:t>xxxxxxxxx</w:t>
      </w:r>
      <w:r>
        <w:t>, a to za cenu 2 000 Kč/</w:t>
      </w:r>
      <w:r w:rsidR="009A7550">
        <w:t>m</w:t>
      </w:r>
      <w:r w:rsidR="009A7550">
        <w:rPr>
          <w:vertAlign w:val="superscript"/>
        </w:rPr>
        <w:t>2</w:t>
      </w:r>
      <w:r>
        <w:t>.</w:t>
      </w:r>
    </w:p>
    <w:p w:rsidR="001E10CF" w:rsidRDefault="001E10CF">
      <w:pPr>
        <w:pStyle w:val="Default"/>
        <w:jc w:val="both"/>
      </w:pPr>
    </w:p>
    <w:p w:rsidR="001E10CF" w:rsidRDefault="001E10CF">
      <w:pPr>
        <w:pStyle w:val="Default"/>
        <w:jc w:val="both"/>
        <w:rPr>
          <w:b/>
          <w:bCs/>
        </w:rPr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R/63/13/18b </w:t>
      </w:r>
      <w:r>
        <w:t xml:space="preserve">v souladu s ustanovením § 102 odst. 1 zákona č. 128/2000 Sb., o obcích (obecní zřízení), ve znění pozdějších předpisů, Zastupitelstvu města Břeclavi schválit prodej části pozemku p. č. 3729/47 v k. ú. Břeclav, o výměře 9 </w:t>
      </w:r>
      <w:r w:rsidR="00490C6F">
        <w:t>m</w:t>
      </w:r>
      <w:r w:rsidR="00490C6F">
        <w:rPr>
          <w:vertAlign w:val="superscript"/>
        </w:rPr>
        <w:t>2</w:t>
      </w:r>
      <w:r>
        <w:t xml:space="preserve">, označena v geometrickém plánu </w:t>
      </w:r>
      <w:r w:rsidR="00067A92">
        <w:t xml:space="preserve">         </w:t>
      </w:r>
      <w:r>
        <w:t>č. 5370-349/2012, ze dne 16. 10. 2012, jako pozemek p. č. st. 6134, společnosti E.ON Distribuce, a. s., IČ: 280 85 400, se sídlem České Budějovice, F. A. Gerstnera 2151/6, za cenu 11 700 Kč.</w:t>
      </w:r>
    </w:p>
    <w:p w:rsidR="001E10CF" w:rsidRDefault="001E10CF">
      <w:pPr>
        <w:pStyle w:val="Default"/>
        <w:jc w:val="both"/>
        <w:rPr>
          <w:b/>
          <w:bCs/>
        </w:rPr>
      </w:pPr>
    </w:p>
    <w:p w:rsidR="001E10CF" w:rsidRDefault="001E10CF">
      <w:pPr>
        <w:pStyle w:val="Default"/>
        <w:jc w:val="both"/>
        <w:rPr>
          <w:b/>
          <w:bCs/>
        </w:rPr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R/63/13/19a </w:t>
      </w:r>
      <w:r>
        <w:t xml:space="preserve">v souladu s ustanovením § 102 odst. 1 zákona č. 128/2000 Sb., o obcích (obecní zřízení), ve znění pozdějších předpisů, Zastupitelstvu města Břeclavi revokovat své usnesení ze dne 7. 10. 2010, kterým schválilo záměr prodeje části pozemku p. č. 372/23 v k. ú. Břeclav, o výměře 30 </w:t>
      </w:r>
      <w:r w:rsidR="00915F49">
        <w:t>m</w:t>
      </w:r>
      <w:r w:rsidR="00915F49">
        <w:rPr>
          <w:vertAlign w:val="superscript"/>
        </w:rPr>
        <w:t>2</w:t>
      </w:r>
      <w:r>
        <w:t xml:space="preserve">. </w:t>
      </w:r>
    </w:p>
    <w:p w:rsidR="001E10CF" w:rsidRDefault="001E10CF">
      <w:pPr>
        <w:pStyle w:val="Default"/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R/63/13/27a </w:t>
      </w:r>
      <w:r>
        <w:t>v souladu s ustanovením § 102 odst. 1 zákona č. 128/2000 Sb., o obcích (obecní zřízení), ve znění pozdějších předpisů, Zastupitelstvu města Břeclavi revokovat usnesení ze dne 22. 6. 2011, kterým schválilo podání nabídky ve smyslu § 22 zák</w:t>
      </w:r>
      <w:r w:rsidR="0091165B">
        <w:t>ona</w:t>
      </w:r>
      <w:r>
        <w:t xml:space="preserve"> č. 72/1994 Sb., o vlastnictví bytů, na převod bytové jednotky č. 999/6 v budově č. p. 999 na pozemku p. č. 1888 v k. ú. Poštorná a podílu na společných částech domu č. p. 999 a na pozemku p. č. 1888 o velikosti 6940/139410 za cenu 976 133 Kč, </w:t>
      </w:r>
      <w:r w:rsidR="001B39C7">
        <w:t>xxxxxxxxx</w:t>
      </w:r>
      <w:r>
        <w:t xml:space="preserve">, s tím, že smlouva bude obsahovat ujednání, že předmětem převodu nejsou ohřívače TUV a zařízení GSM umístěné na střeše domu č. p. 999 v k. ú. Poštorná, a současně bude obsahovat závazek, že nabývající jsou povinni ohřívače TUV a zařízení GSM strpět. </w:t>
      </w:r>
    </w:p>
    <w:p w:rsidR="00F157FE" w:rsidRDefault="001E10CF" w:rsidP="00F157FE">
      <w:pPr>
        <w:jc w:val="both"/>
      </w:pPr>
      <w:r>
        <w:rPr>
          <w:b/>
          <w:bCs/>
        </w:rPr>
        <w:lastRenderedPageBreak/>
        <w:t xml:space="preserve">R/63/13/27b </w:t>
      </w:r>
      <w:r>
        <w:t xml:space="preserve">v souladu s ustanovením § 102 odst. 1 zákona č. 128/2000 Sb., o obcích (obecní zřízení), ve znění pozdějších předpisů, Zastupitelstvu města Břeclavi schválit uzavření smlouvy o úplatném převodu bytové jednotky č. 999/6 v budově č. p. 999 na pozemku p. č. 1888 v k. ú. Poštorná, včetně podílů o velikosti 6940/139410 na společných částech domu </w:t>
      </w:r>
      <w:r w:rsidR="003A2220">
        <w:t xml:space="preserve">    </w:t>
      </w:r>
      <w:r>
        <w:t xml:space="preserve">č. p. 999 a na pozemku p. č. 1888, za cenu 458 243, s </w:t>
      </w:r>
      <w:r w:rsidR="0044396D">
        <w:t>xxxxxxxxx</w:t>
      </w:r>
      <w:r>
        <w:t xml:space="preserve">, uvedené v příloze č. 10 zápisu (příloha č. 1 tohoto materiálu). Součástí smlouvy bude ujednání, že předmětem převodu nejsou ohřívače TUV a zařízení GSM umístěné na střeše domu č. p. 999 v k. ú. Poštorná, a </w:t>
      </w:r>
      <w:r w:rsidR="00F157FE">
        <w:t xml:space="preserve">současně závazek, že nabývající jsou </w:t>
      </w:r>
      <w:r>
        <w:t>povinni</w:t>
      </w:r>
      <w:r w:rsidR="00F157FE">
        <w:t xml:space="preserve"> </w:t>
      </w:r>
      <w:r>
        <w:t>ohřívače</w:t>
      </w:r>
      <w:r w:rsidR="00F157FE">
        <w:t xml:space="preserve"> </w:t>
      </w:r>
      <w:r>
        <w:t>TUV</w:t>
      </w:r>
      <w:r w:rsidR="00F157FE">
        <w:t xml:space="preserve"> </w:t>
      </w:r>
      <w:r>
        <w:t>a</w:t>
      </w:r>
      <w:r w:rsidR="00F157FE">
        <w:t xml:space="preserve"> </w:t>
      </w:r>
      <w:r>
        <w:t>zařízení</w:t>
      </w:r>
      <w:r w:rsidR="00F157FE">
        <w:t xml:space="preserve"> </w:t>
      </w:r>
      <w:r>
        <w:t>GSM</w:t>
      </w:r>
      <w:r w:rsidR="00F157FE">
        <w:t xml:space="preserve"> </w:t>
      </w:r>
      <w:r>
        <w:t>strpět.</w:t>
      </w:r>
    </w:p>
    <w:p w:rsidR="001E10CF" w:rsidRDefault="00F157FE" w:rsidP="00F157FE">
      <w:pPr>
        <w:jc w:val="both"/>
        <w:rPr>
          <w:b/>
          <w:bCs/>
        </w:rPr>
      </w:pPr>
      <w:r>
        <w:t>P</w:t>
      </w:r>
      <w:r w:rsidR="001E10CF">
        <w:rPr>
          <w:b/>
          <w:bCs/>
        </w:rPr>
        <w:t>říloha č. 10</w:t>
      </w:r>
      <w:r w:rsidR="001E10CF">
        <w:t xml:space="preserve">                    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R/63/13/28 </w:t>
      </w:r>
      <w:r>
        <w:t xml:space="preserve">v souladu s ustanovením § 102 odst. 1 zákona č. 128/2000 Sb., o obcích (obecní zřízení), ve znění pozdějších předpisů, Zastupitelstvu města Břeclavi revokovat usnesení ze dne 10. 4. 2013, kterým schválilo uzavření smlouvy o úplatném převodu bytové jednotky </w:t>
      </w:r>
      <w:r w:rsidR="003A2220">
        <w:t xml:space="preserve">      </w:t>
      </w:r>
      <w:r>
        <w:t xml:space="preserve">č. 999/19 v budově č. p. 999 na pozemku p. č. 1888 v k. ú. Poštorná, včetně podílů o velikosti 6940/139410 na společných částech domu č. p. 999 a na pozemku p. č. 1888, za cenu </w:t>
      </w:r>
      <w:r w:rsidR="003A2220">
        <w:t xml:space="preserve">        </w:t>
      </w:r>
      <w:r>
        <w:t xml:space="preserve">700 000 Kč, s </w:t>
      </w:r>
      <w:r w:rsidR="000A4130">
        <w:t>xxxxxxxxx</w:t>
      </w:r>
      <w:r>
        <w:t>. Součástí smlouvy mělo být ujednání, že předmětem převodu nejsou ohřívače TUV a zařízení GSM umístěné na střeše domu č. p. 999 v k. ú. Poštorná, a současně závazek, že nabývající je povinna ohřívače TUV a zařízení GSM strpět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R/63/13/29 </w:t>
      </w:r>
      <w:r>
        <w:t xml:space="preserve">v souladu s ustanovením § 102 odst. 1 zákona č. 128/2000 Sb., o obcích (obecní zřízení), ve znění pozdějších předpisů, Zastupitelstvu města Břeclavi schválit prodej části pozemku p. č. 371 v k. ú. Charvátská Nová Ves, označené v geometrickém plánu č. 1229-35/2013, ze dne 25. 3. 2013, jako pozemek p. č. 371/2  o výměře 17 </w:t>
      </w:r>
      <w:r w:rsidR="003A2220">
        <w:t>m</w:t>
      </w:r>
      <w:r w:rsidR="003A2220">
        <w:rPr>
          <w:vertAlign w:val="superscript"/>
        </w:rPr>
        <w:t>2</w:t>
      </w:r>
      <w:r>
        <w:t>, za symbolickou cenu 1 Kč/</w:t>
      </w:r>
      <w:r w:rsidR="003A2220">
        <w:t>m</w:t>
      </w:r>
      <w:r w:rsidR="003A2220">
        <w:rPr>
          <w:vertAlign w:val="superscript"/>
        </w:rPr>
        <w:t>2</w:t>
      </w:r>
      <w:r>
        <w:t xml:space="preserve">, manželům </w:t>
      </w:r>
      <w:r w:rsidR="00C80B1F">
        <w:t>xxxxxxxxx</w:t>
      </w:r>
      <w:r>
        <w:t>.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</w:pPr>
    </w:p>
    <w:p w:rsidR="003A2220" w:rsidRDefault="001E10CF" w:rsidP="003A2220">
      <w:pPr>
        <w:pStyle w:val="Default"/>
        <w:jc w:val="both"/>
      </w:pPr>
      <w:r>
        <w:rPr>
          <w:b/>
          <w:bCs/>
        </w:rPr>
        <w:t xml:space="preserve">R/63/13/30 </w:t>
      </w:r>
      <w:r w:rsidR="003A2220">
        <w:t>v souladu s ustanovením § 102 odst. 1 zákona č. 128/2000 Sb., o obcích (obecní zřízení), ve znění pozdějších předpisů, Zastupitelstvu města Břeclavi schválit záměr města vykoupit pozemky p. č. 3758/4 o výměře 17 m</w:t>
      </w:r>
      <w:r w:rsidR="003A2220">
        <w:rPr>
          <w:vertAlign w:val="superscript"/>
        </w:rPr>
        <w:t>2</w:t>
      </w:r>
      <w:r w:rsidR="003A2220">
        <w:t>, p. č. 3758/5 o výměře 11 m</w:t>
      </w:r>
      <w:r w:rsidR="003A2220">
        <w:rPr>
          <w:vertAlign w:val="superscript"/>
        </w:rPr>
        <w:t>2</w:t>
      </w:r>
      <w:r w:rsidR="003A2220">
        <w:rPr>
          <w:position w:val="8"/>
          <w:vertAlign w:val="superscript"/>
        </w:rPr>
        <w:t xml:space="preserve"> </w:t>
      </w:r>
      <w:r w:rsidR="003A2220">
        <w:t>a část pozemku p. č. 3758/1 o výměře cca 1640 m</w:t>
      </w:r>
      <w:r w:rsidR="003A2220">
        <w:rPr>
          <w:vertAlign w:val="superscript"/>
        </w:rPr>
        <w:t>2</w:t>
      </w:r>
      <w:r w:rsidR="003A2220">
        <w:t xml:space="preserve">, vše v k. ú. Břeclav, od </w:t>
      </w:r>
      <w:r w:rsidR="00AC3FD9">
        <w:t>xxxxxxxxx</w:t>
      </w:r>
      <w:r w:rsidR="003A2220">
        <w:t>, za cenu 300 Kč/m</w:t>
      </w:r>
      <w:r w:rsidR="003A2220">
        <w:rPr>
          <w:vertAlign w:val="superscript"/>
        </w:rPr>
        <w:t>2</w:t>
      </w:r>
      <w:r w:rsidR="003A2220">
        <w:t xml:space="preserve">.            </w:t>
      </w:r>
    </w:p>
    <w:p w:rsidR="001E10CF" w:rsidRDefault="001E10CF">
      <w:pPr>
        <w:pStyle w:val="Default"/>
        <w:spacing w:line="240" w:lineRule="atLeast"/>
        <w:jc w:val="both"/>
      </w:pPr>
      <w:r>
        <w:t xml:space="preserve">     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R/63/13/32a </w:t>
      </w:r>
      <w:r>
        <w:t>v souladu s ustanovením § 102 odst. 1 zákona č. 128/2000 Sb., o obcích (obecní zřízení), ve znění pozdějších předpisů</w:t>
      </w:r>
      <w:r w:rsidR="00980DD8">
        <w:rPr>
          <w:b/>
          <w:bCs/>
        </w:rPr>
        <w:t xml:space="preserve">, </w:t>
      </w:r>
      <w:r>
        <w:t xml:space="preserve">Zastupitelstvu města Břeclavi schválit uzavření budoucí kupní smlouvy na prodej části pozemku p. č. 593/194 o výměře cca 100 </w:t>
      </w:r>
      <w:r w:rsidR="00980DD8">
        <w:t>m</w:t>
      </w:r>
      <w:r w:rsidR="00980DD8">
        <w:rPr>
          <w:vertAlign w:val="superscript"/>
        </w:rPr>
        <w:t>2</w:t>
      </w:r>
      <w:r>
        <w:rPr>
          <w:position w:val="8"/>
          <w:vertAlign w:val="superscript"/>
        </w:rPr>
        <w:t xml:space="preserve"> </w:t>
      </w:r>
      <w:r>
        <w:t xml:space="preserve">v k. ú. Břeclav, uvedené v příloze č. 13 zápisu (příloha č. 5 tohoto materiálu), s manželi </w:t>
      </w:r>
      <w:r w:rsidR="00C02FC8">
        <w:t>xxxxxxxxx</w:t>
      </w:r>
      <w:r>
        <w:t>, za cenu 1 Kč/</w:t>
      </w:r>
      <w:r w:rsidR="00980DD8">
        <w:t>m</w:t>
      </w:r>
      <w:r w:rsidR="00980DD8">
        <w:rPr>
          <w:vertAlign w:val="superscript"/>
        </w:rPr>
        <w:t>2</w:t>
      </w:r>
      <w:r>
        <w:t xml:space="preserve">, s tím, že smlouva bude uzavřena do 6 měsíců po schválení změny územního plánu, kterou bude lokalita, v níž se pozemek nachází, určena k zastavění. </w:t>
      </w:r>
    </w:p>
    <w:p w:rsidR="001E10CF" w:rsidRDefault="001E10CF">
      <w:pPr>
        <w:pStyle w:val="Default"/>
        <w:jc w:val="both"/>
        <w:rPr>
          <w:b/>
          <w:bCs/>
        </w:rPr>
      </w:pPr>
      <w:r>
        <w:rPr>
          <w:b/>
          <w:bCs/>
        </w:rPr>
        <w:t>Příloha č. 13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R/63/13/33b </w:t>
      </w:r>
      <w:r>
        <w:t>v souladu s ustanovením § 102 odst. 1 zákona č. 128/2000 Sb., o obcích (obecní zřízení), ve znění pozdějších předpisů,</w:t>
      </w:r>
      <w:r w:rsidR="00363C48">
        <w:t xml:space="preserve"> </w:t>
      </w:r>
      <w:r>
        <w:t>Zastupitelstvu města Břeclavi vzít na vědomí harmonogram schůzí Rady města Břeclavi na 2. pol. roku 2013 tak, aby schůze proběhly: 10.7; 24.7; 7.8; 21.8; 4.9; 18.9; 2.10; 16.10; 30.10; 13.11; 27.11; 11.12; s tím, že si rada města vyhrazuje možnost změny termínů uvedených v</w:t>
      </w:r>
      <w:r w:rsidR="00363C48">
        <w:t> </w:t>
      </w:r>
      <w:r>
        <w:t>harmonogramu</w:t>
      </w:r>
      <w:r w:rsidR="00363C48">
        <w:t>.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R/63/13/33c </w:t>
      </w:r>
      <w:r>
        <w:t>v souladu s ustanovením § 102 odst. 1 zákona č. 128/2000 Sb., o obcích (obecní zřízení), ve znění pozdějších předpisů, Zastupitelstvu města Břeclavi schválit harmonogram zasedání Zastupitelstva města Břeclavi v 2. pol. roku 2013 tak, aby zasedání proběhla: 11.9; 6.11;18.12; s tím, že si zastupitelstvo města vyhrazuje možnost změny termínů uvedených v harmonogramu.</w:t>
      </w:r>
    </w:p>
    <w:p w:rsidR="001E10CF" w:rsidRDefault="001E10CF">
      <w:pPr>
        <w:jc w:val="both"/>
      </w:pPr>
    </w:p>
    <w:p w:rsidR="00CA7688" w:rsidRDefault="00CA7688">
      <w:pPr>
        <w:jc w:val="both"/>
      </w:pPr>
    </w:p>
    <w:p w:rsidR="001E10CF" w:rsidRDefault="001E10CF">
      <w:pPr>
        <w:jc w:val="both"/>
        <w:rPr>
          <w:b/>
          <w:bCs/>
        </w:rPr>
      </w:pPr>
      <w:r>
        <w:rPr>
          <w:b/>
          <w:bCs/>
        </w:rPr>
        <w:t xml:space="preserve">R/63/13/37 </w:t>
      </w:r>
      <w:r>
        <w:t xml:space="preserve">v souladu s ustanovením § 102 odst. 1 zákona č. 128/2000 Sb., o obcích (obecní zřízení), ve znění pozdějších předpisů, </w:t>
      </w:r>
      <w:r w:rsidR="00363C48">
        <w:t>Z</w:t>
      </w:r>
      <w:r>
        <w:t>astupitelstvu města zahrnout akci „Břeclav, Hájky – Habrová seč,</w:t>
      </w:r>
      <w:r w:rsidR="00E15DBA">
        <w:t xml:space="preserve"> </w:t>
      </w:r>
      <w:r>
        <w:t>přístupová komunikace“ v předpokládané výši 3 388 000 Kč včetně DPH do investičních akcí města pro rok 2013.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R/63/13/42b </w:t>
      </w:r>
      <w:r>
        <w:t>v souladu s ustanovením § 102 odst. 3 a § 102 odst. 1 zákona č.128/2000 Sb., o obcích (obecní zřízení), ve znění pozdějších předpisů, Zastupitelstvu města Břeclavi zařadit do plánu investičních akcí na rok 2013 stavbu komunikace Fibichova.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</w:p>
    <w:p w:rsidR="003A42C9" w:rsidRDefault="001E10CF" w:rsidP="003A42C9">
      <w:pPr>
        <w:autoSpaceDE w:val="0"/>
        <w:autoSpaceDN w:val="0"/>
        <w:adjustRightInd w:val="0"/>
        <w:jc w:val="both"/>
      </w:pPr>
      <w:r>
        <w:rPr>
          <w:b/>
          <w:bCs/>
        </w:rPr>
        <w:t>R/63/13/47a</w:t>
      </w:r>
      <w:r>
        <w:t xml:space="preserve"> </w:t>
      </w:r>
      <w:r w:rsidR="003A42C9" w:rsidRPr="0078445D">
        <w:t>v souladu s ustanovením § 102 odst. 1 zákona č. 128/2000 Sb., o obcích</w:t>
      </w:r>
      <w:r w:rsidR="003A42C9">
        <w:t xml:space="preserve"> </w:t>
      </w:r>
      <w:r w:rsidR="003A42C9" w:rsidRPr="0078445D">
        <w:t>(obecní zřízení), ve znění pozdějších předpisů,</w:t>
      </w:r>
      <w:r w:rsidR="003A42C9">
        <w:t xml:space="preserve"> </w:t>
      </w:r>
      <w:r w:rsidR="003A42C9" w:rsidRPr="0078445D">
        <w:t>Zastupitelstvu města Břeclavi schválit přijetí daru ve výši 1.488.484 Kč</w:t>
      </w:r>
      <w:r w:rsidR="003A42C9">
        <w:t xml:space="preserve"> </w:t>
      </w:r>
      <w:r w:rsidR="003A42C9" w:rsidRPr="0078445D">
        <w:t>vč. DPH od společnosti Lidl Česká republika v.o.s., se sídlem Praha 5, Nárožní 1359/11, PSČ</w:t>
      </w:r>
      <w:r w:rsidR="003A42C9">
        <w:t xml:space="preserve"> </w:t>
      </w:r>
      <w:r w:rsidR="003A42C9" w:rsidRPr="0078445D">
        <w:t>158 00 Praha 5, IČ: 26178541 – stavby dětského Rákosníčkovo hřiště s herními prvky</w:t>
      </w:r>
      <w:r w:rsidR="003A42C9">
        <w:t xml:space="preserve"> </w:t>
      </w:r>
      <w:r w:rsidR="003A42C9" w:rsidRPr="0078445D">
        <w:t xml:space="preserve">s veškerými součástmi a příslušenstvím, </w:t>
      </w:r>
      <w:r w:rsidR="003A42C9" w:rsidRPr="00F31F26">
        <w:t>vybudované dle smlouvy o obstarání díla</w:t>
      </w:r>
      <w:r w:rsidR="003A42C9">
        <w:t xml:space="preserve">, </w:t>
      </w:r>
      <w:r w:rsidR="003A42C9" w:rsidRPr="00F31F26">
        <w:t>na pozemku parc. č. st. 529/1 k. ú. Břeclav.</w:t>
      </w:r>
    </w:p>
    <w:p w:rsidR="001E10CF" w:rsidRDefault="001E10CF">
      <w:pPr>
        <w:autoSpaceDE w:val="0"/>
        <w:autoSpaceDN w:val="0"/>
        <w:adjustRightInd w:val="0"/>
        <w:jc w:val="both"/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R/63/13/50 </w:t>
      </w:r>
      <w:r>
        <w:t>v souladu s ustanovením § 102 odst. 1 zákona č. 128/2000 Sb., o obcích (obecní zřízení), ve znění pozdějších předpisů, Zastupitelstvu města Břeclavi schválit Obecně závaznou vyhlášku města Břeclavi č. 3/2013, kterou se stanoví školské obvody základních škol zřízených městem Břeclav, uvedenou v příloze č. 31 zápisu (příloha č. 1 tohoto materiálu).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31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R/63/13/51b </w:t>
      </w:r>
      <w:r>
        <w:t>v souladu s ustanovením § 102 odst. 1 zákona č. 128/2000 Sb., o obcích (obecní zřízení), ve znění pozdějších předpisů, Zastupitelstvu města Břeclavi schválit poskytnutí veřejné finanční podpory/dotace z rozpočtu města v oblasti sportu na rok 2013 ve výši 200.000 Kč společnosti PRO-HOCKEY CZ, s. r. o., na projekt „Memoriál Ivana Hlinky 2013 – hokejový turnaj“.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</w:pPr>
    </w:p>
    <w:p w:rsidR="001E10CF" w:rsidRDefault="001E10CF">
      <w:pPr>
        <w:jc w:val="both"/>
      </w:pPr>
      <w:r>
        <w:rPr>
          <w:b/>
          <w:bCs/>
        </w:rPr>
        <w:t xml:space="preserve">R/63/13/54a </w:t>
      </w:r>
      <w:r>
        <w:t>v souladu s ustanovením § 102 odst. 1 zákona č. 128/2000 Sb.,  o obcích (obecní zřízení), ve znění pozdějších předpisů, Zastupitelstvu města Břeclavi schválit poskytnutí veřejné finanční podpory pro sport mládeže z rozpočtu města v oblasti sportu na rok 2013/14 a uzavření smlouvy o poskytnutí a způsobu použití veřejné finanční podpory/dotace se společností HC Lvi Břeclav o.s., se sídlem Břeclav, Mládežnická 673/8, IČ: 27011593, uvedené v příloze č. 32 zápisu (příloha č. 1 tohoto materiálu)</w:t>
      </w:r>
      <w:r w:rsidR="00210650">
        <w:t>.</w:t>
      </w:r>
    </w:p>
    <w:p w:rsidR="001E10CF" w:rsidRDefault="001E10CF">
      <w:pPr>
        <w:jc w:val="both"/>
        <w:rPr>
          <w:b/>
          <w:bCs/>
        </w:rPr>
      </w:pPr>
      <w:r>
        <w:rPr>
          <w:b/>
          <w:bCs/>
        </w:rPr>
        <w:t>Příloha č. 32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R/63/13/54b </w:t>
      </w:r>
      <w:r>
        <w:t>v souladu s ustanovením § 102 odst. 1 zákona č. 128/2000 Sb., o obcích (obecní zřízení), ve znění pozdějších předpisů, Zastupitelstvu města Břeclavi schválit poskytnutí veřejné finanční podpory pro sport mládeže z rozpočtu města v oblasti sportu na rok 2013/14 a uzavření smlouvy o poskytnutí a způsobu použití veřejné finanční podpory/dotace se společností HC Lvi Břeclav s.r.o, se sídlem Břeclav, 17. listopadu 2964/1, IČ: 25337360, uvedené v příloze č. 33 zápisu (příloha č. 2 tohoto materiálu)</w:t>
      </w:r>
      <w:r w:rsidR="00152EE5">
        <w:t>.</w:t>
      </w: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Příloha č. 33 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R/63/13/54c </w:t>
      </w:r>
      <w:r>
        <w:t>v souladu s ustanovením § 102 odst. 1 zákona č. 128/2000 Sb., o obcích (obecní zřízení), ve znění pozdějších předpisů, Zastupitelstvu města Břeclavi schválit poskytnutí veřejné finanční podpory pro sport mládeže z rozpočtu města v oblasti sportu na rok 2013/14 a uzavření smlouvy o poskytnutí a způsobu použití veřejné finanční podpory/dotace se společností MSK Břeclav s.r.o., se sídlem Břeclav, Lesní 878/10, IČ: 63487675, uvedené v příloze č. 34 zápisu (příloha č. 3 tohoto materiálu).</w:t>
      </w:r>
    </w:p>
    <w:p w:rsidR="001E10CF" w:rsidRDefault="001E10CF">
      <w:pPr>
        <w:jc w:val="both"/>
        <w:rPr>
          <w:b/>
          <w:bCs/>
        </w:rPr>
      </w:pPr>
      <w:r>
        <w:rPr>
          <w:b/>
          <w:bCs/>
        </w:rPr>
        <w:t>Příloha č. 34</w:t>
      </w:r>
    </w:p>
    <w:p w:rsidR="001E10CF" w:rsidRDefault="001E10CF">
      <w:pPr>
        <w:jc w:val="both"/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  <w:r>
        <w:rPr>
          <w:b/>
          <w:bCs/>
        </w:rPr>
        <w:t xml:space="preserve">R/63/13/56a </w:t>
      </w:r>
      <w:r>
        <w:rPr>
          <w:rFonts w:ascii="TimesNewRomanPSMT CE" w:hAnsi="TimesNewRomanPSMT CE" w:cs="TimesNewRomanPSMT CE"/>
        </w:rPr>
        <w:t xml:space="preserve">v souladu s ustanovením § 102 odst. 1 zákona č. 128/2000 Sb., o obcích (obecní zřízení), ve znění pozdějších předpisů a ustanovení § 22 odst. 12 zákona č. 250/2000 Sb., o rozpočtových pravidlech územních rozpočtů, ve znění pozdějších předpisů, Zastupitelstvu města Břeclavi </w:t>
      </w:r>
      <w:r w:rsidRPr="00DA4C26">
        <w:rPr>
          <w:rFonts w:ascii="TimesNewRomanPS-BoldMT" w:hAnsi="TimesNewRomanPS-BoldMT" w:cs="TimesNewRomanPS-BoldMT"/>
          <w:bCs/>
        </w:rPr>
        <w:t>schválit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 CE" w:hAnsi="TimesNewRomanPSMT CE" w:cs="TimesNewRomanPSMT CE"/>
        </w:rPr>
        <w:t>prominutí povinnosti odvodu občanskému sdružení Slovácký krúžek Stará Břeclav, o.s., se sídlem generála Šimka 53, 690 03 Břeclav, IČ: 64520048, za porušení rozpočtové kázně ve výši 28.707 Kč, vyměřeného platebním výměrem č. 1/2013/10/OŠKMS č.j.: MUBR 29025/2013 ze dne 30. 4. 2013, do rozpočtu města Břeclavi</w:t>
      </w:r>
      <w:r w:rsidR="00680162">
        <w:rPr>
          <w:rFonts w:ascii="TimesNewRomanPSMT CE" w:hAnsi="TimesNewRomanPSMT CE" w:cs="TimesNewRomanPSMT CE"/>
        </w:rPr>
        <w:t>.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C15380" w:rsidRPr="00C15380" w:rsidRDefault="00DA4C26" w:rsidP="00C15380">
      <w:pPr>
        <w:autoSpaceDE w:val="0"/>
        <w:autoSpaceDN w:val="0"/>
        <w:adjustRightInd w:val="0"/>
        <w:jc w:val="both"/>
      </w:pPr>
      <w:r w:rsidRPr="00C15380">
        <w:rPr>
          <w:b/>
          <w:bCs/>
        </w:rPr>
        <w:t>R/63/13/56b</w:t>
      </w:r>
      <w:r w:rsidR="00C15380" w:rsidRPr="00C15380">
        <w:t xml:space="preserve"> </w:t>
      </w:r>
      <w:r w:rsidR="00C15380" w:rsidRPr="001B098F">
        <w:t>v souladu s ustanovením § 102 odst. 1 zákona č. 128/2000 Sb., o obcích</w:t>
      </w:r>
      <w:r w:rsidR="00C15380">
        <w:t xml:space="preserve"> </w:t>
      </w:r>
      <w:r w:rsidR="00C15380" w:rsidRPr="001B098F">
        <w:t>(obecní zřízení), ve znění pozdějších předpisů a ustanovení § 22 odst. 12 zákona č. 250/2000</w:t>
      </w:r>
      <w:r w:rsidR="00C15380">
        <w:t xml:space="preserve"> </w:t>
      </w:r>
      <w:r w:rsidR="00C15380" w:rsidRPr="001B098F">
        <w:t>Sb., o rozpočtových pravidlech územních rozpočtů, ve znění pozdějších předpisů,</w:t>
      </w:r>
      <w:r w:rsidR="00C15380">
        <w:t xml:space="preserve"> </w:t>
      </w:r>
      <w:r w:rsidR="00C15380" w:rsidRPr="001B098F">
        <w:t xml:space="preserve">Zastupitelstvu města Břeclavi </w:t>
      </w:r>
      <w:r w:rsidR="00C15380" w:rsidRPr="001B098F">
        <w:rPr>
          <w:bCs/>
        </w:rPr>
        <w:t>schválit</w:t>
      </w:r>
      <w:r w:rsidR="00C15380" w:rsidRPr="001B098F">
        <w:rPr>
          <w:b/>
          <w:bCs/>
        </w:rPr>
        <w:t xml:space="preserve"> </w:t>
      </w:r>
      <w:r w:rsidR="00C15380" w:rsidRPr="001B098F">
        <w:t>prominutí penále</w:t>
      </w:r>
      <w:r w:rsidR="00C15380">
        <w:t xml:space="preserve"> </w:t>
      </w:r>
      <w:r w:rsidR="00C15380" w:rsidRPr="001B098F">
        <w:t>občanskému sdružení Slovácký krúžek Stará Břeclav, o.s., se sídlem generála Šimka 53, 690</w:t>
      </w:r>
      <w:r w:rsidR="00C15380">
        <w:t xml:space="preserve"> </w:t>
      </w:r>
      <w:r w:rsidR="00C15380" w:rsidRPr="001B098F">
        <w:t>03 Břeclav, IČ: 64520048, za porušení rozpočtové kázně ve výši 4.335 Kč, vyměřeného</w:t>
      </w:r>
      <w:r w:rsidR="00C15380">
        <w:t xml:space="preserve"> </w:t>
      </w:r>
      <w:r w:rsidR="00C15380" w:rsidRPr="001B098F">
        <w:t>platebním výměrem č. 2/2013/10/OŠKMS č.j.: MUBR 29013/2013 ze dne 30. 4. 2013.</w:t>
      </w:r>
    </w:p>
    <w:p w:rsidR="00DA4C26" w:rsidRPr="00DA4C26" w:rsidRDefault="00DA4C26">
      <w:pPr>
        <w:jc w:val="both"/>
        <w:rPr>
          <w:b/>
          <w:bCs/>
          <w:color w:val="FF0000"/>
        </w:rPr>
      </w:pPr>
    </w:p>
    <w:p w:rsidR="00DA4C26" w:rsidRDefault="00DA4C26">
      <w:pPr>
        <w:jc w:val="both"/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R/63/13/57 </w:t>
      </w:r>
      <w:r>
        <w:t>v souladu s ustanovením § 102 odst. 1 zákona č. 128/2000 Sb., o obcích (obecní zřízení), ve znění pozdějších předpisů, Zastupitelstvu města Břeclavi schválit „bez výhrad“ celoroční hospodaření, účetní závěrku a závěrečný účet města Břeclavi za rok 2012 vč. zprávy nezávislého auditora o výsledku přezkoumání hospodaření a ověření účetní závěrky za rok 2012, uvedený v příloze č. 37 zápisu (příloha č. 1 - 15 tohoto materiálu).</w:t>
      </w:r>
    </w:p>
    <w:p w:rsidR="001E10CF" w:rsidRDefault="001E10CF">
      <w:pPr>
        <w:pStyle w:val="Default"/>
        <w:jc w:val="both"/>
        <w:rPr>
          <w:b/>
          <w:bCs/>
        </w:rPr>
      </w:pPr>
      <w:r>
        <w:rPr>
          <w:b/>
          <w:bCs/>
        </w:rPr>
        <w:t>Příloha č. 37</w:t>
      </w:r>
    </w:p>
    <w:p w:rsidR="001E10CF" w:rsidRDefault="001E10CF">
      <w:pPr>
        <w:jc w:val="both"/>
        <w:rPr>
          <w:b/>
          <w:bCs/>
        </w:rPr>
      </w:pPr>
    </w:p>
    <w:p w:rsidR="00B74915" w:rsidRDefault="00B74915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</w:p>
    <w:p w:rsidR="00B74915" w:rsidRDefault="00B74915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</w:p>
    <w:p w:rsidR="002619C1" w:rsidRDefault="002619C1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</w:p>
    <w:p w:rsidR="002619C1" w:rsidRDefault="002619C1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</w:p>
    <w:p w:rsidR="002619C1" w:rsidRDefault="002619C1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</w:p>
    <w:p w:rsidR="002619C1" w:rsidRDefault="002619C1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</w:p>
    <w:p w:rsidR="001E10CF" w:rsidRDefault="001E10CF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nedoporučila:</w:t>
      </w:r>
    </w:p>
    <w:p w:rsidR="001E10CF" w:rsidRDefault="001E10CF">
      <w:pPr>
        <w:jc w:val="both"/>
        <w:rPr>
          <w:b/>
          <w:bCs/>
          <w:i/>
          <w:iCs/>
          <w:u w:val="single"/>
        </w:rPr>
      </w:pPr>
    </w:p>
    <w:p w:rsidR="00A95AF6" w:rsidRDefault="00A95AF6">
      <w:pPr>
        <w:jc w:val="both"/>
        <w:rPr>
          <w:b/>
          <w:bCs/>
          <w:i/>
          <w:iCs/>
          <w:u w:val="single"/>
        </w:rPr>
      </w:pPr>
    </w:p>
    <w:p w:rsidR="0017645A" w:rsidRDefault="0017645A">
      <w:pPr>
        <w:jc w:val="both"/>
        <w:rPr>
          <w:b/>
          <w:bCs/>
          <w:i/>
          <w:iCs/>
          <w:u w:val="single"/>
        </w:rPr>
      </w:pPr>
    </w:p>
    <w:p w:rsidR="001E10CF" w:rsidRPr="00B74915" w:rsidRDefault="001E10CF">
      <w:pPr>
        <w:jc w:val="both"/>
        <w:rPr>
          <w:position w:val="8"/>
        </w:rPr>
      </w:pPr>
      <w:r>
        <w:rPr>
          <w:b/>
          <w:bCs/>
        </w:rPr>
        <w:t xml:space="preserve">R/63/13/7b </w:t>
      </w:r>
      <w:r>
        <w:t xml:space="preserve">v souladu s ustanovením § 102 odst. 1 zákona č. 128/2000 Sb., o obcích (obecní zřízení), ve znění pozdějších předpisů, Zastupitelstvu města Břeclavi schválit záměr prodeje pozemku p. č. 424/40 v k. ú. Břeclav, o výměře 19 </w:t>
      </w:r>
      <w:r w:rsidR="0017645A">
        <w:t>m</w:t>
      </w:r>
      <w:r w:rsidR="0017645A">
        <w:rPr>
          <w:vertAlign w:val="superscript"/>
        </w:rPr>
        <w:t>2</w:t>
      </w:r>
      <w:r w:rsidR="00B74915">
        <w:t>.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  <w:r>
        <w:rPr>
          <w:b/>
          <w:bCs/>
        </w:rPr>
        <w:t xml:space="preserve">R/63/13/8 </w:t>
      </w:r>
      <w:r>
        <w:t xml:space="preserve">v souladu s ustanovením § 102 odst. 1 zákona č. 128/2000 Sb., o obcích (obecní zřízení), ve znění pozdějších předpisů, Zastupitelstvu města Břeclavi schválit záměr směny pozemků p. č. 3095/41 o výměře 842 </w:t>
      </w:r>
      <w:r w:rsidR="008C4FD2">
        <w:t>m</w:t>
      </w:r>
      <w:r w:rsidR="008C4FD2">
        <w:rPr>
          <w:vertAlign w:val="superscript"/>
        </w:rPr>
        <w:t>2</w:t>
      </w:r>
      <w:r>
        <w:t xml:space="preserve"> p. č. 3095/146 o výměře 159 </w:t>
      </w:r>
      <w:r w:rsidR="008C4FD2">
        <w:t>m</w:t>
      </w:r>
      <w:r w:rsidR="008C4FD2">
        <w:rPr>
          <w:vertAlign w:val="superscript"/>
        </w:rPr>
        <w:t>2</w:t>
      </w:r>
      <w:r>
        <w:t xml:space="preserve">, p. č. 3095/63 o výměře 402 </w:t>
      </w:r>
      <w:r w:rsidR="008C4FD2">
        <w:t>m</w:t>
      </w:r>
      <w:r w:rsidR="008C4FD2">
        <w:rPr>
          <w:vertAlign w:val="superscript"/>
        </w:rPr>
        <w:t>2</w:t>
      </w:r>
      <w:r>
        <w:rPr>
          <w:position w:val="8"/>
          <w:vertAlign w:val="superscript"/>
        </w:rPr>
        <w:t xml:space="preserve"> </w:t>
      </w:r>
      <w:r>
        <w:t xml:space="preserve">a p. č. 3095/152 o výměře 95 </w:t>
      </w:r>
      <w:r w:rsidR="008C4FD2">
        <w:t>m</w:t>
      </w:r>
      <w:r w:rsidR="008C4FD2">
        <w:rPr>
          <w:vertAlign w:val="superscript"/>
        </w:rPr>
        <w:t>2</w:t>
      </w:r>
      <w:r>
        <w:t xml:space="preserve">, vše v k. ú. Břeclav, ve vlastnictví společnosti miniBYTY s. r. o., se sídlem Břeclav – Poštorná, Hlavní 43/30, za část pozemku p. č. 2177/1 v k. ú. Charvátská Nová Ves o výměře cca 3200 </w:t>
      </w:r>
      <w:r w:rsidR="008C4FD2">
        <w:t>m</w:t>
      </w:r>
      <w:r w:rsidR="008C4FD2">
        <w:rPr>
          <w:vertAlign w:val="superscript"/>
        </w:rPr>
        <w:t>2</w:t>
      </w:r>
      <w:r>
        <w:t>, ve vlastnictví města Břeclav</w:t>
      </w:r>
      <w:r w:rsidR="008C4FD2">
        <w:t>.</w:t>
      </w:r>
    </w:p>
    <w:p w:rsidR="001E10CF" w:rsidRDefault="001E10CF">
      <w:pPr>
        <w:pStyle w:val="Nadpis4"/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</w:pPr>
      <w:r>
        <w:rPr>
          <w:b/>
          <w:bCs/>
        </w:rPr>
        <w:t xml:space="preserve">R/63/13/11 </w:t>
      </w:r>
      <w:r>
        <w:t xml:space="preserve">v souladu s ustanovením § 102 odst. 1 zákona č. 128/2000 Sb., o obcích (obecní zřízení), ve znění pozdějších předpisů, Zastupitelstvu města Břeclavi schválit záměr prodeje pozemku p. č. 535/1 o výměře 78 </w:t>
      </w:r>
      <w:r w:rsidR="008C4FD2">
        <w:t>m</w:t>
      </w:r>
      <w:r w:rsidR="008C4FD2">
        <w:rPr>
          <w:vertAlign w:val="superscript"/>
        </w:rPr>
        <w:t>2</w:t>
      </w:r>
      <w:r>
        <w:rPr>
          <w:position w:val="8"/>
          <w:vertAlign w:val="superscript"/>
        </w:rPr>
        <w:t xml:space="preserve"> </w:t>
      </w:r>
      <w:r>
        <w:t xml:space="preserve">v k. ú. Poštorná. 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R/63/13/12 </w:t>
      </w:r>
      <w:r>
        <w:t xml:space="preserve">v souladu s ustanovením § 102 odst. 1 zákona č. 128/2000 Sb., o obcích (obecní zřízení), ve znění pozdějších předpisů, Zastupitelstvu města Břeclavi schválit záměr prodeje části pozemku p. č. 1143/1 o výměře cca 50 </w:t>
      </w:r>
      <w:r w:rsidR="002B529E">
        <w:t>m</w:t>
      </w:r>
      <w:r w:rsidR="002B529E">
        <w:rPr>
          <w:vertAlign w:val="superscript"/>
        </w:rPr>
        <w:t>2</w:t>
      </w:r>
      <w:r>
        <w:rPr>
          <w:position w:val="8"/>
          <w:vertAlign w:val="superscript"/>
        </w:rPr>
        <w:t xml:space="preserve">  </w:t>
      </w:r>
      <w:r>
        <w:t>v k. ú. Charvátská Nová Ves.</w:t>
      </w:r>
    </w:p>
    <w:p w:rsidR="001E10CF" w:rsidRDefault="001E10CF">
      <w:pPr>
        <w:jc w:val="both"/>
        <w:rPr>
          <w:b/>
          <w:bCs/>
        </w:rPr>
      </w:pPr>
    </w:p>
    <w:p w:rsidR="00271221" w:rsidRDefault="00271221">
      <w:pPr>
        <w:jc w:val="both"/>
        <w:rPr>
          <w:b/>
          <w:bCs/>
        </w:rPr>
      </w:pPr>
    </w:p>
    <w:p w:rsidR="00271221" w:rsidRDefault="00271221">
      <w:pPr>
        <w:jc w:val="both"/>
        <w:rPr>
          <w:b/>
          <w:bCs/>
        </w:rPr>
      </w:pPr>
    </w:p>
    <w:p w:rsidR="00271221" w:rsidRDefault="00271221" w:rsidP="00271221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271221" w:rsidRDefault="00271221" w:rsidP="00271221">
      <w:pPr>
        <w:jc w:val="both"/>
        <w:rPr>
          <w:b/>
          <w:bCs/>
          <w:i/>
          <w:iCs/>
          <w:u w:val="single"/>
        </w:rPr>
      </w:pPr>
    </w:p>
    <w:p w:rsidR="00433CAC" w:rsidRDefault="00433CAC" w:rsidP="00271221">
      <w:pPr>
        <w:jc w:val="both"/>
        <w:rPr>
          <w:b/>
          <w:bCs/>
          <w:i/>
          <w:iCs/>
          <w:u w:val="single"/>
        </w:rPr>
      </w:pPr>
    </w:p>
    <w:p w:rsidR="00271221" w:rsidRDefault="00271221" w:rsidP="00271221">
      <w:pPr>
        <w:jc w:val="both"/>
        <w:rPr>
          <w:b/>
          <w:bCs/>
          <w:i/>
          <w:iCs/>
          <w:u w:val="single"/>
        </w:rPr>
      </w:pPr>
    </w:p>
    <w:p w:rsidR="00271221" w:rsidRDefault="00271221" w:rsidP="00271221">
      <w:pPr>
        <w:pStyle w:val="Default"/>
        <w:jc w:val="both"/>
      </w:pPr>
      <w:r>
        <w:rPr>
          <w:b/>
          <w:bCs/>
        </w:rPr>
        <w:t xml:space="preserve">R/63/13/26 </w:t>
      </w:r>
      <w:r>
        <w:t>v souladu s ustanovením § 102 odst. 2 písm. m) zákona č. 128/2000 Sb., o obcích (obecní zřízení), ve znění pozdějších předpisů, přehled o uzavírání dohod o skončení nájmu k obecním bytům a nebytovým prostorám na Náměstí T. G. Masaryka 10 odborem majetkovým za období od 1. 11. 2012 do 30. 4. 2013.</w:t>
      </w:r>
    </w:p>
    <w:p w:rsidR="00271221" w:rsidRDefault="00271221" w:rsidP="00271221">
      <w:pPr>
        <w:pStyle w:val="Default"/>
        <w:jc w:val="both"/>
      </w:pPr>
    </w:p>
    <w:p w:rsidR="00271221" w:rsidRDefault="00271221" w:rsidP="00271221">
      <w:pPr>
        <w:pStyle w:val="Default"/>
        <w:jc w:val="both"/>
      </w:pPr>
    </w:p>
    <w:p w:rsidR="00271221" w:rsidRDefault="00271221" w:rsidP="0027122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R/63/13/36 </w:t>
      </w:r>
      <w:r>
        <w:t>v souladu s ustanovením § 102 odst. 3 zákona č. 128/2000 Sb., o obcích (obecní zřízení), ve znění pozdějších předpisů, informaci o stavu pořizování Územního plánu Břeclav. Informace je uvedena v příloze č. 17 zápisu (příloha č. 1 tohoto materiálu).</w:t>
      </w:r>
    </w:p>
    <w:p w:rsidR="00271221" w:rsidRDefault="00271221" w:rsidP="002712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17</w:t>
      </w:r>
    </w:p>
    <w:p w:rsidR="00271221" w:rsidRDefault="00271221" w:rsidP="00271221">
      <w:pPr>
        <w:jc w:val="both"/>
        <w:rPr>
          <w:b/>
          <w:bCs/>
        </w:rPr>
      </w:pPr>
    </w:p>
    <w:p w:rsidR="00271221" w:rsidRDefault="00271221" w:rsidP="00271221">
      <w:pPr>
        <w:jc w:val="both"/>
        <w:rPr>
          <w:b/>
          <w:bCs/>
        </w:rPr>
      </w:pPr>
    </w:p>
    <w:p w:rsidR="00271221" w:rsidRDefault="00271221" w:rsidP="0027122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R/63/13/43a </w:t>
      </w:r>
      <w:r>
        <w:t>v souladu s ustanovením § 102 odst. 3 zákona č. 128/2000 Sb., o obcích (obecní zřízení), ve znění pozdějších předpisů, zprávu o posouzení a hodnocení nabídek v rámci veřejné zakázky malého rozsahu „Stavební úpravy - MŠ Břeclav, Okružní - zateplení‘‘. Zpráva o posouzení a hodnocení nabídek je uvedena v příloze č. 23 zápisu (příloha č. 1 tohoto materiálu)</w:t>
      </w:r>
      <w:r w:rsidR="00854F55">
        <w:t>.</w:t>
      </w:r>
    </w:p>
    <w:p w:rsidR="00271221" w:rsidRDefault="00271221" w:rsidP="002712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23</w:t>
      </w:r>
    </w:p>
    <w:p w:rsidR="00271221" w:rsidRDefault="00271221" w:rsidP="00271221">
      <w:pPr>
        <w:jc w:val="both"/>
      </w:pPr>
      <w:r>
        <w:rPr>
          <w:b/>
          <w:bCs/>
        </w:rPr>
        <w:lastRenderedPageBreak/>
        <w:t xml:space="preserve">R/63/13/45b </w:t>
      </w:r>
      <w:r>
        <w:t>v souladu s ustanovením § 102 odst. 3 zákona č. 128/2000 Sb., o obcích (obecní zřízení), ve znění pozdějších předpisů, oznámení Ministerstva vnitra ČR o poskytnutí investiční dotace z Programu prevence kriminality 2013 na projekt „Břeclav - rozšíření MKDS 2013“ a nutnost dofinancování vlastního min. 10 % podílu.</w:t>
      </w:r>
    </w:p>
    <w:p w:rsidR="00271221" w:rsidRDefault="00271221" w:rsidP="00271221">
      <w:pPr>
        <w:jc w:val="both"/>
      </w:pPr>
    </w:p>
    <w:p w:rsidR="00271221" w:rsidRDefault="00271221" w:rsidP="00271221">
      <w:pPr>
        <w:jc w:val="both"/>
      </w:pPr>
    </w:p>
    <w:p w:rsidR="00271221" w:rsidRDefault="00271221" w:rsidP="0027122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R/63/13/48a </w:t>
      </w:r>
      <w:r>
        <w:t xml:space="preserve">v souladu s ustanovením § 102 odst. 3 zákona č. 128/2000 Sb., o obcích (obecní zřízení), ve znění pozdějších předpisů, zprávu o posouzení a hodnocení nabídek v rámci veřejné zakázky malého rozsahu „Krytý bazén v Břeclavi – zpracování projektové dokumentace‘‘. Zpráva o posouzení a hodnocení nabídek je uvedena v příloze č. 29 zápisu </w:t>
      </w:r>
      <w:r w:rsidR="009A5119">
        <w:t>(příloha č. 1 tohoto materiálu).</w:t>
      </w:r>
    </w:p>
    <w:p w:rsidR="00271221" w:rsidRDefault="00271221" w:rsidP="00271221">
      <w:pPr>
        <w:jc w:val="both"/>
        <w:rPr>
          <w:b/>
          <w:bCs/>
          <w:i/>
          <w:iCs/>
          <w:u w:val="single"/>
        </w:rPr>
      </w:pPr>
      <w:r>
        <w:rPr>
          <w:b/>
          <w:bCs/>
        </w:rPr>
        <w:t>Příloha č. 29</w:t>
      </w:r>
    </w:p>
    <w:p w:rsidR="00271221" w:rsidRDefault="00271221" w:rsidP="00271221">
      <w:pPr>
        <w:jc w:val="both"/>
      </w:pPr>
    </w:p>
    <w:p w:rsidR="00271221" w:rsidRDefault="00271221" w:rsidP="00271221">
      <w:pPr>
        <w:jc w:val="both"/>
      </w:pPr>
    </w:p>
    <w:p w:rsidR="00271221" w:rsidRPr="00AB1EF9" w:rsidRDefault="00271221" w:rsidP="00AB1EF9">
      <w:pPr>
        <w:autoSpaceDE w:val="0"/>
        <w:autoSpaceDN w:val="0"/>
        <w:adjustRightInd w:val="0"/>
        <w:jc w:val="both"/>
        <w:rPr>
          <w:b/>
          <w:bCs/>
        </w:rPr>
      </w:pPr>
      <w:r w:rsidRPr="00AB1EF9">
        <w:rPr>
          <w:b/>
          <w:bCs/>
        </w:rPr>
        <w:t xml:space="preserve">R/63/13/61a </w:t>
      </w:r>
      <w:r w:rsidRPr="00AB1EF9">
        <w:t>v souladu s ustanovením § 102 odst. 3 zákona č. 128/2000 Sb., o obcích</w:t>
      </w:r>
      <w:r w:rsidR="00AB1EF9">
        <w:t xml:space="preserve"> </w:t>
      </w:r>
      <w:r w:rsidRPr="00AB1EF9">
        <w:t>(obecní zřízení), ve znění pozdějších předpisů, závěrečnou zprávu v rámci veřejné zakázky malého rozsahu, Mobilní hlasové a datové služby, služby operátora fixních telefonních linek pro město Břeclav“, uvedenou v příloze č. 40 zápisu (příloha č. 1 tohoto materiálu)</w:t>
      </w:r>
      <w:r w:rsidR="00AB1EF9">
        <w:t>.</w:t>
      </w:r>
    </w:p>
    <w:p w:rsidR="00271221" w:rsidRPr="00AB1EF9" w:rsidRDefault="00271221" w:rsidP="00AB1EF9">
      <w:pPr>
        <w:pStyle w:val="Nadpis4"/>
      </w:pPr>
      <w:r w:rsidRPr="00AB1EF9">
        <w:t>Příloha č. 40</w:t>
      </w:r>
    </w:p>
    <w:p w:rsidR="00271221" w:rsidRDefault="00271221" w:rsidP="00271221">
      <w:pPr>
        <w:jc w:val="both"/>
      </w:pPr>
    </w:p>
    <w:p w:rsidR="00271221" w:rsidRDefault="00271221">
      <w:pPr>
        <w:jc w:val="both"/>
        <w:rPr>
          <w:b/>
          <w:bCs/>
        </w:rPr>
      </w:pPr>
    </w:p>
    <w:p w:rsidR="006A3D47" w:rsidRPr="00714888" w:rsidRDefault="00B727F6" w:rsidP="006A3D47">
      <w:pPr>
        <w:autoSpaceDE w:val="0"/>
        <w:autoSpaceDN w:val="0"/>
        <w:adjustRightInd w:val="0"/>
        <w:jc w:val="both"/>
      </w:pPr>
      <w:r w:rsidRPr="00AB1EF9">
        <w:rPr>
          <w:b/>
          <w:bCs/>
        </w:rPr>
        <w:t>R/63/13/6</w:t>
      </w:r>
      <w:r>
        <w:rPr>
          <w:b/>
          <w:bCs/>
        </w:rPr>
        <w:t>2</w:t>
      </w:r>
      <w:r w:rsidRPr="00AB1EF9">
        <w:rPr>
          <w:b/>
          <w:bCs/>
        </w:rPr>
        <w:t>a</w:t>
      </w:r>
      <w:r w:rsidR="006A3D47" w:rsidRPr="006A3D47">
        <w:t xml:space="preserve"> </w:t>
      </w:r>
      <w:r w:rsidR="006A3D47" w:rsidRPr="00714888">
        <w:t>v souladu s ustanovením § 102 odst. 3 zákona č. 128/2000 Sb., o obcích</w:t>
      </w:r>
      <w:r w:rsidR="006A3D47">
        <w:t xml:space="preserve"> </w:t>
      </w:r>
      <w:r w:rsidR="006A3D47" w:rsidRPr="00714888">
        <w:t>(obecní zřízení), ve znění pozdějších předpisů,</w:t>
      </w:r>
      <w:r w:rsidR="006A3D47">
        <w:t xml:space="preserve"> </w:t>
      </w:r>
      <w:r w:rsidR="006A3D47" w:rsidRPr="00714888">
        <w:t>zprávu o posouzení a hodnocení nabídek, v rámci veřejné</w:t>
      </w:r>
      <w:r w:rsidR="006A3D47">
        <w:t xml:space="preserve"> </w:t>
      </w:r>
      <w:r w:rsidR="006A3D47" w:rsidRPr="00714888">
        <w:t>zakázky „Břeclav - ul. Kupkova, rekonstrukce komunikace, kanalizace a vodovodu“. Zpráva</w:t>
      </w:r>
      <w:r w:rsidR="006A3D47">
        <w:t xml:space="preserve"> </w:t>
      </w:r>
      <w:r w:rsidR="006A3D47" w:rsidRPr="00714888">
        <w:t>o posouzení a hodnocení nabídek je uvedena v příloze č. 43 zápisu (příloha č. 1 tohoto</w:t>
      </w:r>
      <w:r w:rsidR="006A3D47">
        <w:t xml:space="preserve"> </w:t>
      </w:r>
      <w:r w:rsidR="006A3D47" w:rsidRPr="00714888">
        <w:t>materiálu).</w:t>
      </w:r>
    </w:p>
    <w:p w:rsidR="006A3D47" w:rsidRPr="00AB1EF9" w:rsidRDefault="006A3D47" w:rsidP="006A3D47">
      <w:pPr>
        <w:pStyle w:val="Nadpis4"/>
      </w:pPr>
      <w:r w:rsidRPr="00AB1EF9">
        <w:t>Příloha č. 4</w:t>
      </w:r>
      <w:r>
        <w:t>3</w:t>
      </w:r>
    </w:p>
    <w:p w:rsidR="00B727F6" w:rsidRDefault="00B727F6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Rada města revokovala: 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D95EA6" w:rsidRDefault="00D95EA6">
      <w:pPr>
        <w:jc w:val="both"/>
        <w:rPr>
          <w:b/>
          <w:bCs/>
        </w:rPr>
      </w:pPr>
    </w:p>
    <w:p w:rsidR="001E10CF" w:rsidRPr="00F93B9F" w:rsidRDefault="001E10CF">
      <w:pPr>
        <w:pStyle w:val="Default"/>
        <w:jc w:val="both"/>
        <w:rPr>
          <w:vertAlign w:val="superscript"/>
        </w:rPr>
      </w:pPr>
      <w:r>
        <w:rPr>
          <w:b/>
          <w:bCs/>
        </w:rPr>
        <w:t xml:space="preserve">R/63/13/18a </w:t>
      </w:r>
      <w:r>
        <w:t xml:space="preserve">v souladu s ustanovením § 102 odst. 2 písm. m) zákona č. 128/2000Sb., o obcích (obecní zřízení), ve znění pozdějších předpisů, usnesení ze dne 16. 8. 2012, kterým schválila záměr pronájmu části pozemku p. č. 3729/47 v k. ú. Břeclav, o výměře cca 10 </w:t>
      </w:r>
      <w:r w:rsidR="00F93B9F">
        <w:t>m</w:t>
      </w:r>
      <w:r w:rsidR="00F93B9F">
        <w:rPr>
          <w:vertAlign w:val="superscript"/>
        </w:rPr>
        <w:t>2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</w:pPr>
      <w:r>
        <w:rPr>
          <w:b/>
          <w:bCs/>
        </w:rPr>
        <w:t xml:space="preserve">R/63/13/18b </w:t>
      </w:r>
      <w:r>
        <w:t xml:space="preserve">v souladu s ustanovením § 102 odst. 2 písm. m) zákona č. 128/2000Sb., o obcích (obecní zřízení), ve znění pozdějších předpisů, usnesení ze dne 21. 11. 2012, kterým schválila pronájem části pozemku p. č. 3729/47 v k. ú. Břeclav, o výměře 10 </w:t>
      </w:r>
      <w:r w:rsidR="0092457B">
        <w:t>m</w:t>
      </w:r>
      <w:r w:rsidR="0092457B">
        <w:rPr>
          <w:vertAlign w:val="superscript"/>
        </w:rPr>
        <w:t>2</w:t>
      </w:r>
      <w:r>
        <w:t>, za účelem výstavby kioskové trafostanice, společnosti E.ON Distribuce, a. s., IČ: 277 33 599, se sídlem České Budějovice, F. A. Gerstnera 2151/6, za částku 30 Kč/</w:t>
      </w:r>
      <w:r w:rsidR="0092457B">
        <w:t>m</w:t>
      </w:r>
      <w:r w:rsidR="0092457B">
        <w:rPr>
          <w:vertAlign w:val="superscript"/>
        </w:rPr>
        <w:t>2</w:t>
      </w:r>
      <w:r>
        <w:rPr>
          <w:position w:val="8"/>
          <w:vertAlign w:val="superscript"/>
        </w:rPr>
        <w:t xml:space="preserve"> </w:t>
      </w:r>
      <w:r>
        <w:t>za rok, a to od 1. 1. 2013 do doby prodeje pozemku dotčeného stavbou trafostanice.</w:t>
      </w:r>
    </w:p>
    <w:p w:rsidR="001E10CF" w:rsidRDefault="001E10CF">
      <w:pPr>
        <w:jc w:val="both"/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pStyle w:val="Default"/>
        <w:jc w:val="both"/>
      </w:pPr>
      <w:r>
        <w:rPr>
          <w:b/>
          <w:bCs/>
        </w:rPr>
        <w:t>R/63/13/18</w:t>
      </w:r>
      <w:r w:rsidR="008F1CB2">
        <w:rPr>
          <w:b/>
          <w:bCs/>
        </w:rPr>
        <w:t>c</w:t>
      </w:r>
      <w:r>
        <w:rPr>
          <w:b/>
          <w:bCs/>
        </w:rPr>
        <w:t xml:space="preserve"> </w:t>
      </w:r>
      <w:r>
        <w:t xml:space="preserve">v souladu s ustanovením § 102 odst. 1 zákona č. 128/2000 Sb., o obcích (obecní zřízení), ve znění pozdějších předpisů, usnesení ze dne 21. 11. 2012, kterým doporučila Zastupitelstvu města Břeclavi schválit uzavření smlouvy o budoucí smlouvě kupní na prodej </w:t>
      </w:r>
      <w:r>
        <w:lastRenderedPageBreak/>
        <w:t xml:space="preserve">části pozemku p. č. 3729/47 v k. ú. Břeclav, o výměře cca 10 </w:t>
      </w:r>
      <w:r w:rsidR="00A00C40">
        <w:t>m</w:t>
      </w:r>
      <w:r w:rsidR="00A00C40">
        <w:rPr>
          <w:vertAlign w:val="superscript"/>
        </w:rPr>
        <w:t>2</w:t>
      </w:r>
      <w:r>
        <w:rPr>
          <w:position w:val="8"/>
          <w:vertAlign w:val="superscript"/>
        </w:rPr>
        <w:t xml:space="preserve"> </w:t>
      </w:r>
      <w:r>
        <w:t xml:space="preserve">(výměra bude upřesněna geometrickým plánem), se společností E.ON Distribuce, a. s., IČ: 280 85 400, se sídlem České Budějovice, F. A. Gerstnera 2151/6, za částku stanovenou znaleckým posudkem jako cena obvyklá, a to za účelem vybudování trafostanice, s tím, že součástí smlouvy o budoucí smlouvě kupní bude smlouva nájemní. 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</w:p>
    <w:p w:rsidR="001E10CF" w:rsidRDefault="001E10CF">
      <w:pPr>
        <w:pStyle w:val="Default"/>
        <w:jc w:val="both"/>
      </w:pPr>
      <w:r>
        <w:rPr>
          <w:b/>
          <w:bCs/>
        </w:rPr>
        <w:t xml:space="preserve">R/63/13/20a </w:t>
      </w:r>
      <w:r>
        <w:t xml:space="preserve">v souladu s ustanovením § 102 odst. 2 písm. m) zákona č. 128/2000 Sb., o obcích (obecní zřízení), ve znění pozdějších předpisů, usnesení ze dne 16. 1. 2013, kterým schválila uzavření dodatku č. 1 ke smlouvě o nájmu nemovitostí č. NS 4/09, ze dne </w:t>
      </w:r>
      <w:r w:rsidR="00896195">
        <w:t xml:space="preserve">              </w:t>
      </w:r>
      <w:r>
        <w:t xml:space="preserve">17. 5. 2010, s ČR – Úřadem pro zastupování státu ve věcech majetkových, se sídlem Praha 2, Rašínovo nábřeží 390/42, IČ: 697 97 111, kterým bude upraven předmět pronájmu, přičemž nově budou pronajaty pozemky p. č. 2103/33 o výměře 86 </w:t>
      </w:r>
      <w:r w:rsidR="00896195">
        <w:t>m</w:t>
      </w:r>
      <w:r w:rsidR="00896195">
        <w:rPr>
          <w:vertAlign w:val="superscript"/>
        </w:rPr>
        <w:t>2</w:t>
      </w:r>
      <w:r>
        <w:t xml:space="preserve">, p. č. 2103/46 o výměře 132 </w:t>
      </w:r>
      <w:r w:rsidR="00896195">
        <w:t>m</w:t>
      </w:r>
      <w:r w:rsidR="00896195">
        <w:rPr>
          <w:vertAlign w:val="superscript"/>
        </w:rPr>
        <w:t>2</w:t>
      </w:r>
      <w:r>
        <w:t xml:space="preserve">, p. č. 2103/159 o výměře 29 </w:t>
      </w:r>
      <w:r w:rsidR="00896195">
        <w:t>m</w:t>
      </w:r>
      <w:r w:rsidR="00896195">
        <w:rPr>
          <w:vertAlign w:val="superscript"/>
        </w:rPr>
        <w:t>2</w:t>
      </w:r>
      <w:r>
        <w:rPr>
          <w:position w:val="8"/>
          <w:vertAlign w:val="superscript"/>
        </w:rPr>
        <w:t xml:space="preserve"> </w:t>
      </w:r>
      <w:r>
        <w:t xml:space="preserve">a p. č. 2184/23 o výměře 390 </w:t>
      </w:r>
      <w:r w:rsidR="00896195">
        <w:t>m</w:t>
      </w:r>
      <w:r w:rsidR="00896195">
        <w:rPr>
          <w:vertAlign w:val="superscript"/>
        </w:rPr>
        <w:t>2</w:t>
      </w:r>
      <w:r>
        <w:t xml:space="preserve"> vše v k. ú. Charvátská Nová Ves, a bude upraveno nájemné na částku 27 948 Kč ročně.</w:t>
      </w:r>
    </w:p>
    <w:p w:rsidR="001E10CF" w:rsidRDefault="001E10CF">
      <w:pPr>
        <w:pStyle w:val="Default"/>
        <w:jc w:val="both"/>
      </w:pPr>
    </w:p>
    <w:p w:rsidR="001E10CF" w:rsidRDefault="001E10CF">
      <w:pPr>
        <w:pStyle w:val="Default"/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R/63/13/40a </w:t>
      </w:r>
      <w:r>
        <w:t>v souladu s ustanovením § 102 odst. 3 zákona č. 128/2000 Sb., o obcích (obecní zřízení), ve znění pozdějších předpisů, usnesení RM č. R/58/13/31 písm. a), kterým schválila podání žádosti o grantový příspěvek z MND a.s. na projekt „Skatepark Na Valtické“, jehož celkové náklady činí 1.010.000 Kč včetně DPH</w:t>
      </w:r>
      <w:r w:rsidR="00E601B8">
        <w:t>.</w:t>
      </w:r>
    </w:p>
    <w:p w:rsidR="00E601B8" w:rsidRDefault="00E601B8">
      <w:pPr>
        <w:autoSpaceDE w:val="0"/>
        <w:autoSpaceDN w:val="0"/>
        <w:adjustRightInd w:val="0"/>
        <w:jc w:val="both"/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R/63/13/42a </w:t>
      </w:r>
      <w:r>
        <w:t>v souladu s ustanovením § 102 odst. 3 a § 102 odst. 1 zákona č.</w:t>
      </w:r>
      <w:r w:rsidR="00A656F7">
        <w:t xml:space="preserve"> </w:t>
      </w:r>
      <w:r>
        <w:t>128/2000 Sb., o obcích (obecní zřízení), ve znění pozdějších předpisů, usnesení RM č. R/12/11/28, kterým rada města doporučuje Zastupitelstvu města Břeclavi zařadit do plánu investičních akcí na rok 2011 stavbu komunikace Fibichova</w:t>
      </w:r>
      <w:r w:rsidR="00C850AC">
        <w:t>.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R/63/13/51a </w:t>
      </w:r>
      <w:r>
        <w:t xml:space="preserve">v souladu s ustanovením § 102 odst. 1 zákona č. 128/2000 Sb., o obcích (obecní zřízení), ve znění pozdějších předpisů, usnesení č. 58/13/19 ve kterém doporučila Zastupitelstvu města Břeclavi schválit poskytnutí veřejné finanční podpory/dotace z rozpočtu města v oblasti sportu na rok 2013 ve výši 100.000 Kč společnosti PRO-HOCKEY CZ, </w:t>
      </w:r>
      <w:r w:rsidR="004201F8">
        <w:t xml:space="preserve">         </w:t>
      </w:r>
      <w:r>
        <w:t>s. r. o., na projekt „Memoriál Ivana Hlinky 2013 – hokejový turnaj“.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pověřila:</w:t>
      </w:r>
    </w:p>
    <w:p w:rsidR="001E10CF" w:rsidRDefault="001E10CF">
      <w:pPr>
        <w:jc w:val="both"/>
      </w:pPr>
    </w:p>
    <w:p w:rsidR="001E10CF" w:rsidRDefault="001E10CF">
      <w:pPr>
        <w:jc w:val="both"/>
      </w:pPr>
    </w:p>
    <w:p w:rsidR="00A8231C" w:rsidRDefault="00A8231C">
      <w:pPr>
        <w:jc w:val="both"/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R/63/13/49b </w:t>
      </w:r>
      <w:r>
        <w:t>v souladu s ustanovením § 102 odst. 3 zákona č. 128/2000 Sb., o obcích (obecní zřízení), ve znění pozdějších předpisů, OŠKMS k podání žádosti Krajskému úřadu Jihomoravského kraje, odboru školství, o zápis změny v údajích vedených v rejstříku škol a školských zařízení – zvýšení nejvyššího povoleného počtu dětí z 50 na 77 ve školní družině, jejíž činnost vykonává příspěvková organizace Základní škola a Mateřská škola Břeclav,</w:t>
      </w:r>
      <w:r w:rsidR="00012F6C">
        <w:t xml:space="preserve">  </w:t>
      </w:r>
      <w:r>
        <w:t xml:space="preserve"> Kpt. Nálepky 7, v mimořádném termínu s účinností od 1. 9. 2013</w:t>
      </w:r>
      <w:r w:rsidR="00D44DFC">
        <w:t>.</w:t>
      </w:r>
    </w:p>
    <w:p w:rsidR="002619C1" w:rsidRDefault="002619C1">
      <w:pPr>
        <w:jc w:val="both"/>
        <w:rPr>
          <w:b/>
          <w:bCs/>
          <w:i/>
          <w:iCs/>
          <w:u w:val="single"/>
        </w:rPr>
      </w:pPr>
    </w:p>
    <w:p w:rsidR="002619C1" w:rsidRDefault="002619C1">
      <w:pPr>
        <w:jc w:val="both"/>
        <w:rPr>
          <w:b/>
          <w:bCs/>
          <w:i/>
          <w:iCs/>
          <w:u w:val="single"/>
        </w:rPr>
      </w:pPr>
    </w:p>
    <w:p w:rsidR="002619C1" w:rsidRDefault="002619C1">
      <w:pPr>
        <w:jc w:val="both"/>
        <w:rPr>
          <w:b/>
          <w:bCs/>
          <w:i/>
          <w:iCs/>
          <w:u w:val="single"/>
        </w:rPr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 xml:space="preserve">Rada města jmenovala: </w:t>
      </w:r>
    </w:p>
    <w:p w:rsidR="001E10CF" w:rsidRDefault="001E10CF">
      <w:pPr>
        <w:jc w:val="both"/>
        <w:rPr>
          <w:b/>
          <w:bCs/>
          <w:i/>
          <w:iCs/>
          <w:u w:val="single"/>
        </w:rPr>
      </w:pPr>
    </w:p>
    <w:p w:rsidR="00E113BC" w:rsidRDefault="00E113BC">
      <w:pPr>
        <w:jc w:val="both"/>
        <w:rPr>
          <w:b/>
          <w:bCs/>
          <w:i/>
          <w:iCs/>
          <w:u w:val="single"/>
        </w:rPr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>R/63/13/60a</w:t>
      </w:r>
      <w:r>
        <w:t xml:space="preserve"> v souladu s ustanovením § 102 odst. 2 písm. h) zákona č. 128/2000 Sb., o obcích (obecní zřízení), ve znění pozdějších předpisů, s účinností od 16. 05. 2013 novým členem komise školské PhDr. Leo Čudu.</w:t>
      </w:r>
    </w:p>
    <w:p w:rsidR="001E10CF" w:rsidRDefault="001E10CF">
      <w:pPr>
        <w:jc w:val="both"/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odvolala: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R/63/13/60b </w:t>
      </w:r>
      <w:r>
        <w:t>v souladu s ustanovením § 102 odst. 2 písm. h) zákona č. 128/2000 Sb.,</w:t>
      </w:r>
      <w:r w:rsidR="00E113BC">
        <w:t xml:space="preserve"> </w:t>
      </w:r>
      <w:r>
        <w:t>o obcích (obecní zřízení), ve znění pozdějších předpisů, Dr. Ing. Raymonda Asuqua, MBA z komise sociální a zdravotní ke dni 15. 05.</w:t>
      </w:r>
      <w:r w:rsidR="00701A8D">
        <w:t xml:space="preserve"> </w:t>
      </w:r>
      <w:r>
        <w:t>2013.</w:t>
      </w:r>
    </w:p>
    <w:p w:rsidR="001E10CF" w:rsidRDefault="001E10CF">
      <w:pPr>
        <w:jc w:val="both"/>
        <w:rPr>
          <w:b/>
          <w:bCs/>
        </w:rPr>
      </w:pPr>
    </w:p>
    <w:p w:rsidR="001E10CF" w:rsidRDefault="001E10CF">
      <w:pPr>
        <w:pStyle w:val="Nadpis2"/>
        <w:jc w:val="both"/>
      </w:pPr>
    </w:p>
    <w:p w:rsidR="001E10CF" w:rsidRDefault="001E10CF">
      <w:pPr>
        <w:jc w:val="both"/>
        <w:rPr>
          <w:b/>
          <w:bCs/>
          <w:i/>
          <w:iCs/>
          <w:u w:val="single"/>
        </w:rPr>
      </w:pPr>
    </w:p>
    <w:p w:rsidR="00E113BC" w:rsidRDefault="00E113BC" w:rsidP="00E113BC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vyloučila:</w:t>
      </w:r>
    </w:p>
    <w:p w:rsidR="001E10CF" w:rsidRDefault="001E10CF" w:rsidP="0067212F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</w:p>
    <w:p w:rsidR="0067212F" w:rsidRDefault="0067212F" w:rsidP="0067212F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</w:p>
    <w:p w:rsidR="0067212F" w:rsidRDefault="0067212F" w:rsidP="0067212F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</w:p>
    <w:p w:rsidR="003C028F" w:rsidRPr="00714888" w:rsidRDefault="0067212F" w:rsidP="003C028F">
      <w:pPr>
        <w:autoSpaceDE w:val="0"/>
        <w:autoSpaceDN w:val="0"/>
        <w:adjustRightInd w:val="0"/>
        <w:jc w:val="both"/>
      </w:pPr>
      <w:r w:rsidRPr="0067212F">
        <w:rPr>
          <w:b/>
          <w:bCs/>
        </w:rPr>
        <w:t>R/63/13/6</w:t>
      </w:r>
      <w:r>
        <w:rPr>
          <w:b/>
          <w:bCs/>
        </w:rPr>
        <w:t>2</w:t>
      </w:r>
      <w:r w:rsidRPr="0067212F">
        <w:rPr>
          <w:b/>
          <w:bCs/>
        </w:rPr>
        <w:t>b</w:t>
      </w:r>
      <w:r w:rsidR="003C028F" w:rsidRPr="003C028F">
        <w:t xml:space="preserve"> </w:t>
      </w:r>
      <w:r w:rsidR="003C028F" w:rsidRPr="00714888">
        <w:t>v souladu s ustanovením § 102 odst. 3 zákona č. 128/2000 Sb., o obcích</w:t>
      </w:r>
      <w:r w:rsidR="003C028F">
        <w:t xml:space="preserve"> </w:t>
      </w:r>
      <w:r w:rsidR="003C028F" w:rsidRPr="00714888">
        <w:t>(obecní zřízení), ve znění pozdějších předpisů,</w:t>
      </w:r>
      <w:r w:rsidR="003C028F" w:rsidRPr="003C028F">
        <w:t xml:space="preserve"> </w:t>
      </w:r>
      <w:r w:rsidR="003C028F" w:rsidRPr="00714888">
        <w:t>na základě zprávy o posouzení a hodnocení nabídek, nabídku uchazeče:</w:t>
      </w:r>
      <w:r w:rsidR="003C028F">
        <w:t xml:space="preserve"> </w:t>
      </w:r>
      <w:r w:rsidR="003C028F" w:rsidRPr="00714888">
        <w:t>TLAK SMOLÍK s.r.o., Náměstí Winstona Churchila 1800/2, 1300, Praha 3, IČ: 25510509, z</w:t>
      </w:r>
      <w:r w:rsidR="003C028F">
        <w:t xml:space="preserve"> </w:t>
      </w:r>
      <w:r w:rsidR="003C028F" w:rsidRPr="00714888">
        <w:t>důvodu nesplnění základních kvalifikačních předpokladů.</w:t>
      </w:r>
    </w:p>
    <w:p w:rsidR="003C028F" w:rsidRPr="00714888" w:rsidRDefault="003C028F" w:rsidP="003C028F">
      <w:pPr>
        <w:autoSpaceDE w:val="0"/>
        <w:autoSpaceDN w:val="0"/>
        <w:adjustRightInd w:val="0"/>
        <w:jc w:val="both"/>
      </w:pPr>
    </w:p>
    <w:p w:rsidR="0067212F" w:rsidRPr="0067212F" w:rsidRDefault="0067212F" w:rsidP="0067212F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E10CF" w:rsidRDefault="001E10C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E10CF" w:rsidRDefault="001E10C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E10CF" w:rsidRDefault="001E10C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E0BFD" w:rsidRDefault="004E0BFD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E0BFD" w:rsidRDefault="004E0BFD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E0BFD" w:rsidRDefault="004E0BFD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E0BFD" w:rsidRDefault="004E0BFD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E10CF" w:rsidRDefault="001E10C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E10CF" w:rsidRDefault="001E10C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07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MUDr. Oldřich Ryšavý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236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Ing. Jaroslav Parolek</w:t>
      </w:r>
    </w:p>
    <w:p w:rsidR="001E10CF" w:rsidRDefault="001E10CF">
      <w:pPr>
        <w:pStyle w:val="Zpat"/>
        <w:tabs>
          <w:tab w:val="clear" w:pos="4536"/>
          <w:tab w:val="clear" w:pos="9072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                                                                          místostarosta</w:t>
      </w:r>
    </w:p>
    <w:p w:rsidR="001E10CF" w:rsidRDefault="001E10CF">
      <w:pPr>
        <w:ind w:left="2832" w:firstLine="708"/>
        <w:jc w:val="center"/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</w:p>
    <w:p w:rsidR="001E10CF" w:rsidRDefault="001E10CF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Zapsala: Dagmar Vlková </w:t>
      </w:r>
    </w:p>
    <w:p w:rsidR="001E10CF" w:rsidRDefault="001E10CF">
      <w:r>
        <w:rPr>
          <w:i/>
          <w:iCs/>
          <w:sz w:val="16"/>
          <w:szCs w:val="16"/>
        </w:rPr>
        <w:t xml:space="preserve">Dne: </w:t>
      </w:r>
      <w:r w:rsidR="00DB0DE1">
        <w:rPr>
          <w:i/>
          <w:iCs/>
          <w:sz w:val="16"/>
          <w:szCs w:val="16"/>
        </w:rPr>
        <w:t>21</w:t>
      </w:r>
      <w:r>
        <w:rPr>
          <w:i/>
          <w:iCs/>
          <w:sz w:val="16"/>
          <w:szCs w:val="16"/>
        </w:rPr>
        <w:t>. 5. 2013</w:t>
      </w:r>
    </w:p>
    <w:sectPr w:rsidR="001E10CF" w:rsidSect="001E10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0A8" w:rsidRDefault="005170A8">
      <w:r>
        <w:separator/>
      </w:r>
    </w:p>
  </w:endnote>
  <w:endnote w:type="continuationSeparator" w:id="1">
    <w:p w:rsidR="005170A8" w:rsidRDefault="0051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CF" w:rsidRDefault="009E5646">
    <w:pPr>
      <w:pStyle w:val="Zpat"/>
      <w:jc w:val="center"/>
      <w:rPr>
        <w:rFonts w:ascii="Times New Roman" w:hAnsi="Times New Roman" w:cs="Times New Roman"/>
      </w:rPr>
    </w:pPr>
    <w:fldSimple w:instr=" PAGE   \* MERGEFORMAT ">
      <w:r w:rsidR="003A42C9">
        <w:rPr>
          <w:noProof/>
        </w:rPr>
        <w:t>13</w:t>
      </w:r>
    </w:fldSimple>
  </w:p>
  <w:p w:rsidR="001E10CF" w:rsidRDefault="001E10CF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0A8" w:rsidRDefault="005170A8">
      <w:r>
        <w:separator/>
      </w:r>
    </w:p>
  </w:footnote>
  <w:footnote w:type="continuationSeparator" w:id="1">
    <w:p w:rsidR="005170A8" w:rsidRDefault="00517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F9F"/>
    <w:multiLevelType w:val="hybridMultilevel"/>
    <w:tmpl w:val="9156149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31095E2C"/>
    <w:multiLevelType w:val="hybridMultilevel"/>
    <w:tmpl w:val="D626000A"/>
    <w:lvl w:ilvl="0" w:tplc="62581D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40D02894"/>
    <w:multiLevelType w:val="hybridMultilevel"/>
    <w:tmpl w:val="F3627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30528B"/>
    <w:multiLevelType w:val="hybridMultilevel"/>
    <w:tmpl w:val="E160A2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">
    <w:nsid w:val="77C17BA6"/>
    <w:multiLevelType w:val="hybridMultilevel"/>
    <w:tmpl w:val="A21CA2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0CF"/>
    <w:rsid w:val="0000388E"/>
    <w:rsid w:val="00012F6C"/>
    <w:rsid w:val="00022D42"/>
    <w:rsid w:val="0003347D"/>
    <w:rsid w:val="0003395F"/>
    <w:rsid w:val="000469EF"/>
    <w:rsid w:val="00057E3C"/>
    <w:rsid w:val="00067A92"/>
    <w:rsid w:val="00070A85"/>
    <w:rsid w:val="000A0D17"/>
    <w:rsid w:val="000A4130"/>
    <w:rsid w:val="000D0DF6"/>
    <w:rsid w:val="001236C9"/>
    <w:rsid w:val="00123902"/>
    <w:rsid w:val="001403A0"/>
    <w:rsid w:val="00152EE5"/>
    <w:rsid w:val="00163493"/>
    <w:rsid w:val="0017645A"/>
    <w:rsid w:val="00180B7C"/>
    <w:rsid w:val="0019322F"/>
    <w:rsid w:val="001A0293"/>
    <w:rsid w:val="001B39C7"/>
    <w:rsid w:val="001C6B11"/>
    <w:rsid w:val="001E10CF"/>
    <w:rsid w:val="00210650"/>
    <w:rsid w:val="002171C9"/>
    <w:rsid w:val="002174B4"/>
    <w:rsid w:val="002403E2"/>
    <w:rsid w:val="002567AE"/>
    <w:rsid w:val="002619C1"/>
    <w:rsid w:val="00271221"/>
    <w:rsid w:val="00282109"/>
    <w:rsid w:val="002A06AD"/>
    <w:rsid w:val="002A5ACC"/>
    <w:rsid w:val="002B529E"/>
    <w:rsid w:val="002D5DA9"/>
    <w:rsid w:val="002E05C2"/>
    <w:rsid w:val="002F0C4E"/>
    <w:rsid w:val="003038E3"/>
    <w:rsid w:val="00305665"/>
    <w:rsid w:val="00332F88"/>
    <w:rsid w:val="00342D98"/>
    <w:rsid w:val="003473F8"/>
    <w:rsid w:val="00352B82"/>
    <w:rsid w:val="00356681"/>
    <w:rsid w:val="00360BDC"/>
    <w:rsid w:val="00363C48"/>
    <w:rsid w:val="00364EFC"/>
    <w:rsid w:val="003A2220"/>
    <w:rsid w:val="003A42C9"/>
    <w:rsid w:val="003B02B8"/>
    <w:rsid w:val="003B6ECB"/>
    <w:rsid w:val="003C028F"/>
    <w:rsid w:val="004201F8"/>
    <w:rsid w:val="004214B4"/>
    <w:rsid w:val="00433CAC"/>
    <w:rsid w:val="00440267"/>
    <w:rsid w:val="0044396D"/>
    <w:rsid w:val="00444B04"/>
    <w:rsid w:val="00466AA5"/>
    <w:rsid w:val="00471483"/>
    <w:rsid w:val="00474204"/>
    <w:rsid w:val="00490C6F"/>
    <w:rsid w:val="004B49EA"/>
    <w:rsid w:val="004C15DD"/>
    <w:rsid w:val="004C65BB"/>
    <w:rsid w:val="004E0BFD"/>
    <w:rsid w:val="004E1A83"/>
    <w:rsid w:val="004F782A"/>
    <w:rsid w:val="005170A8"/>
    <w:rsid w:val="005468D9"/>
    <w:rsid w:val="00560FCF"/>
    <w:rsid w:val="00564E88"/>
    <w:rsid w:val="005C0D4E"/>
    <w:rsid w:val="005F7B14"/>
    <w:rsid w:val="00607803"/>
    <w:rsid w:val="00621DFB"/>
    <w:rsid w:val="00634F71"/>
    <w:rsid w:val="00645E2C"/>
    <w:rsid w:val="00651EA3"/>
    <w:rsid w:val="00652DE3"/>
    <w:rsid w:val="00656FF6"/>
    <w:rsid w:val="0065757B"/>
    <w:rsid w:val="0067212F"/>
    <w:rsid w:val="00680162"/>
    <w:rsid w:val="00697790"/>
    <w:rsid w:val="006A2A33"/>
    <w:rsid w:val="006A3D47"/>
    <w:rsid w:val="006B066A"/>
    <w:rsid w:val="006C4835"/>
    <w:rsid w:val="006F2CAD"/>
    <w:rsid w:val="00701A8D"/>
    <w:rsid w:val="00714A47"/>
    <w:rsid w:val="00741D7D"/>
    <w:rsid w:val="00750001"/>
    <w:rsid w:val="007C7ABE"/>
    <w:rsid w:val="007D4A07"/>
    <w:rsid w:val="0081329E"/>
    <w:rsid w:val="00842C29"/>
    <w:rsid w:val="008455B6"/>
    <w:rsid w:val="00854F55"/>
    <w:rsid w:val="00857C33"/>
    <w:rsid w:val="00896195"/>
    <w:rsid w:val="008A1CFC"/>
    <w:rsid w:val="008B1587"/>
    <w:rsid w:val="008B2D26"/>
    <w:rsid w:val="008C4FD2"/>
    <w:rsid w:val="008D3C69"/>
    <w:rsid w:val="008D49D1"/>
    <w:rsid w:val="008F177F"/>
    <w:rsid w:val="008F1CB2"/>
    <w:rsid w:val="008F664E"/>
    <w:rsid w:val="0090515A"/>
    <w:rsid w:val="0091165B"/>
    <w:rsid w:val="00915F49"/>
    <w:rsid w:val="0092457B"/>
    <w:rsid w:val="00942B67"/>
    <w:rsid w:val="009666DB"/>
    <w:rsid w:val="00973855"/>
    <w:rsid w:val="00980DD8"/>
    <w:rsid w:val="00986074"/>
    <w:rsid w:val="009A5119"/>
    <w:rsid w:val="009A7550"/>
    <w:rsid w:val="009B489B"/>
    <w:rsid w:val="009B6A44"/>
    <w:rsid w:val="009C234D"/>
    <w:rsid w:val="009E3A4E"/>
    <w:rsid w:val="009E4378"/>
    <w:rsid w:val="009E5646"/>
    <w:rsid w:val="00A00C40"/>
    <w:rsid w:val="00A06101"/>
    <w:rsid w:val="00A234AD"/>
    <w:rsid w:val="00A300BB"/>
    <w:rsid w:val="00A36FB8"/>
    <w:rsid w:val="00A4313A"/>
    <w:rsid w:val="00A656F7"/>
    <w:rsid w:val="00A8231C"/>
    <w:rsid w:val="00A93FE8"/>
    <w:rsid w:val="00A947EF"/>
    <w:rsid w:val="00A95AF6"/>
    <w:rsid w:val="00AB1EF9"/>
    <w:rsid w:val="00AC3FD9"/>
    <w:rsid w:val="00AE77CA"/>
    <w:rsid w:val="00B13CDE"/>
    <w:rsid w:val="00B216A6"/>
    <w:rsid w:val="00B57210"/>
    <w:rsid w:val="00B727F6"/>
    <w:rsid w:val="00B7469A"/>
    <w:rsid w:val="00B74915"/>
    <w:rsid w:val="00BA0498"/>
    <w:rsid w:val="00C02FC8"/>
    <w:rsid w:val="00C10793"/>
    <w:rsid w:val="00C15380"/>
    <w:rsid w:val="00C658B1"/>
    <w:rsid w:val="00C718BA"/>
    <w:rsid w:val="00C80B1F"/>
    <w:rsid w:val="00C850AC"/>
    <w:rsid w:val="00CA7688"/>
    <w:rsid w:val="00CD55BE"/>
    <w:rsid w:val="00CD7E17"/>
    <w:rsid w:val="00D07493"/>
    <w:rsid w:val="00D11D0A"/>
    <w:rsid w:val="00D266BD"/>
    <w:rsid w:val="00D33E48"/>
    <w:rsid w:val="00D423DB"/>
    <w:rsid w:val="00D44DFC"/>
    <w:rsid w:val="00D70BC9"/>
    <w:rsid w:val="00D95EA6"/>
    <w:rsid w:val="00DA4C26"/>
    <w:rsid w:val="00DB0DE1"/>
    <w:rsid w:val="00E00621"/>
    <w:rsid w:val="00E113BC"/>
    <w:rsid w:val="00E15DBA"/>
    <w:rsid w:val="00E24FE1"/>
    <w:rsid w:val="00E601B8"/>
    <w:rsid w:val="00E85CDB"/>
    <w:rsid w:val="00E94BCE"/>
    <w:rsid w:val="00EA514D"/>
    <w:rsid w:val="00EF257A"/>
    <w:rsid w:val="00F10154"/>
    <w:rsid w:val="00F157FE"/>
    <w:rsid w:val="00F308E0"/>
    <w:rsid w:val="00F419D5"/>
    <w:rsid w:val="00F5092F"/>
    <w:rsid w:val="00F9333A"/>
    <w:rsid w:val="00F93B9F"/>
    <w:rsid w:val="00FF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DE3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52DE3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52DE3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652DE3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652DE3"/>
    <w:pPr>
      <w:keepNext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52DE3"/>
    <w:rPr>
      <w:rFonts w:ascii="Cambria" w:hAnsi="Cambria" w:cs="Cambria"/>
      <w:b/>
      <w:bCs/>
      <w:color w:val="auto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52D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652DE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652DE3"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652DE3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52DE3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652DE3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52DE3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rsid w:val="00652DE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52DE3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652D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652DE3"/>
    <w:pPr>
      <w:ind w:left="720"/>
    </w:pPr>
  </w:style>
  <w:style w:type="paragraph" w:styleId="Textbubliny">
    <w:name w:val="Balloon Text"/>
    <w:basedOn w:val="Normln"/>
    <w:link w:val="TextbublinyChar"/>
    <w:uiPriority w:val="99"/>
    <w:rsid w:val="00652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52DE3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652DE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52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F429-6798-4EB2-832C-DC360E0E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18</Pages>
  <Words>6920</Words>
  <Characters>40830</Characters>
  <Application>Microsoft Office Word</Application>
  <DocSecurity>0</DocSecurity>
  <Lines>340</Lines>
  <Paragraphs>95</Paragraphs>
  <ScaleCrop>false</ScaleCrop>
  <Company>MěÚ Břeclav</Company>
  <LinksUpToDate>false</LinksUpToDate>
  <CharactersWithSpaces>47655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468</cp:revision>
  <cp:lastPrinted>2013-05-20T07:30:00Z</cp:lastPrinted>
  <dcterms:created xsi:type="dcterms:W3CDTF">2013-04-10T13:17:00Z</dcterms:created>
  <dcterms:modified xsi:type="dcterms:W3CDTF">2013-05-21T12:04:00Z</dcterms:modified>
</cp:coreProperties>
</file>