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D" w:rsidRDefault="00593301" w:rsidP="00A76CD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A76CDD">
        <w:rPr>
          <w:rFonts w:ascii="Times New Roman" w:hAnsi="Times New Roman" w:cs="Times New Roman"/>
          <w:sz w:val="32"/>
          <w:szCs w:val="32"/>
          <w:u w:val="single"/>
        </w:rPr>
        <w:t>snesení ze 73. schůze Rady města Břeclavi</w:t>
      </w:r>
    </w:p>
    <w:p w:rsidR="00A76CDD" w:rsidRDefault="00A76CDD" w:rsidP="00A76CD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2. 10. 2013</w:t>
      </w:r>
    </w:p>
    <w:p w:rsidR="00A76CDD" w:rsidRDefault="00A76CDD" w:rsidP="00A76CDD"/>
    <w:p w:rsidR="00A76CDD" w:rsidRDefault="00A76CDD" w:rsidP="00A76CDD"/>
    <w:p w:rsidR="00A76CDD" w:rsidRDefault="00A76CDD" w:rsidP="00A76CDD"/>
    <w:p w:rsidR="00A76CDD" w:rsidRDefault="00A76CDD" w:rsidP="00A76CDD"/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</w:rPr>
      </w:pPr>
    </w:p>
    <w:p w:rsidR="00A76CDD" w:rsidRDefault="00A76CDD" w:rsidP="00A76CDD">
      <w:pPr>
        <w:jc w:val="both"/>
        <w:rPr>
          <w:b/>
          <w:bCs/>
        </w:rPr>
      </w:pPr>
    </w:p>
    <w:p w:rsidR="00A76CDD" w:rsidRDefault="00A76CDD" w:rsidP="00A76CDD">
      <w:pPr>
        <w:pStyle w:val="Zkladntext"/>
      </w:pPr>
      <w:r>
        <w:t xml:space="preserve">zápisy ze své 72. </w:t>
      </w:r>
      <w:r w:rsidR="00E96623">
        <w:t>a</w:t>
      </w:r>
      <w:r>
        <w:t xml:space="preserve"> 72.A schůze</w:t>
      </w:r>
      <w:r w:rsidRPr="00526D65">
        <w:t xml:space="preserve"> </w:t>
      </w:r>
      <w:r>
        <w:t>a neměla žádnou připomínku.</w:t>
      </w: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</w:p>
    <w:p w:rsidR="00A76CDD" w:rsidRDefault="00A76CDD" w:rsidP="00A76CD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76CDD" w:rsidRDefault="00A76CDD" w:rsidP="00A76CDD"/>
    <w:p w:rsidR="00A76CDD" w:rsidRDefault="00A76CDD" w:rsidP="00A76CDD"/>
    <w:p w:rsidR="00A76CDD" w:rsidRDefault="00A76CDD" w:rsidP="00A76CDD"/>
    <w:p w:rsidR="00A76CDD" w:rsidRDefault="00A76CDD" w:rsidP="00A76CDD">
      <w:r>
        <w:rPr>
          <w:b/>
          <w:bCs/>
        </w:rPr>
        <w:t xml:space="preserve">R/73/13/4 </w:t>
      </w:r>
      <w:r>
        <w:t>navržený program své 73. schůze.</w:t>
      </w:r>
    </w:p>
    <w:p w:rsidR="00A76CDD" w:rsidRDefault="00A76CDD" w:rsidP="00A76CDD"/>
    <w:p w:rsidR="00A76CDD" w:rsidRDefault="00A76CDD" w:rsidP="00A76CDD"/>
    <w:p w:rsidR="00326E8D" w:rsidRPr="00FE7351" w:rsidRDefault="00A76CDD" w:rsidP="00326E8D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>R/73/13/</w:t>
      </w:r>
      <w:r w:rsidR="00326E8D">
        <w:rPr>
          <w:b/>
          <w:bCs/>
        </w:rPr>
        <w:t>5</w:t>
      </w:r>
      <w:r w:rsidR="00326E8D" w:rsidRP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v souladu s ustanovením § 102 odst. 2 písm. m) zák</w:t>
      </w:r>
      <w:r w:rsidR="00326E8D">
        <w:rPr>
          <w:rFonts w:eastAsiaTheme="minorHAnsi"/>
          <w:lang w:eastAsia="en-US"/>
        </w:rPr>
        <w:t>ona</w:t>
      </w:r>
      <w:r w:rsidR="00326E8D" w:rsidRPr="00FE7351">
        <w:rPr>
          <w:rFonts w:eastAsiaTheme="minorHAnsi"/>
          <w:lang w:eastAsia="en-US"/>
        </w:rPr>
        <w:t xml:space="preserve"> č. 128/2000 Sb.,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o obcích (obecní zřízení), ve znění pozdějších předpisů,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uzavření dodatku č. 2 ke Smlouvě o výpůjčce, uvedené v příloze č. 1 zápisu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(příloha č. 1 tohoto materiálu) s Českou republikou, Hasičským záchranným sborem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Jihomoravského kraje, se sídlem Brno, Zubatého 1, IČ: 70884099, budovy občanského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vybavení/ ubytovny č. pop. 3047 na pozemku parc. č. st. 4180 a pozemku parc. č. st. 4180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zastavěná plocha a nádvoří a pozemku parc. č. 45/3 - ostatní pl., - jiná pl., vše zapsáno na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LV 1794 pro katastrální území a obec Břeclav u Katastrálního úřadu pro Jihomoravský kraj,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Katastrální pracoviště Břeclav, na dobu určitou do doby převodu/prodeje předmětu výpůjčky</w:t>
      </w:r>
      <w:r w:rsidR="00326E8D">
        <w:rPr>
          <w:rFonts w:eastAsiaTheme="minorHAnsi"/>
          <w:lang w:eastAsia="en-US"/>
        </w:rPr>
        <w:t xml:space="preserve"> </w:t>
      </w:r>
      <w:r w:rsidR="00326E8D" w:rsidRPr="00FE7351">
        <w:rPr>
          <w:rFonts w:eastAsiaTheme="minorHAnsi"/>
          <w:lang w:eastAsia="en-US"/>
        </w:rPr>
        <w:t>na v</w:t>
      </w:r>
      <w:r w:rsidR="00E32824">
        <w:rPr>
          <w:rFonts w:eastAsiaTheme="minorHAnsi"/>
          <w:lang w:eastAsia="en-US"/>
        </w:rPr>
        <w:t>y</w:t>
      </w:r>
      <w:r w:rsidR="00326E8D" w:rsidRPr="00FE7351">
        <w:rPr>
          <w:rFonts w:eastAsiaTheme="minorHAnsi"/>
          <w:lang w:eastAsia="en-US"/>
        </w:rPr>
        <w:t>p</w:t>
      </w:r>
      <w:r w:rsidR="00E32824">
        <w:rPr>
          <w:rFonts w:eastAsiaTheme="minorHAnsi"/>
          <w:lang w:eastAsia="en-US"/>
        </w:rPr>
        <w:t>ů</w:t>
      </w:r>
      <w:r w:rsidR="00326E8D" w:rsidRPr="00FE7351">
        <w:rPr>
          <w:rFonts w:eastAsiaTheme="minorHAnsi"/>
          <w:lang w:eastAsia="en-US"/>
        </w:rPr>
        <w:t>jčitele, nejdéle však do 31. 12. 2014.</w:t>
      </w:r>
    </w:p>
    <w:p w:rsidR="00326E8D" w:rsidRPr="00FE7351" w:rsidRDefault="00326E8D" w:rsidP="00326E8D">
      <w:pPr>
        <w:pStyle w:val="Zkladntext"/>
        <w:rPr>
          <w:b/>
          <w:bCs/>
        </w:rPr>
      </w:pPr>
      <w:r w:rsidRPr="00FE7351">
        <w:rPr>
          <w:b/>
          <w:bCs/>
        </w:rPr>
        <w:t>Příloha č. 1</w:t>
      </w:r>
    </w:p>
    <w:p w:rsidR="00AB59F4" w:rsidRDefault="00460820" w:rsidP="00A76CDD">
      <w:pPr>
        <w:rPr>
          <w:b/>
          <w:bCs/>
        </w:rPr>
      </w:pPr>
    </w:p>
    <w:p w:rsidR="00887DCC" w:rsidRDefault="00887DCC" w:rsidP="00A76CDD">
      <w:pPr>
        <w:rPr>
          <w:b/>
          <w:bCs/>
        </w:rPr>
      </w:pPr>
    </w:p>
    <w:p w:rsidR="00887DCC" w:rsidRDefault="00887DCC" w:rsidP="00A76CDD"/>
    <w:p w:rsidR="004B2CE2" w:rsidRPr="00181A96" w:rsidRDefault="00887DCC" w:rsidP="004B2CE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R/73/13/</w:t>
      </w:r>
      <w:r w:rsidR="00431E42">
        <w:rPr>
          <w:b/>
          <w:bCs/>
        </w:rPr>
        <w:t>7</w:t>
      </w:r>
      <w:r w:rsidR="004B2CE2" w:rsidRP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v souladu s ustanovením § 102 odst. 2 písm. m) zák</w:t>
      </w:r>
      <w:r w:rsidR="004B2CE2">
        <w:rPr>
          <w:rFonts w:eastAsiaTheme="minorHAnsi"/>
          <w:lang w:eastAsia="en-US"/>
        </w:rPr>
        <w:t>ona</w:t>
      </w:r>
      <w:r w:rsidR="004B2CE2" w:rsidRPr="00181A96">
        <w:rPr>
          <w:rFonts w:eastAsiaTheme="minorHAnsi"/>
          <w:lang w:eastAsia="en-US"/>
        </w:rPr>
        <w:t xml:space="preserve"> č. 128/2000 Sb.,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o obcích (obecní zřízení), ve znění pozdějších předpisů,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 xml:space="preserve">uzavření nájemní smlouvy uvedené v příloze </w:t>
      </w:r>
      <w:r w:rsidR="00447EE9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č. 2 zápisu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(příloha č. 1 tohoto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materiálu) na pronájem kanceláře č. 220 o výměře 15,7 m</w:t>
      </w:r>
      <w:r w:rsidR="004B2CE2" w:rsidRPr="00181A96">
        <w:rPr>
          <w:rFonts w:eastAsiaTheme="minorHAnsi"/>
          <w:vertAlign w:val="superscript"/>
          <w:lang w:eastAsia="en-US"/>
        </w:rPr>
        <w:t>2</w:t>
      </w:r>
      <w:r w:rsidR="004B2CE2" w:rsidRPr="00181A96">
        <w:rPr>
          <w:rFonts w:eastAsiaTheme="minorHAnsi"/>
          <w:lang w:eastAsia="en-US"/>
        </w:rPr>
        <w:t>, nacházející se ve druhém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nadzemním podlaží Domu školství, ul. 17 listopadu 1a, v Břeclavi, s nájemcem Storyland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s.r.o., IČ: 01401068, se sídlem nám. T. G. Masaryka 17, 690 02 Břeclav, za účelem užívání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jako kanceláře, s účinností od 3. 10. 2013 na dobu neurčitou, za nájemné vč. služeb ve výši 2</w:t>
      </w:r>
      <w:r w:rsidR="004B2CE2">
        <w:rPr>
          <w:rFonts w:eastAsiaTheme="minorHAnsi"/>
          <w:lang w:eastAsia="en-US"/>
        </w:rPr>
        <w:t xml:space="preserve"> </w:t>
      </w:r>
      <w:r w:rsidR="004B2CE2" w:rsidRPr="00181A96">
        <w:rPr>
          <w:rFonts w:eastAsiaTheme="minorHAnsi"/>
          <w:lang w:eastAsia="en-US"/>
        </w:rPr>
        <w:t>047 Kč za m</w:t>
      </w:r>
      <w:r w:rsidR="004B2CE2" w:rsidRPr="00181A96">
        <w:rPr>
          <w:rFonts w:eastAsiaTheme="minorHAnsi"/>
          <w:vertAlign w:val="superscript"/>
          <w:lang w:eastAsia="en-US"/>
        </w:rPr>
        <w:t>2</w:t>
      </w:r>
      <w:r w:rsidR="004B2CE2" w:rsidRPr="00181A96">
        <w:rPr>
          <w:rFonts w:eastAsiaTheme="minorHAnsi"/>
          <w:lang w:eastAsia="en-US"/>
        </w:rPr>
        <w:t xml:space="preserve"> ročně, zvyšované každoročně jednostranně pronajímatelem o míru inflace.</w:t>
      </w:r>
    </w:p>
    <w:p w:rsidR="004B2CE2" w:rsidRPr="00FE7351" w:rsidRDefault="004B2CE2" w:rsidP="004B2CE2">
      <w:pPr>
        <w:pStyle w:val="Zkladntext"/>
        <w:rPr>
          <w:b/>
          <w:bCs/>
        </w:rPr>
      </w:pPr>
      <w:r w:rsidRPr="00FE7351">
        <w:rPr>
          <w:b/>
          <w:bCs/>
        </w:rPr>
        <w:t xml:space="preserve">Příloha č. </w:t>
      </w:r>
      <w:r>
        <w:rPr>
          <w:b/>
          <w:bCs/>
        </w:rPr>
        <w:t>2</w:t>
      </w:r>
    </w:p>
    <w:p w:rsidR="004B2CE2" w:rsidRDefault="004B2CE2" w:rsidP="004B2CE2">
      <w:pPr>
        <w:pStyle w:val="Zkladntext"/>
        <w:rPr>
          <w:b/>
          <w:bCs/>
        </w:rPr>
      </w:pPr>
    </w:p>
    <w:p w:rsidR="00887DCC" w:rsidRDefault="00887DCC" w:rsidP="00A76CDD"/>
    <w:p w:rsidR="0011192A" w:rsidRPr="008C3BDE" w:rsidRDefault="00887DCC" w:rsidP="00111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R/73/13/</w:t>
      </w:r>
      <w:r w:rsidR="0011192A">
        <w:rPr>
          <w:b/>
          <w:bCs/>
        </w:rPr>
        <w:t>8</w:t>
      </w:r>
      <w:r w:rsidR="0011192A" w:rsidRPr="0011192A">
        <w:rPr>
          <w:rFonts w:eastAsiaTheme="minorHAnsi"/>
          <w:lang w:eastAsia="en-US"/>
        </w:rPr>
        <w:t xml:space="preserve"> </w:t>
      </w:r>
      <w:r w:rsidR="0011192A" w:rsidRPr="008C3BDE">
        <w:rPr>
          <w:rFonts w:eastAsiaTheme="minorHAnsi"/>
          <w:lang w:eastAsia="en-US"/>
        </w:rPr>
        <w:t>v souladu s ustanovením § 102 odst. 2 písm. m) zák</w:t>
      </w:r>
      <w:r w:rsidR="0011192A">
        <w:rPr>
          <w:rFonts w:eastAsiaTheme="minorHAnsi"/>
          <w:lang w:eastAsia="en-US"/>
        </w:rPr>
        <w:t>ona</w:t>
      </w:r>
      <w:r w:rsidR="0011192A" w:rsidRPr="008C3BDE">
        <w:rPr>
          <w:rFonts w:eastAsiaTheme="minorHAnsi"/>
          <w:lang w:eastAsia="en-US"/>
        </w:rPr>
        <w:t xml:space="preserve"> č. 128/2000 Sb.,</w:t>
      </w:r>
      <w:r w:rsidR="0011192A">
        <w:rPr>
          <w:rFonts w:eastAsiaTheme="minorHAnsi"/>
          <w:lang w:eastAsia="en-US"/>
        </w:rPr>
        <w:t xml:space="preserve"> </w:t>
      </w:r>
      <w:r w:rsidR="0011192A" w:rsidRPr="008C3BDE">
        <w:rPr>
          <w:rFonts w:eastAsiaTheme="minorHAnsi"/>
          <w:lang w:eastAsia="en-US"/>
        </w:rPr>
        <w:t>o obcích (obecní zřízení), ve znění pozdějších předpisů,</w:t>
      </w:r>
      <w:r w:rsidR="0011192A">
        <w:rPr>
          <w:rFonts w:eastAsiaTheme="minorHAnsi"/>
          <w:lang w:eastAsia="en-US"/>
        </w:rPr>
        <w:t xml:space="preserve"> </w:t>
      </w:r>
      <w:r w:rsidR="0011192A" w:rsidRPr="008C3BDE">
        <w:rPr>
          <w:rFonts w:eastAsiaTheme="minorHAnsi"/>
          <w:lang w:eastAsia="en-US"/>
        </w:rPr>
        <w:t>záměr pronájmu části pozemku p. č. 4155/1 v k. ú. Břeclav o výměře</w:t>
      </w:r>
      <w:r w:rsidR="0011192A">
        <w:rPr>
          <w:rFonts w:eastAsiaTheme="minorHAnsi"/>
          <w:lang w:eastAsia="en-US"/>
        </w:rPr>
        <w:t xml:space="preserve"> </w:t>
      </w:r>
      <w:r w:rsidR="0011192A" w:rsidRPr="008C3BDE">
        <w:rPr>
          <w:rFonts w:eastAsiaTheme="minorHAnsi"/>
          <w:lang w:eastAsia="en-US"/>
        </w:rPr>
        <w:t>cca 1500 m</w:t>
      </w:r>
      <w:r w:rsidR="0011192A" w:rsidRPr="008C3BDE">
        <w:rPr>
          <w:rFonts w:eastAsiaTheme="minorHAnsi"/>
          <w:vertAlign w:val="superscript"/>
          <w:lang w:eastAsia="en-US"/>
        </w:rPr>
        <w:t>2</w:t>
      </w:r>
      <w:r w:rsidR="0011192A" w:rsidRPr="008C3BDE">
        <w:rPr>
          <w:rFonts w:eastAsiaTheme="minorHAnsi"/>
          <w:lang w:eastAsia="en-US"/>
        </w:rPr>
        <w:t>, a to za účelem užívání jako zahrádka.</w:t>
      </w:r>
    </w:p>
    <w:p w:rsidR="00887DCC" w:rsidRDefault="00887DCC" w:rsidP="00887DCC"/>
    <w:p w:rsidR="00887DCC" w:rsidRDefault="00887DCC" w:rsidP="00A76CDD"/>
    <w:p w:rsidR="00A61195" w:rsidRPr="00707AAF" w:rsidRDefault="00887DCC" w:rsidP="00A61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2C1B1F">
        <w:rPr>
          <w:b/>
          <w:bCs/>
        </w:rPr>
        <w:t>12</w:t>
      </w:r>
      <w:r w:rsidR="00A61195" w:rsidRPr="00A61195">
        <w:rPr>
          <w:rFonts w:eastAsiaTheme="minorHAnsi"/>
          <w:lang w:eastAsia="en-US"/>
        </w:rPr>
        <w:t xml:space="preserve"> </w:t>
      </w:r>
      <w:r w:rsidR="00A61195" w:rsidRPr="00707AAF">
        <w:rPr>
          <w:rFonts w:eastAsiaTheme="minorHAnsi"/>
          <w:lang w:eastAsia="en-US"/>
        </w:rPr>
        <w:t>v souladu s ustanovením § 102 odst. 2 písm. b) zákona č. 128/2000 Sb.,</w:t>
      </w:r>
      <w:r w:rsidR="00A61195">
        <w:rPr>
          <w:rFonts w:eastAsiaTheme="minorHAnsi"/>
          <w:lang w:eastAsia="en-US"/>
        </w:rPr>
        <w:t xml:space="preserve">  </w:t>
      </w:r>
      <w:r w:rsidR="00A61195" w:rsidRPr="00707AAF">
        <w:rPr>
          <w:rFonts w:eastAsiaTheme="minorHAnsi"/>
          <w:lang w:eastAsia="en-US"/>
        </w:rPr>
        <w:t>o obcích (obecní zřízení), ve znění pozdějších předpisů,</w:t>
      </w:r>
      <w:r w:rsidR="00A61195">
        <w:rPr>
          <w:rFonts w:eastAsiaTheme="minorHAnsi"/>
          <w:lang w:eastAsia="en-US"/>
        </w:rPr>
        <w:t xml:space="preserve"> </w:t>
      </w:r>
      <w:r w:rsidR="00A61195" w:rsidRPr="00707AAF">
        <w:rPr>
          <w:rFonts w:eastAsiaTheme="minorHAnsi"/>
          <w:lang w:eastAsia="en-US"/>
        </w:rPr>
        <w:t>Mateřské škole Břeclav, Hřbitovní 8, úpravu závazného ukazatele rozpočtu</w:t>
      </w:r>
      <w:r w:rsidR="00A61195">
        <w:rPr>
          <w:rFonts w:eastAsiaTheme="minorHAnsi"/>
          <w:lang w:eastAsia="en-US"/>
        </w:rPr>
        <w:t xml:space="preserve"> </w:t>
      </w:r>
      <w:r w:rsidR="00A61195" w:rsidRPr="00707AAF">
        <w:rPr>
          <w:rFonts w:eastAsiaTheme="minorHAnsi"/>
          <w:lang w:eastAsia="en-US"/>
        </w:rPr>
        <w:t>roku 2013 stanovením výše investičních prostředků na částku 82.000 Kč. Investiční</w:t>
      </w:r>
      <w:r w:rsidR="00A61195">
        <w:rPr>
          <w:rFonts w:eastAsiaTheme="minorHAnsi"/>
          <w:lang w:eastAsia="en-US"/>
        </w:rPr>
        <w:t xml:space="preserve"> </w:t>
      </w:r>
      <w:r w:rsidR="00A61195" w:rsidRPr="00707AAF">
        <w:rPr>
          <w:rFonts w:eastAsiaTheme="minorHAnsi"/>
          <w:lang w:eastAsia="en-US"/>
        </w:rPr>
        <w:t>prostředky budou využity na nákup mobilní skříňky pro výuku „Magic box“.</w:t>
      </w:r>
    </w:p>
    <w:p w:rsidR="00887DCC" w:rsidRDefault="00887DCC" w:rsidP="00887DCC"/>
    <w:p w:rsidR="00887DCC" w:rsidRDefault="00887DCC" w:rsidP="00A76CDD"/>
    <w:p w:rsidR="00694467" w:rsidRDefault="00887DCC" w:rsidP="006944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694467">
        <w:rPr>
          <w:b/>
          <w:bCs/>
        </w:rPr>
        <w:t>13</w:t>
      </w:r>
      <w:r w:rsidR="00694467" w:rsidRPr="00694467">
        <w:rPr>
          <w:rFonts w:eastAsiaTheme="minorHAnsi"/>
          <w:lang w:eastAsia="en-US"/>
        </w:rPr>
        <w:t xml:space="preserve"> </w:t>
      </w:r>
      <w:r w:rsidR="00694467" w:rsidRPr="00A01280">
        <w:rPr>
          <w:rFonts w:eastAsiaTheme="minorHAnsi"/>
          <w:lang w:eastAsia="en-US"/>
        </w:rPr>
        <w:t>v souladu s ustanovením § 102 odst. 2 písm. m) zákona č. 128/2000 Sb.,</w:t>
      </w:r>
      <w:r w:rsidR="00694467">
        <w:rPr>
          <w:rFonts w:eastAsiaTheme="minorHAnsi"/>
          <w:lang w:eastAsia="en-US"/>
        </w:rPr>
        <w:t xml:space="preserve"> </w:t>
      </w:r>
      <w:r w:rsidR="00694467" w:rsidRPr="00A01280">
        <w:rPr>
          <w:rFonts w:eastAsiaTheme="minorHAnsi"/>
          <w:lang w:eastAsia="en-US"/>
        </w:rPr>
        <w:t>o obcích (obecní zřízení), ve znění pozdějších předpisů,</w:t>
      </w:r>
      <w:r w:rsidR="00694467">
        <w:rPr>
          <w:rFonts w:eastAsiaTheme="minorHAnsi"/>
          <w:lang w:eastAsia="en-US"/>
        </w:rPr>
        <w:t xml:space="preserve"> </w:t>
      </w:r>
      <w:r w:rsidR="00694467" w:rsidRPr="00A01280">
        <w:rPr>
          <w:rFonts w:eastAsiaTheme="minorHAnsi"/>
          <w:lang w:eastAsia="en-US"/>
        </w:rPr>
        <w:t>uzavření smlouvy o výpůjčce tří sad bubnů, tzv. drumbenů, s</w:t>
      </w:r>
      <w:r w:rsidR="00694467">
        <w:rPr>
          <w:rFonts w:eastAsiaTheme="minorHAnsi"/>
          <w:lang w:eastAsia="en-US"/>
        </w:rPr>
        <w:t> </w:t>
      </w:r>
      <w:r w:rsidR="00694467" w:rsidRPr="00A01280">
        <w:rPr>
          <w:rFonts w:eastAsiaTheme="minorHAnsi"/>
          <w:lang w:eastAsia="en-US"/>
        </w:rPr>
        <w:t>příspěvkovou</w:t>
      </w:r>
      <w:r w:rsidR="00694467">
        <w:rPr>
          <w:rFonts w:eastAsiaTheme="minorHAnsi"/>
          <w:lang w:eastAsia="en-US"/>
        </w:rPr>
        <w:t xml:space="preserve"> </w:t>
      </w:r>
      <w:r w:rsidR="00694467" w:rsidRPr="00A01280">
        <w:rPr>
          <w:rFonts w:eastAsiaTheme="minorHAnsi"/>
          <w:lang w:eastAsia="en-US"/>
        </w:rPr>
        <w:t xml:space="preserve">organizací Duhovka – středisko volného času Břeclav, </w:t>
      </w:r>
      <w:r w:rsidR="003B2A14">
        <w:rPr>
          <w:rFonts w:eastAsiaTheme="minorHAnsi"/>
          <w:lang w:eastAsia="en-US"/>
        </w:rPr>
        <w:t xml:space="preserve">  </w:t>
      </w:r>
      <w:r w:rsidR="00694467" w:rsidRPr="00A01280">
        <w:rPr>
          <w:rFonts w:eastAsiaTheme="minorHAnsi"/>
          <w:lang w:eastAsia="en-US"/>
        </w:rPr>
        <w:t>Lidická 4, 690 02 Břeclav, uvedenou</w:t>
      </w:r>
      <w:r w:rsidR="00694467">
        <w:rPr>
          <w:rFonts w:eastAsiaTheme="minorHAnsi"/>
          <w:lang w:eastAsia="en-US"/>
        </w:rPr>
        <w:t xml:space="preserve"> </w:t>
      </w:r>
      <w:r w:rsidR="00694467" w:rsidRPr="00A01280">
        <w:rPr>
          <w:rFonts w:eastAsiaTheme="minorHAnsi"/>
          <w:lang w:eastAsia="en-US"/>
        </w:rPr>
        <w:t>v příloze č. 12 zápisu (příloha č. 1 tohoto materiálu).</w:t>
      </w:r>
    </w:p>
    <w:p w:rsidR="00694467" w:rsidRPr="00A01280" w:rsidRDefault="00694467" w:rsidP="006944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>Příloha č. 12</w:t>
      </w:r>
    </w:p>
    <w:p w:rsidR="00887DCC" w:rsidRDefault="00887DCC" w:rsidP="00887DCC"/>
    <w:p w:rsidR="00887DCC" w:rsidRDefault="00887DCC" w:rsidP="00A76CDD"/>
    <w:p w:rsidR="00302C67" w:rsidRPr="00A01280" w:rsidRDefault="00887DCC" w:rsidP="00302C67">
      <w:pPr>
        <w:pStyle w:val="Default"/>
        <w:jc w:val="both"/>
      </w:pPr>
      <w:r>
        <w:rPr>
          <w:b/>
          <w:bCs/>
        </w:rPr>
        <w:t>R/73/13/</w:t>
      </w:r>
      <w:r w:rsidR="00302C67">
        <w:rPr>
          <w:b/>
          <w:bCs/>
        </w:rPr>
        <w:t>14</w:t>
      </w:r>
      <w:r w:rsidR="00302C67" w:rsidRPr="00302C67">
        <w:t xml:space="preserve"> </w:t>
      </w:r>
      <w:r w:rsidR="00302C67" w:rsidRPr="00A01280">
        <w:t>v souladu s ustanovením § 102 odst. 3 zákona č. 128/2000 Sb., o obcích (obecní zřízení), ve znění pozdějších předpisů, zřízení funkce městského cyklokoordinátora s náplní jeho práce dle Stanov a Organizačního řádu zájmového sdružení právnických osob Asociace měst pro cyklisty s tím, že činnost cyklokoordinátora bude vykonávat zaměstnanec pověřený tajemníkem městského úřadu.</w:t>
      </w:r>
    </w:p>
    <w:p w:rsidR="00887DCC" w:rsidRDefault="00887DCC" w:rsidP="00887DCC"/>
    <w:p w:rsidR="00887DCC" w:rsidRDefault="00887DCC" w:rsidP="00A76CDD"/>
    <w:p w:rsidR="00E27862" w:rsidRPr="00CB34F1" w:rsidRDefault="00887DCC" w:rsidP="00E278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5D5914">
        <w:rPr>
          <w:b/>
          <w:bCs/>
        </w:rPr>
        <w:t>15b</w:t>
      </w:r>
      <w:r w:rsidR="00E27862" w:rsidRP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v souladu s ustanovením § 102 odst. 3 zákona č. 128/2000 Sb., o obcích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(obecní zřízení), ve znění pozdějších předpisů,</w:t>
      </w:r>
      <w:r w:rsidR="00E27862" w:rsidRP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na základě doporučení komise v rámci veřejné zakázky „Centrální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tiskové řešení formou pronájmu“, výběr dodavatele a uzavření smlouvy o nájmu a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poskytování služeb se společností Konica Minolta Business Solutions Czech, spol. s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r.o., Žarošická 4395/13, 628 00 Brno - Židenice, IČ: 00176150, v souladu s</w:t>
      </w:r>
      <w:r w:rsidR="00E27862">
        <w:rPr>
          <w:rFonts w:eastAsiaTheme="minorHAnsi"/>
          <w:lang w:eastAsia="en-US"/>
        </w:rPr>
        <w:t> </w:t>
      </w:r>
      <w:r w:rsidR="00E27862" w:rsidRPr="00CB34F1">
        <w:rPr>
          <w:rFonts w:eastAsiaTheme="minorHAnsi"/>
          <w:lang w:eastAsia="en-US"/>
        </w:rPr>
        <w:t>nabídkou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ve výši 3.675.883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Kč včetně DPH. Smlouva o nájmu a poskytování služeb je</w:t>
      </w:r>
      <w:r w:rsidR="00E27862">
        <w:rPr>
          <w:rFonts w:eastAsiaTheme="minorHAnsi"/>
          <w:lang w:eastAsia="en-US"/>
        </w:rPr>
        <w:t xml:space="preserve"> </w:t>
      </w:r>
      <w:r w:rsidR="00E27862" w:rsidRPr="00CB34F1">
        <w:rPr>
          <w:rFonts w:eastAsiaTheme="minorHAnsi"/>
          <w:lang w:eastAsia="en-US"/>
        </w:rPr>
        <w:t>uvedena v příloze č. 4 zápisu (příloha č. 2 tohoto materiálu).</w:t>
      </w:r>
    </w:p>
    <w:p w:rsidR="00E27862" w:rsidRPr="00A01280" w:rsidRDefault="00E27862" w:rsidP="00E278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4</w:t>
      </w:r>
    </w:p>
    <w:p w:rsidR="00E27862" w:rsidRPr="00CB34F1" w:rsidRDefault="00E27862" w:rsidP="00E278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A76CDD"/>
    <w:p w:rsidR="0021612F" w:rsidRDefault="00887DCC" w:rsidP="002161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E27862">
        <w:rPr>
          <w:b/>
          <w:bCs/>
        </w:rPr>
        <w:t>17</w:t>
      </w:r>
      <w:r w:rsidR="0021612F" w:rsidRPr="0021612F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v souladu s ustanovením § 102 odst. 2 písm. b) zákona č. 128/2000 Sb.,</w:t>
      </w:r>
      <w:r w:rsidR="0021612F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o obcích (obecní zřízení), ve znění pozdějších předpisů,</w:t>
      </w:r>
      <w:r w:rsidR="0021612F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poskytnutí 1. části odměny za rok 2013 řediteli příspěvkové organizace,</w:t>
      </w:r>
      <w:r w:rsidR="0021612F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Domov seniorů Břeclav, Na Pěšině 2842/13, Břeclav 3, uvedené v příloze č</w:t>
      </w:r>
      <w:r w:rsidR="0021612F">
        <w:rPr>
          <w:rFonts w:eastAsiaTheme="minorHAnsi"/>
          <w:lang w:eastAsia="en-US"/>
        </w:rPr>
        <w:t xml:space="preserve">. 5 </w:t>
      </w:r>
      <w:r w:rsidR="0021612F" w:rsidRPr="00F16AB9">
        <w:rPr>
          <w:rFonts w:eastAsiaTheme="minorHAnsi"/>
          <w:lang w:eastAsia="en-US"/>
        </w:rPr>
        <w:t>zápisu</w:t>
      </w:r>
      <w:r w:rsidR="0021612F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(příloha č.</w:t>
      </w:r>
      <w:r w:rsidR="00846075">
        <w:rPr>
          <w:rFonts w:eastAsiaTheme="minorHAnsi"/>
          <w:lang w:eastAsia="en-US"/>
        </w:rPr>
        <w:t xml:space="preserve"> </w:t>
      </w:r>
      <w:r w:rsidR="0021612F" w:rsidRPr="00F16AB9">
        <w:rPr>
          <w:rFonts w:eastAsiaTheme="minorHAnsi"/>
          <w:lang w:eastAsia="en-US"/>
        </w:rPr>
        <w:t>1 tohoto materiálu).</w:t>
      </w:r>
    </w:p>
    <w:p w:rsidR="0021612F" w:rsidRPr="00A01280" w:rsidRDefault="0021612F" w:rsidP="0021612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5</w:t>
      </w:r>
    </w:p>
    <w:p w:rsidR="00887DCC" w:rsidRDefault="00887DCC" w:rsidP="00887DCC"/>
    <w:p w:rsidR="00887DCC" w:rsidRDefault="00887DCC" w:rsidP="00A76CDD"/>
    <w:p w:rsidR="00722BE9" w:rsidRPr="00EA76CB" w:rsidRDefault="00887DCC" w:rsidP="00722B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722BE9">
        <w:rPr>
          <w:b/>
          <w:bCs/>
        </w:rPr>
        <w:t>18</w:t>
      </w:r>
      <w:r w:rsidR="00722BE9" w:rsidRPr="00722BE9">
        <w:rPr>
          <w:rFonts w:eastAsiaTheme="minorHAnsi"/>
          <w:lang w:eastAsia="en-US"/>
        </w:rPr>
        <w:t xml:space="preserve"> </w:t>
      </w:r>
      <w:r w:rsidR="00722BE9" w:rsidRPr="00EA76CB">
        <w:rPr>
          <w:rFonts w:eastAsiaTheme="minorHAnsi"/>
          <w:lang w:eastAsia="en-US"/>
        </w:rPr>
        <w:t>v souladu s ustanovením § 102 odst. 2 písm. m) zákona č. 128/2000 Sb.,</w:t>
      </w:r>
      <w:r w:rsidR="004D5B21">
        <w:rPr>
          <w:rFonts w:eastAsiaTheme="minorHAnsi"/>
          <w:lang w:eastAsia="en-US"/>
        </w:rPr>
        <w:t xml:space="preserve"> </w:t>
      </w:r>
      <w:r w:rsidR="00722BE9" w:rsidRPr="00EA76CB">
        <w:rPr>
          <w:rFonts w:eastAsiaTheme="minorHAnsi"/>
          <w:lang w:eastAsia="en-US"/>
        </w:rPr>
        <w:t>o obcích (obecní zřízení), ve znění pozdějších předpisů,</w:t>
      </w:r>
      <w:r w:rsidR="00722BE9">
        <w:rPr>
          <w:rFonts w:eastAsiaTheme="minorHAnsi"/>
          <w:lang w:eastAsia="en-US"/>
        </w:rPr>
        <w:t xml:space="preserve"> </w:t>
      </w:r>
      <w:r w:rsidR="00722BE9" w:rsidRPr="00EA76CB">
        <w:rPr>
          <w:rFonts w:eastAsiaTheme="minorHAnsi"/>
          <w:lang w:eastAsia="en-US"/>
        </w:rPr>
        <w:t>uzavření nájemní smlouvy na byt č. 18 v Domě s pečovatelskou službou,</w:t>
      </w:r>
      <w:r w:rsidR="00722BE9">
        <w:rPr>
          <w:rFonts w:eastAsiaTheme="minorHAnsi"/>
          <w:lang w:eastAsia="en-US"/>
        </w:rPr>
        <w:t xml:space="preserve"> </w:t>
      </w:r>
      <w:r w:rsidR="00722BE9" w:rsidRPr="00EA76CB">
        <w:rPr>
          <w:rFonts w:eastAsiaTheme="minorHAnsi"/>
          <w:lang w:eastAsia="en-US"/>
        </w:rPr>
        <w:t xml:space="preserve">Seniorů 3196/1, Břeclav 3 s panem </w:t>
      </w:r>
      <w:r w:rsidR="00E65F41">
        <w:rPr>
          <w:rFonts w:eastAsiaTheme="minorHAnsi"/>
          <w:lang w:eastAsia="en-US"/>
        </w:rPr>
        <w:t>xxxxxxxxx</w:t>
      </w:r>
      <w:r w:rsidR="00722BE9" w:rsidRPr="00EA76CB">
        <w:rPr>
          <w:rFonts w:eastAsiaTheme="minorHAnsi"/>
          <w:lang w:eastAsia="en-US"/>
        </w:rPr>
        <w:t>, uvedené v příloze č</w:t>
      </w:r>
      <w:r w:rsidR="00722BE9">
        <w:rPr>
          <w:rFonts w:eastAsiaTheme="minorHAnsi"/>
          <w:lang w:eastAsia="en-US"/>
        </w:rPr>
        <w:t>. 6</w:t>
      </w:r>
      <w:r w:rsidR="00722BE9" w:rsidRPr="00EA76CB">
        <w:rPr>
          <w:rFonts w:eastAsiaTheme="minorHAnsi"/>
          <w:lang w:eastAsia="en-US"/>
        </w:rPr>
        <w:t xml:space="preserve"> zápisu (příloha č.</w:t>
      </w:r>
      <w:r w:rsidR="00722BE9">
        <w:rPr>
          <w:rFonts w:eastAsiaTheme="minorHAnsi"/>
          <w:lang w:eastAsia="en-US"/>
        </w:rPr>
        <w:t xml:space="preserve"> </w:t>
      </w:r>
      <w:r w:rsidR="00722BE9" w:rsidRPr="00EA76CB">
        <w:rPr>
          <w:rFonts w:eastAsiaTheme="minorHAnsi"/>
          <w:lang w:eastAsia="en-US"/>
        </w:rPr>
        <w:t>1 tohoto materiálu).</w:t>
      </w:r>
    </w:p>
    <w:p w:rsidR="00722BE9" w:rsidRPr="00A01280" w:rsidRDefault="00722BE9" w:rsidP="00722BE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6</w:t>
      </w:r>
    </w:p>
    <w:p w:rsidR="00887DCC" w:rsidRDefault="00887DCC" w:rsidP="00887DCC"/>
    <w:p w:rsidR="007E5397" w:rsidRDefault="00887DCC" w:rsidP="007E53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R/73/13/</w:t>
      </w:r>
      <w:r w:rsidR="00846075">
        <w:rPr>
          <w:b/>
          <w:bCs/>
        </w:rPr>
        <w:t>20</w:t>
      </w:r>
      <w:r w:rsidR="007E5397" w:rsidRP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v souladu s ustanovením § 102 odst. 3 zákona č. 128/2000 Sb., o obcích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(obecní zřízení), ve znění pozdějších předpisů,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přijetí finanční podpory z rozpočtu JMK v roce 2013 k</w:t>
      </w:r>
      <w:r w:rsidR="007E5397">
        <w:rPr>
          <w:rFonts w:eastAsiaTheme="minorHAnsi"/>
          <w:lang w:eastAsia="en-US"/>
        </w:rPr>
        <w:t> </w:t>
      </w:r>
      <w:r w:rsidR="007E5397" w:rsidRPr="00C07E91">
        <w:rPr>
          <w:rFonts w:eastAsiaTheme="minorHAnsi"/>
          <w:lang w:eastAsia="en-US"/>
        </w:rPr>
        <w:t>realizaci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I. etapy projektu „Dětské dopravní hřiště Břeclav“ ve výši 800.000 Kč včetně DPH a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uzavření smlouvy o poskytnutí dotace z rozpočtu Jihomoravského kraje s</w:t>
      </w:r>
      <w:r w:rsidR="007E5397">
        <w:rPr>
          <w:rFonts w:eastAsiaTheme="minorHAnsi"/>
          <w:lang w:eastAsia="en-US"/>
        </w:rPr>
        <w:t> </w:t>
      </w:r>
      <w:r w:rsidR="007E5397" w:rsidRPr="00C07E91">
        <w:rPr>
          <w:rFonts w:eastAsiaTheme="minorHAnsi"/>
          <w:lang w:eastAsia="en-US"/>
        </w:rPr>
        <w:t>Jihomoravským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krajem, se sídlem: Žerotínovo nám. 3/5, 601 82 Brno, IČ</w:t>
      </w:r>
      <w:r w:rsidR="007E5397">
        <w:rPr>
          <w:rFonts w:eastAsiaTheme="minorHAnsi"/>
          <w:lang w:eastAsia="en-US"/>
        </w:rPr>
        <w:t>:</w:t>
      </w:r>
      <w:r w:rsidR="007E5397" w:rsidRPr="00C07E91">
        <w:rPr>
          <w:rFonts w:eastAsiaTheme="minorHAnsi"/>
          <w:lang w:eastAsia="en-US"/>
        </w:rPr>
        <w:t xml:space="preserve"> 70888337, která je uvedena v</w:t>
      </w:r>
      <w:r w:rsidR="007E5397">
        <w:rPr>
          <w:rFonts w:eastAsiaTheme="minorHAnsi"/>
          <w:lang w:eastAsia="en-US"/>
        </w:rPr>
        <w:t xml:space="preserve"> </w:t>
      </w:r>
      <w:r w:rsidR="007E5397" w:rsidRPr="00C07E91">
        <w:rPr>
          <w:rFonts w:eastAsiaTheme="minorHAnsi"/>
          <w:lang w:eastAsia="en-US"/>
        </w:rPr>
        <w:t>příloze č. 8 zápisu (příloha č. 1 tohoto materiálu).</w:t>
      </w:r>
    </w:p>
    <w:p w:rsidR="007E5397" w:rsidRDefault="007E5397" w:rsidP="007E539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8</w:t>
      </w:r>
    </w:p>
    <w:p w:rsidR="00887DCC" w:rsidRDefault="00887DCC" w:rsidP="00887DCC"/>
    <w:p w:rsidR="00887DCC" w:rsidRDefault="00887DCC" w:rsidP="00A76CDD"/>
    <w:p w:rsidR="00DE01F1" w:rsidRDefault="00887DCC" w:rsidP="00DE01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075602">
        <w:rPr>
          <w:b/>
          <w:bCs/>
        </w:rPr>
        <w:t>21c</w:t>
      </w:r>
      <w:r w:rsidR="00DE01F1" w:rsidRPr="00DE01F1">
        <w:rPr>
          <w:rFonts w:eastAsiaTheme="minorHAnsi"/>
          <w:lang w:eastAsia="en-US"/>
        </w:rPr>
        <w:t xml:space="preserve"> </w:t>
      </w:r>
      <w:r w:rsidR="00DE01F1" w:rsidRPr="004603A6">
        <w:rPr>
          <w:rFonts w:eastAsiaTheme="minorHAnsi"/>
          <w:lang w:eastAsia="en-US"/>
        </w:rPr>
        <w:t>v souladu s ustanovením § 102 odst. 3 zákona č. 128/2000 Sb., o obcích</w:t>
      </w:r>
      <w:r w:rsidR="00DE01F1">
        <w:rPr>
          <w:rFonts w:eastAsiaTheme="minorHAnsi"/>
          <w:lang w:eastAsia="en-US"/>
        </w:rPr>
        <w:t xml:space="preserve"> </w:t>
      </w:r>
      <w:r w:rsidR="00DE01F1" w:rsidRPr="004603A6">
        <w:rPr>
          <w:rFonts w:eastAsiaTheme="minorHAnsi"/>
          <w:lang w:eastAsia="en-US"/>
        </w:rPr>
        <w:t>(obecní zřízení), ve znění pozdějších předpisů,</w:t>
      </w:r>
      <w:r w:rsidR="00DE01F1" w:rsidRPr="00DE01F1">
        <w:rPr>
          <w:rFonts w:eastAsiaTheme="minorHAnsi"/>
          <w:lang w:eastAsia="en-US"/>
        </w:rPr>
        <w:t xml:space="preserve"> </w:t>
      </w:r>
      <w:r w:rsidR="00DE01F1" w:rsidRPr="004603A6">
        <w:rPr>
          <w:rFonts w:eastAsiaTheme="minorHAnsi"/>
          <w:lang w:eastAsia="en-US"/>
        </w:rPr>
        <w:t>zrušení veřejné zakázky malého rozsahu „Oprava komunikace ulice Za</w:t>
      </w:r>
      <w:r w:rsidR="00DE01F1">
        <w:rPr>
          <w:rFonts w:eastAsiaTheme="minorHAnsi"/>
          <w:lang w:eastAsia="en-US"/>
        </w:rPr>
        <w:t xml:space="preserve"> </w:t>
      </w:r>
      <w:r w:rsidR="00DE01F1" w:rsidRPr="004603A6">
        <w:rPr>
          <w:rFonts w:eastAsiaTheme="minorHAnsi"/>
          <w:lang w:eastAsia="en-US"/>
        </w:rPr>
        <w:t>Bankou‘‘ dle čl. 4 odst. 2 písm. c) směrnice RM č.1/2013 z důvodu odstoupení vítězného</w:t>
      </w:r>
      <w:r w:rsidR="00DE01F1">
        <w:rPr>
          <w:rFonts w:eastAsiaTheme="minorHAnsi"/>
          <w:lang w:eastAsia="en-US"/>
        </w:rPr>
        <w:t xml:space="preserve"> </w:t>
      </w:r>
      <w:r w:rsidR="00DE01F1" w:rsidRPr="004603A6">
        <w:rPr>
          <w:rFonts w:eastAsiaTheme="minorHAnsi"/>
          <w:lang w:eastAsia="en-US"/>
        </w:rPr>
        <w:t>uchazeče od podpisu smlouvy o dílo.</w:t>
      </w:r>
    </w:p>
    <w:p w:rsidR="00DE01F1" w:rsidRPr="004603A6" w:rsidRDefault="00DE01F1" w:rsidP="00DE01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A76CDD"/>
    <w:p w:rsidR="009E448E" w:rsidRDefault="00887DCC" w:rsidP="009E44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9E448E">
        <w:rPr>
          <w:b/>
          <w:bCs/>
        </w:rPr>
        <w:t>22</w:t>
      </w:r>
      <w:r w:rsidR="009E448E" w:rsidRP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>v souladu s ustanovením § 102 odst. 3 zákona č. 128/2000 Sb., o obcích</w:t>
      </w:r>
      <w:r w:rsid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>(obecní zřízení), ve znění pozdějších předpisů,</w:t>
      </w:r>
      <w:r w:rsid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>uzavření dodatku č. 1 ke smlouvě o zajištění zpětného odběru elektrozařízení</w:t>
      </w:r>
      <w:r w:rsid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>prostřednictvím stacionárních kontejnerů ze dne 4. 10. 2010 se společností ASEKOL s.r.o., se</w:t>
      </w:r>
      <w:r w:rsid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 xml:space="preserve">sídlem Československého exilu 20662/8, 143 00 Praha, </w:t>
      </w:r>
      <w:r w:rsidR="009E448E">
        <w:rPr>
          <w:rFonts w:eastAsiaTheme="minorHAnsi"/>
          <w:lang w:eastAsia="en-US"/>
        </w:rPr>
        <w:t xml:space="preserve">         </w:t>
      </w:r>
      <w:r w:rsidR="009E448E" w:rsidRPr="006F023F">
        <w:rPr>
          <w:rFonts w:eastAsiaTheme="minorHAnsi"/>
          <w:lang w:eastAsia="en-US"/>
        </w:rPr>
        <w:t>IČ: 27373231, který je uveden</w:t>
      </w:r>
      <w:r w:rsidR="009E448E">
        <w:rPr>
          <w:rFonts w:eastAsiaTheme="minorHAnsi"/>
          <w:lang w:eastAsia="en-US"/>
        </w:rPr>
        <w:t xml:space="preserve"> </w:t>
      </w:r>
      <w:r w:rsidR="009E448E" w:rsidRPr="006F023F">
        <w:rPr>
          <w:rFonts w:eastAsiaTheme="minorHAnsi"/>
          <w:lang w:eastAsia="en-US"/>
        </w:rPr>
        <w:t>v příloze č. 10 zápisu (příloha č. 1 tohoto materiálu).</w:t>
      </w:r>
    </w:p>
    <w:p w:rsidR="009E448E" w:rsidRDefault="009E448E" w:rsidP="009E448E">
      <w:pPr>
        <w:pStyle w:val="Default"/>
      </w:pPr>
      <w:r>
        <w:rPr>
          <w:b/>
        </w:rPr>
        <w:t>Příloha č. 10</w:t>
      </w:r>
      <w:r w:rsidRPr="007644FE">
        <w:t xml:space="preserve"> </w:t>
      </w:r>
    </w:p>
    <w:p w:rsidR="00887DCC" w:rsidRDefault="00887DCC" w:rsidP="00887DCC"/>
    <w:p w:rsidR="00887DCC" w:rsidRDefault="00887DCC" w:rsidP="00A76CDD"/>
    <w:p w:rsidR="00E02D07" w:rsidRDefault="00887DCC" w:rsidP="00E02D07">
      <w:pPr>
        <w:pStyle w:val="Default"/>
        <w:jc w:val="both"/>
      </w:pPr>
      <w:r>
        <w:rPr>
          <w:b/>
          <w:bCs/>
        </w:rPr>
        <w:t>R/73/13/</w:t>
      </w:r>
      <w:r w:rsidR="00543901">
        <w:rPr>
          <w:b/>
          <w:bCs/>
        </w:rPr>
        <w:t>23</w:t>
      </w:r>
      <w:r w:rsidR="00E02D07" w:rsidRPr="00E02D07">
        <w:t xml:space="preserve"> </w:t>
      </w:r>
      <w:r w:rsidR="00E02D07" w:rsidRPr="007644FE">
        <w:t>v souladu s ustanovením § 102 odst. 2 písm. a) zákona č. 128/2000 Sb., o obcích (obecní zřízení), ve znění pozdějších předpisů, změny rozpočtu na rok 2013 uvedené v příloze č. 11 zápisu (příloha č. 1 - 8 tohoto materiálu).</w:t>
      </w:r>
    </w:p>
    <w:p w:rsidR="00E02D07" w:rsidRPr="007644FE" w:rsidRDefault="00E02D07" w:rsidP="00E02D07">
      <w:pPr>
        <w:pStyle w:val="Default"/>
        <w:jc w:val="both"/>
        <w:rPr>
          <w:b/>
        </w:rPr>
      </w:pPr>
      <w:r w:rsidRPr="007644FE">
        <w:rPr>
          <w:b/>
        </w:rPr>
        <w:t>Příloha č. 11</w:t>
      </w:r>
    </w:p>
    <w:p w:rsidR="00887DCC" w:rsidRDefault="00887DCC" w:rsidP="00887DCC"/>
    <w:p w:rsidR="00887DCC" w:rsidRDefault="00887DCC" w:rsidP="00A76CDD"/>
    <w:p w:rsidR="00514742" w:rsidRDefault="00887DCC" w:rsidP="005147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B84DC5">
        <w:rPr>
          <w:b/>
          <w:bCs/>
        </w:rPr>
        <w:t>25</w:t>
      </w:r>
      <w:r w:rsidR="00514742" w:rsidRP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 xml:space="preserve">v souladu s ustanovením § 102 odst. </w:t>
      </w:r>
      <w:r w:rsidR="00486CC1">
        <w:rPr>
          <w:rFonts w:eastAsiaTheme="minorHAnsi"/>
          <w:lang w:eastAsia="en-US"/>
        </w:rPr>
        <w:t>3</w:t>
      </w:r>
      <w:r w:rsidR="00514742" w:rsidRPr="00301154">
        <w:rPr>
          <w:rFonts w:eastAsiaTheme="minorHAnsi"/>
          <w:lang w:eastAsia="en-US"/>
        </w:rPr>
        <w:t xml:space="preserve"> zák</w:t>
      </w:r>
      <w:r w:rsidR="00514742">
        <w:rPr>
          <w:rFonts w:eastAsiaTheme="minorHAnsi"/>
          <w:lang w:eastAsia="en-US"/>
        </w:rPr>
        <w:t>ona</w:t>
      </w:r>
      <w:r w:rsidR="00514742" w:rsidRPr="00301154">
        <w:rPr>
          <w:rFonts w:eastAsiaTheme="minorHAnsi"/>
          <w:lang w:eastAsia="en-US"/>
        </w:rPr>
        <w:t xml:space="preserve"> č. 128/2000 Sb.,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>o obcích (obecní zřízení), ve znění pozdějších předpisů,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>změnu plánu oprav pro rok 2013, uvedenou v příloze č. 14 zápisu (příloha č. 1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 xml:space="preserve">tohoto materiálu) pro Byt 2000, družstvo na bytové domy ul. </w:t>
      </w:r>
      <w:r w:rsidR="00E705BF">
        <w:rPr>
          <w:rFonts w:eastAsiaTheme="minorHAnsi"/>
          <w:lang w:eastAsia="en-US"/>
        </w:rPr>
        <w:t xml:space="preserve">          </w:t>
      </w:r>
      <w:r w:rsidR="00514742" w:rsidRPr="00301154">
        <w:rPr>
          <w:rFonts w:eastAsiaTheme="minorHAnsi"/>
          <w:lang w:eastAsia="en-US"/>
        </w:rPr>
        <w:t>K. H. Máchy č. 24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>- č. 27 a ul.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>Kpt. Jaroše č. 13</w:t>
      </w:r>
      <w:r w:rsidR="00514742">
        <w:rPr>
          <w:rFonts w:eastAsiaTheme="minorHAnsi"/>
          <w:lang w:eastAsia="en-US"/>
        </w:rPr>
        <w:t xml:space="preserve"> </w:t>
      </w:r>
      <w:r w:rsidR="00514742" w:rsidRPr="00301154">
        <w:rPr>
          <w:rFonts w:eastAsiaTheme="minorHAnsi"/>
          <w:lang w:eastAsia="en-US"/>
        </w:rPr>
        <w:t>- č. 17.</w:t>
      </w:r>
    </w:p>
    <w:p w:rsidR="00514742" w:rsidRPr="007644FE" w:rsidRDefault="00514742" w:rsidP="00514742">
      <w:pPr>
        <w:pStyle w:val="Default"/>
        <w:jc w:val="both"/>
        <w:rPr>
          <w:b/>
        </w:rPr>
      </w:pPr>
      <w:r w:rsidRPr="007644FE">
        <w:rPr>
          <w:b/>
        </w:rPr>
        <w:t>Příloha č. 1</w:t>
      </w:r>
      <w:r>
        <w:rPr>
          <w:b/>
        </w:rPr>
        <w:t>4</w:t>
      </w:r>
    </w:p>
    <w:p w:rsidR="00887DCC" w:rsidRDefault="00887DCC" w:rsidP="00887DCC">
      <w:pPr>
        <w:rPr>
          <w:b/>
          <w:bCs/>
        </w:rPr>
      </w:pPr>
    </w:p>
    <w:p w:rsidR="00887DCC" w:rsidRDefault="00887DCC" w:rsidP="00887DCC">
      <w:pPr>
        <w:rPr>
          <w:b/>
          <w:bCs/>
        </w:rPr>
      </w:pPr>
    </w:p>
    <w:p w:rsidR="00A32103" w:rsidRDefault="00887DCC" w:rsidP="00A321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A32103">
        <w:rPr>
          <w:b/>
          <w:bCs/>
        </w:rPr>
        <w:t>26</w:t>
      </w:r>
      <w:r w:rsidR="00A32103" w:rsidRP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v souladu s ustanovením § 102 odst. 2 písm. m) a odst. 3 zák</w:t>
      </w:r>
      <w:r w:rsidR="00A32103">
        <w:rPr>
          <w:rFonts w:eastAsiaTheme="minorHAnsi"/>
          <w:lang w:eastAsia="en-US"/>
        </w:rPr>
        <w:t>ona</w:t>
      </w:r>
      <w:r w:rsidR="00A32103" w:rsidRPr="00D67A80">
        <w:rPr>
          <w:rFonts w:eastAsiaTheme="minorHAnsi"/>
          <w:lang w:eastAsia="en-US"/>
        </w:rPr>
        <w:t xml:space="preserve"> č.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128/2000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Sb., o obcích (obecní zřízení), ve znění pozdějších předpisů,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záměr uzavření dodatku č. 2, uvedeného v příloze č. 13 zápisu (příloha č. 1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tohoto materiálu) k Nájemní smlouvě č. OM/45/2012 na pronájem objektu občanské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vybavenosti bez č. p./č. ev., na pozemku parc. č. st. 5382 (prodejní pavilon A3 na Pěší zóně)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na ul. Sady 28. října v Břeclavi, s nájemcem Ivanou Daňkovou, IČ</w:t>
      </w:r>
      <w:r w:rsidR="00A32103">
        <w:rPr>
          <w:rFonts w:eastAsiaTheme="minorHAnsi"/>
          <w:lang w:eastAsia="en-US"/>
        </w:rPr>
        <w:t>:</w:t>
      </w:r>
      <w:r w:rsidR="00A32103" w:rsidRPr="00D67A80">
        <w:rPr>
          <w:rFonts w:eastAsiaTheme="minorHAnsi"/>
          <w:lang w:eastAsia="en-US"/>
        </w:rPr>
        <w:t xml:space="preserve"> 76529401, bytem </w:t>
      </w:r>
      <w:r w:rsidR="006214EC">
        <w:rPr>
          <w:rFonts w:eastAsiaTheme="minorHAnsi"/>
          <w:lang w:eastAsia="en-US"/>
        </w:rPr>
        <w:t>xxxxxxxxx</w:t>
      </w:r>
      <w:r w:rsidR="00A32103" w:rsidRPr="00D67A80">
        <w:rPr>
          <w:rFonts w:eastAsiaTheme="minorHAnsi"/>
          <w:lang w:eastAsia="en-US"/>
        </w:rPr>
        <w:t>, spočívající ve změně nájemného v období od 1. listopadu 2013</w:t>
      </w:r>
      <w:r w:rsidR="00A32103">
        <w:rPr>
          <w:rFonts w:eastAsiaTheme="minorHAnsi"/>
          <w:lang w:eastAsia="en-US"/>
        </w:rPr>
        <w:t xml:space="preserve"> </w:t>
      </w:r>
      <w:r w:rsidR="00A32103" w:rsidRPr="00D67A80">
        <w:rPr>
          <w:rFonts w:eastAsiaTheme="minorHAnsi"/>
          <w:lang w:eastAsia="en-US"/>
        </w:rPr>
        <w:t>do 31. března 2014 na částku 3 000 Kč měsíčně.</w:t>
      </w:r>
    </w:p>
    <w:p w:rsidR="00A32103" w:rsidRPr="007644FE" w:rsidRDefault="00A32103" w:rsidP="00A32103">
      <w:pPr>
        <w:pStyle w:val="Default"/>
        <w:jc w:val="both"/>
        <w:rPr>
          <w:b/>
        </w:rPr>
      </w:pPr>
      <w:r w:rsidRPr="007644FE">
        <w:rPr>
          <w:b/>
        </w:rPr>
        <w:t>Příloha č. 1</w:t>
      </w:r>
      <w:r>
        <w:rPr>
          <w:b/>
        </w:rPr>
        <w:t>3</w:t>
      </w:r>
    </w:p>
    <w:p w:rsidR="00887DCC" w:rsidRDefault="00887DCC" w:rsidP="00887DCC"/>
    <w:p w:rsidR="00887DCC" w:rsidRDefault="00887DCC" w:rsidP="00887DCC"/>
    <w:p w:rsidR="005C5A19" w:rsidRDefault="00887DCC" w:rsidP="005C5A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5C5A19">
        <w:rPr>
          <w:b/>
          <w:bCs/>
        </w:rPr>
        <w:t>28b</w:t>
      </w:r>
      <w:r w:rsidR="005C5A19" w:rsidRPr="005C5A19">
        <w:rPr>
          <w:rFonts w:eastAsiaTheme="minorHAnsi"/>
          <w:lang w:eastAsia="en-US"/>
        </w:rPr>
        <w:t xml:space="preserve"> </w:t>
      </w:r>
      <w:r w:rsidR="005C5A19" w:rsidRPr="003877D0">
        <w:rPr>
          <w:rFonts w:eastAsiaTheme="minorHAnsi"/>
          <w:lang w:eastAsia="en-US"/>
        </w:rPr>
        <w:t>v souladu s ustanovením § 102 odst. 3 zákona č. 128/2000 Sb., o obcích</w:t>
      </w:r>
      <w:r w:rsidR="005C5A19">
        <w:rPr>
          <w:rFonts w:eastAsiaTheme="minorHAnsi"/>
          <w:lang w:eastAsia="en-US"/>
        </w:rPr>
        <w:t xml:space="preserve"> </w:t>
      </w:r>
      <w:r w:rsidR="005C5A19" w:rsidRPr="003877D0">
        <w:rPr>
          <w:rFonts w:eastAsiaTheme="minorHAnsi"/>
          <w:lang w:eastAsia="en-US"/>
        </w:rPr>
        <w:t>(obecní zřízení), ve znění pozdějších předpisů,</w:t>
      </w:r>
      <w:r w:rsidR="005C5A19" w:rsidRPr="005C5A19">
        <w:rPr>
          <w:rFonts w:eastAsiaTheme="minorHAnsi"/>
          <w:lang w:eastAsia="en-US"/>
        </w:rPr>
        <w:t xml:space="preserve"> </w:t>
      </w:r>
      <w:r w:rsidR="005C5A19" w:rsidRPr="003877D0">
        <w:rPr>
          <w:rFonts w:eastAsiaTheme="minorHAnsi"/>
          <w:lang w:eastAsia="en-US"/>
        </w:rPr>
        <w:t>uzavření dodatku č. 1 ke smlouvě o dílo na veřejnou zakázku „Břeclav -</w:t>
      </w:r>
      <w:r w:rsidR="005C5A19">
        <w:rPr>
          <w:rFonts w:eastAsiaTheme="minorHAnsi"/>
          <w:lang w:eastAsia="en-US"/>
        </w:rPr>
        <w:t xml:space="preserve">  </w:t>
      </w:r>
      <w:r w:rsidR="005C5A19" w:rsidRPr="003877D0">
        <w:rPr>
          <w:rFonts w:eastAsiaTheme="minorHAnsi"/>
          <w:lang w:eastAsia="en-US"/>
        </w:rPr>
        <w:t>ul. Kupkova, rekonstrukce komunikace, kanalizace a vodovodu“, se společností STRABAG</w:t>
      </w:r>
      <w:r w:rsidR="005C5A19">
        <w:rPr>
          <w:rFonts w:eastAsiaTheme="minorHAnsi"/>
          <w:lang w:eastAsia="en-US"/>
        </w:rPr>
        <w:t xml:space="preserve"> </w:t>
      </w:r>
      <w:r w:rsidR="005C5A19" w:rsidRPr="003877D0">
        <w:rPr>
          <w:rFonts w:eastAsiaTheme="minorHAnsi"/>
          <w:lang w:eastAsia="en-US"/>
        </w:rPr>
        <w:t xml:space="preserve">a.s., Praha 5, Na Bělidle 198/21,150 00, IČ: 60838744, kterým se </w:t>
      </w:r>
      <w:r w:rsidR="005C5A19" w:rsidRPr="003877D0">
        <w:rPr>
          <w:rFonts w:eastAsiaTheme="minorHAnsi"/>
          <w:lang w:eastAsia="en-US"/>
        </w:rPr>
        <w:lastRenderedPageBreak/>
        <w:t>mění termín dokončení z 15. 10. 2013 na 10. 11. 2013. Návrh dodatku č. 1 ke smlouvě o dílo je uveden v příloze č. 17</w:t>
      </w:r>
      <w:r w:rsidR="005C5A19">
        <w:rPr>
          <w:rFonts w:eastAsiaTheme="minorHAnsi"/>
          <w:lang w:eastAsia="en-US"/>
        </w:rPr>
        <w:t xml:space="preserve"> </w:t>
      </w:r>
      <w:r w:rsidR="005C5A19" w:rsidRPr="003877D0">
        <w:rPr>
          <w:rFonts w:eastAsiaTheme="minorHAnsi"/>
          <w:lang w:eastAsia="en-US"/>
        </w:rPr>
        <w:t>zápisu (příloha č. 2 tohoto materiálu).</w:t>
      </w:r>
    </w:p>
    <w:p w:rsidR="005C5A19" w:rsidRPr="007644FE" w:rsidRDefault="005C5A19" w:rsidP="005C5A19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>
        <w:rPr>
          <w:b/>
        </w:rPr>
        <w:t>17</w:t>
      </w:r>
    </w:p>
    <w:p w:rsidR="005C5A19" w:rsidRPr="003877D0" w:rsidRDefault="005C5A19" w:rsidP="005C5A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887DCC"/>
    <w:p w:rsidR="00F50AD7" w:rsidRPr="00F5744A" w:rsidRDefault="00887DCC" w:rsidP="00F50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500F3D">
        <w:rPr>
          <w:b/>
          <w:bCs/>
        </w:rPr>
        <w:t>29</w:t>
      </w:r>
      <w:r w:rsidR="00D47F9E">
        <w:rPr>
          <w:b/>
          <w:bCs/>
        </w:rPr>
        <w:t>b</w:t>
      </w:r>
      <w:r w:rsidR="00F50AD7" w:rsidRP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v souladu s ustanovením § 102 odst. 3 zákona č. 128/2000 Sb., o obcích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(obecní zřízení), ve znění pozdějších předpisů,</w:t>
      </w:r>
      <w:r w:rsidR="00F50AD7" w:rsidRP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na základě doporučení komise v rámci veřejné zakázky malého rozsahu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„ZŠ J. Noháče – oprava havarijního stavu střechy hlavní budovy‘‘výběr dodavatele a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uzavření smlouvy o dílo se společností WOODWORK Service, s.r.o., Syrovice 213,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66467, IČ: 29196973, v souladu s nabídkou v celkové výši 854.980,53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Kč včetně DPH.</w:t>
      </w:r>
      <w:r w:rsidR="00F50AD7">
        <w:rPr>
          <w:rFonts w:eastAsiaTheme="minorHAnsi"/>
          <w:lang w:eastAsia="en-US"/>
        </w:rPr>
        <w:t xml:space="preserve"> </w:t>
      </w:r>
      <w:r w:rsidR="00F50AD7" w:rsidRPr="00F5744A">
        <w:rPr>
          <w:rFonts w:eastAsiaTheme="minorHAnsi"/>
          <w:lang w:eastAsia="en-US"/>
        </w:rPr>
        <w:t>Smlouva o dílo je uvedena v příloze č. 19 zápisu (příloha č. 2 tohoto materiálu).</w:t>
      </w:r>
    </w:p>
    <w:p w:rsidR="00F50AD7" w:rsidRPr="007644FE" w:rsidRDefault="00F50AD7" w:rsidP="00F50AD7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>
        <w:rPr>
          <w:b/>
        </w:rPr>
        <w:t>19</w:t>
      </w:r>
    </w:p>
    <w:p w:rsidR="00F50AD7" w:rsidRPr="00F5744A" w:rsidRDefault="00F50AD7" w:rsidP="00F50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887DCC"/>
    <w:p w:rsidR="00A84A48" w:rsidRPr="00844914" w:rsidRDefault="00887DCC" w:rsidP="00A84A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A84A48">
        <w:rPr>
          <w:b/>
          <w:bCs/>
        </w:rPr>
        <w:t>30b</w:t>
      </w:r>
      <w:r w:rsidR="00A84A48" w:rsidRP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v souladu s ustanovením § 102 odst. 3 zákona č. 128/2000 Sb., o obcích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(obecní zřízení), ve znění pozdějších předpisů,</w:t>
      </w:r>
      <w:r w:rsidR="00A84A48" w:rsidRP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uzavření dodatku č. 1 ke smlouvě o dílo na veřejnou zakázku „ZŠ J.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Noháče a MŠ Osvobození – zatep</w:t>
      </w:r>
      <w:r w:rsidR="00451DF8">
        <w:rPr>
          <w:rFonts w:eastAsiaTheme="minorHAnsi"/>
          <w:lang w:eastAsia="en-US"/>
        </w:rPr>
        <w:t>lení a výměna otvorových výplní</w:t>
      </w:r>
      <w:r w:rsidR="00A84A48" w:rsidRPr="00844914">
        <w:rPr>
          <w:rFonts w:eastAsiaTheme="minorHAnsi"/>
          <w:lang w:eastAsia="en-US"/>
        </w:rPr>
        <w:t>‘‘, se společností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VISPO CZ s.r.o., Věteřov 57, 697 01 Kyjov, IČ: 262 78 553, kterým se mění celková cena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díla z 4.923.688,71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Kč včetně DPH na 5.506.786,27 Kč včetně DPH a termín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 xml:space="preserve">dokončení na 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4. 11. 2013. Návrh dodatku č. 1 ke smlouvě o dílo je uveden v příloze č. 20</w:t>
      </w:r>
      <w:r w:rsidR="00A84A48">
        <w:rPr>
          <w:rFonts w:eastAsiaTheme="minorHAnsi"/>
          <w:lang w:eastAsia="en-US"/>
        </w:rPr>
        <w:t xml:space="preserve"> </w:t>
      </w:r>
      <w:r w:rsidR="00A84A48" w:rsidRPr="00844914">
        <w:rPr>
          <w:rFonts w:eastAsiaTheme="minorHAnsi"/>
          <w:lang w:eastAsia="en-US"/>
        </w:rPr>
        <w:t>zápisu (příloha č. 1 tohoto materiálu).</w:t>
      </w:r>
    </w:p>
    <w:p w:rsidR="00A84A48" w:rsidRDefault="00A84A48" w:rsidP="00A84A48">
      <w:pPr>
        <w:pStyle w:val="Zkladntext"/>
        <w:rPr>
          <w:rFonts w:eastAsiaTheme="minorHAnsi"/>
          <w:lang w:eastAsia="en-US"/>
        </w:rPr>
      </w:pPr>
      <w:r w:rsidRPr="007644FE">
        <w:rPr>
          <w:b/>
        </w:rPr>
        <w:t>Příloha č.</w:t>
      </w:r>
      <w:r>
        <w:rPr>
          <w:b/>
        </w:rPr>
        <w:t xml:space="preserve"> 20</w:t>
      </w:r>
    </w:p>
    <w:p w:rsidR="00A84A48" w:rsidRPr="00844914" w:rsidRDefault="00A84A48" w:rsidP="00A84A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887DCC"/>
    <w:p w:rsidR="00732994" w:rsidRPr="0097554E" w:rsidRDefault="00887DCC" w:rsidP="007329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983DF2">
        <w:rPr>
          <w:b/>
          <w:bCs/>
        </w:rPr>
        <w:t>31a</w:t>
      </w:r>
      <w:r w:rsidR="00732994" w:rsidRP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v souladu s ustanovením § 102 odst. 3 zákona č. 128/2000 Sb., o obcích</w:t>
      </w:r>
      <w:r w:rsid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(obecní zřízení), ve znění pozdějších předpisů</w:t>
      </w:r>
      <w:r w:rsidR="00732994">
        <w:rPr>
          <w:rFonts w:eastAsiaTheme="minorHAnsi"/>
          <w:lang w:eastAsia="en-US"/>
        </w:rPr>
        <w:t xml:space="preserve">, </w:t>
      </w:r>
      <w:r w:rsidR="00732994" w:rsidRPr="0097554E">
        <w:rPr>
          <w:rFonts w:eastAsiaTheme="minorHAnsi"/>
          <w:lang w:eastAsia="en-US"/>
        </w:rPr>
        <w:t>přijetí finanční podpory z rozpočtu ROP Jihovýchod v roce 2014</w:t>
      </w:r>
      <w:r w:rsid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k projektu „Obnova židovské obřadní síně v Břeclavi 2013“ ve výši</w:t>
      </w:r>
      <w:r w:rsidR="00E072D4">
        <w:rPr>
          <w:rFonts w:eastAsiaTheme="minorHAnsi"/>
          <w:lang w:eastAsia="en-US"/>
        </w:rPr>
        <w:t xml:space="preserve">                       </w:t>
      </w:r>
      <w:r w:rsidR="00732994" w:rsidRPr="0097554E">
        <w:rPr>
          <w:rFonts w:eastAsiaTheme="minorHAnsi"/>
          <w:lang w:eastAsia="en-US"/>
        </w:rPr>
        <w:t xml:space="preserve"> 9 345 425,51 Kč a</w:t>
      </w:r>
      <w:r w:rsid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uzavření smlouvy o poskytnutí dotace z rozpočtu ROP Jihovýchod s Regionální radou</w:t>
      </w:r>
      <w:r w:rsid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regionu soudržnosti Jihovýchod, se sídlem Kounicova 13, 602 00 Brno, IČ</w:t>
      </w:r>
      <w:r w:rsidR="00732994">
        <w:rPr>
          <w:rFonts w:eastAsiaTheme="minorHAnsi"/>
          <w:lang w:eastAsia="en-US"/>
        </w:rPr>
        <w:t>:</w:t>
      </w:r>
      <w:r w:rsidR="00732994" w:rsidRPr="0097554E">
        <w:rPr>
          <w:rFonts w:eastAsiaTheme="minorHAnsi"/>
          <w:lang w:eastAsia="en-US"/>
        </w:rPr>
        <w:t xml:space="preserve"> 75082241,</w:t>
      </w:r>
      <w:r w:rsidR="00732994">
        <w:rPr>
          <w:rFonts w:eastAsiaTheme="minorHAnsi"/>
          <w:lang w:eastAsia="en-US"/>
        </w:rPr>
        <w:t xml:space="preserve"> </w:t>
      </w:r>
      <w:r w:rsidR="00732994" w:rsidRPr="0097554E">
        <w:rPr>
          <w:rFonts w:eastAsiaTheme="minorHAnsi"/>
          <w:lang w:eastAsia="en-US"/>
        </w:rPr>
        <w:t>uvedenou v příloze č. 21 zápisu (příloha č. 1 tohoto materiálu)</w:t>
      </w:r>
      <w:r w:rsidR="00732994">
        <w:rPr>
          <w:rFonts w:eastAsiaTheme="minorHAnsi"/>
          <w:lang w:eastAsia="en-US"/>
        </w:rPr>
        <w:t>.</w:t>
      </w:r>
    </w:p>
    <w:p w:rsidR="00732994" w:rsidRDefault="00732994" w:rsidP="00732994">
      <w:pPr>
        <w:pStyle w:val="Zkladntext"/>
        <w:rPr>
          <w:rFonts w:eastAsiaTheme="minorHAnsi"/>
          <w:lang w:eastAsia="en-US"/>
        </w:rPr>
      </w:pPr>
      <w:r w:rsidRPr="007644FE">
        <w:rPr>
          <w:b/>
        </w:rPr>
        <w:t>Příloha č.</w:t>
      </w:r>
      <w:r>
        <w:rPr>
          <w:b/>
        </w:rPr>
        <w:t xml:space="preserve"> 21</w:t>
      </w:r>
    </w:p>
    <w:p w:rsidR="00887DCC" w:rsidRDefault="00887DCC" w:rsidP="00887DCC"/>
    <w:p w:rsidR="00887DCC" w:rsidRDefault="00887DCC" w:rsidP="00887DCC"/>
    <w:p w:rsidR="00754632" w:rsidRDefault="00754632" w:rsidP="00887DCC"/>
    <w:p w:rsidR="00754632" w:rsidRDefault="00754632" w:rsidP="00887D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754632" w:rsidRDefault="00754632" w:rsidP="00887DCC">
      <w:pPr>
        <w:rPr>
          <w:b/>
          <w:bCs/>
          <w:i/>
          <w:iCs/>
          <w:u w:val="single"/>
        </w:rPr>
      </w:pPr>
    </w:p>
    <w:p w:rsidR="002B5F3F" w:rsidRDefault="002B5F3F" w:rsidP="00887DCC">
      <w:pPr>
        <w:rPr>
          <w:b/>
          <w:bCs/>
          <w:i/>
          <w:iCs/>
          <w:u w:val="single"/>
        </w:rPr>
      </w:pPr>
    </w:p>
    <w:p w:rsidR="00754632" w:rsidRDefault="00754632" w:rsidP="00887DCC"/>
    <w:p w:rsidR="00CA7CA7" w:rsidRPr="00A430A3" w:rsidRDefault="00887DCC" w:rsidP="00CA7C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D81B59">
        <w:rPr>
          <w:b/>
          <w:bCs/>
        </w:rPr>
        <w:t>9a</w:t>
      </w:r>
      <w:r w:rsidR="00CA7CA7" w:rsidRP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v souladu s ustanovením § 102 odst. 1 zák</w:t>
      </w:r>
      <w:r w:rsidR="00CA7CA7">
        <w:rPr>
          <w:rFonts w:eastAsiaTheme="minorHAnsi"/>
          <w:lang w:eastAsia="en-US"/>
        </w:rPr>
        <w:t>ona</w:t>
      </w:r>
      <w:r w:rsidR="00CA7CA7" w:rsidRPr="00A430A3">
        <w:rPr>
          <w:rFonts w:eastAsiaTheme="minorHAnsi"/>
          <w:lang w:eastAsia="en-US"/>
        </w:rPr>
        <w:t xml:space="preserve"> č. 128/2000 Sb., o obcích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(obecní zřízení), ve znění pozdějších předpisů,</w:t>
      </w:r>
      <w:r w:rsidR="0045712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Zastupitelstvu města Břeclavi schválit záměr města vykoupit část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pozemku p. č. 3092/3 v k. ú. Břeclav o výměře cca 2 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>, za cenu 200 Kč/m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 xml:space="preserve">, od </w:t>
      </w:r>
      <w:r w:rsidR="00814C81">
        <w:rPr>
          <w:rFonts w:eastAsiaTheme="minorHAnsi"/>
          <w:lang w:eastAsia="en-US"/>
        </w:rPr>
        <w:t>xxxxxxxxx</w:t>
      </w:r>
      <w:r w:rsidR="00CA7CA7" w:rsidRPr="00A430A3">
        <w:rPr>
          <w:rFonts w:eastAsiaTheme="minorHAnsi"/>
          <w:lang w:eastAsia="en-US"/>
        </w:rPr>
        <w:t xml:space="preserve">, a </w:t>
      </w:r>
      <w:r w:rsidR="00814C81">
        <w:rPr>
          <w:rFonts w:eastAsiaTheme="minorHAnsi"/>
          <w:lang w:eastAsia="en-US"/>
        </w:rPr>
        <w:t>xxxxxxxxx</w:t>
      </w:r>
      <w:r w:rsidR="00CA7CA7" w:rsidRPr="00A430A3">
        <w:rPr>
          <w:rFonts w:eastAsiaTheme="minorHAnsi"/>
          <w:lang w:eastAsia="en-US"/>
        </w:rPr>
        <w:t>, s tím, že kupní smlouva bude uzavřena po vybudování stavby ,,Bezpečné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přechody – I/55, Břeclav – kř. ul. Na Kopci – Vinohradní, km 126,758“ a po jejím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geometrickém zaměření, nejpozději do 6 měsíců od nabytí právní moci kolaudačního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rozhodnutí na předmětnou stavbu.</w:t>
      </w:r>
    </w:p>
    <w:p w:rsidR="00887DCC" w:rsidRDefault="00887DCC" w:rsidP="00887DCC"/>
    <w:p w:rsidR="00400004" w:rsidRDefault="00400004" w:rsidP="00CA7CA7">
      <w:pPr>
        <w:autoSpaceDE w:val="0"/>
        <w:autoSpaceDN w:val="0"/>
        <w:adjustRightInd w:val="0"/>
        <w:jc w:val="both"/>
        <w:rPr>
          <w:b/>
          <w:bCs/>
        </w:rPr>
      </w:pPr>
    </w:p>
    <w:p w:rsidR="00CA7CA7" w:rsidRPr="00A430A3" w:rsidRDefault="00887DCC" w:rsidP="00CA7C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D81B59">
        <w:rPr>
          <w:b/>
          <w:bCs/>
        </w:rPr>
        <w:t>9b</w:t>
      </w:r>
      <w:r w:rsidR="00CA7CA7" w:rsidRP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v souladu s ustanovením § 102 odst. 1 zák</w:t>
      </w:r>
      <w:r w:rsidR="00CA7CA7">
        <w:rPr>
          <w:rFonts w:eastAsiaTheme="minorHAnsi"/>
          <w:lang w:eastAsia="en-US"/>
        </w:rPr>
        <w:t>ona</w:t>
      </w:r>
      <w:r w:rsidR="00CA7CA7" w:rsidRPr="00A430A3">
        <w:rPr>
          <w:rFonts w:eastAsiaTheme="minorHAnsi"/>
          <w:lang w:eastAsia="en-US"/>
        </w:rPr>
        <w:t xml:space="preserve"> č. 128/2000 Sb., o obcích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(obecní zřízení), ve znění pozdějších předpisů,</w:t>
      </w:r>
      <w:r w:rsidR="00166861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Zastupitelstvu města Břeclavi schválit záměr města vykoupit část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pozemku p. č. 2101 v k. ú. Poštorná, o výměře cca 2 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>, za cenu 200 Kč/m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 xml:space="preserve">, od </w:t>
      </w:r>
      <w:r w:rsidR="00CA7CA7" w:rsidRPr="00A430A3">
        <w:rPr>
          <w:rFonts w:eastAsiaTheme="minorHAnsi"/>
          <w:lang w:eastAsia="en-US"/>
        </w:rPr>
        <w:lastRenderedPageBreak/>
        <w:t>společnosti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Penzion Siesta s. r. o., se sídlem Valtice, Břeclavská 630, s tím, že kupní smlouva bude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uzavřena po vybudování stavby ,,Bezpečné přechody – I/40 Břeclav, u Milušky, km 19,041“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a po jejím geometrickém zaměření, nejpozději do 6 měsíců od nabytí právní moci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kolaudačního rozhodnutí na předmětnou stavbu.</w:t>
      </w:r>
    </w:p>
    <w:p w:rsidR="00887DCC" w:rsidRDefault="00887DCC" w:rsidP="00887DCC"/>
    <w:p w:rsidR="00887DCC" w:rsidRDefault="00887DCC" w:rsidP="00887DCC"/>
    <w:p w:rsidR="00CA7CA7" w:rsidRPr="00A430A3" w:rsidRDefault="00887DCC" w:rsidP="00CA7C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D81B59">
        <w:rPr>
          <w:b/>
          <w:bCs/>
        </w:rPr>
        <w:t>9c</w:t>
      </w:r>
      <w:r w:rsidR="00CA7CA7" w:rsidRP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v souladu s ustanovením § 102 odst. 1 zák</w:t>
      </w:r>
      <w:r w:rsidR="00CA7CA7">
        <w:rPr>
          <w:rFonts w:eastAsiaTheme="minorHAnsi"/>
          <w:lang w:eastAsia="en-US"/>
        </w:rPr>
        <w:t>ona</w:t>
      </w:r>
      <w:r w:rsidR="00CA7CA7" w:rsidRPr="00A430A3">
        <w:rPr>
          <w:rFonts w:eastAsiaTheme="minorHAnsi"/>
          <w:lang w:eastAsia="en-US"/>
        </w:rPr>
        <w:t xml:space="preserve"> č. 128/2000 Sb., o obcích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(obecní zřízení), ve znění pozdějších předpisů,</w:t>
      </w:r>
      <w:r w:rsidR="00166861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Zastupitelstvu města Břeclavi schválit bezúplatný, případně úplatný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převod části pozemku p. č. 3716/1 o výměře cca 18 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 xml:space="preserve"> v k. ú. Břeclav, dotčeného plánovanou</w:t>
      </w:r>
      <w:r w:rsidR="00166861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 xml:space="preserve">stavbou „Bezpečné přechody – I/55, Břeclav - kř. ul. Písníky – </w:t>
      </w:r>
      <w:r w:rsidR="00166861">
        <w:rPr>
          <w:rFonts w:eastAsiaTheme="minorHAnsi"/>
          <w:lang w:eastAsia="en-US"/>
        </w:rPr>
        <w:t xml:space="preserve">           </w:t>
      </w:r>
      <w:r w:rsidR="00CA7CA7" w:rsidRPr="00A430A3">
        <w:rPr>
          <w:rFonts w:eastAsiaTheme="minorHAnsi"/>
          <w:lang w:eastAsia="en-US"/>
        </w:rPr>
        <w:t>U Padělků, km 126,979“,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a části pozemku p. č. 3716/1 o výměře cca 8 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 xml:space="preserve"> v k. ú. Břeclav, dotčeného plánovanou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stavbou „Bezpečné přechody – I/55, Břeclav – kř. ul. Na Kopci – Vinohradní, km 126,758“,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z vlastnictví ČR - Úřadu pro zastupování státu ve věcech majetkových, se sídlem Praha,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Nové Město, Rašínovo nábřeží 390/42, do majetku města Břeclavi.</w:t>
      </w:r>
    </w:p>
    <w:p w:rsidR="00887DCC" w:rsidRDefault="00887DCC" w:rsidP="00887DCC"/>
    <w:p w:rsidR="00CA7CA7" w:rsidRDefault="00CA7CA7" w:rsidP="00887DCC"/>
    <w:p w:rsidR="00CA7CA7" w:rsidRPr="00166861" w:rsidRDefault="00887DCC" w:rsidP="00CA7C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D81B59">
        <w:rPr>
          <w:b/>
          <w:bCs/>
        </w:rPr>
        <w:t>9d</w:t>
      </w:r>
      <w:r w:rsidR="00CA7CA7" w:rsidRP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v souladu s ustanovením § 102 odst. 1 zák</w:t>
      </w:r>
      <w:r w:rsidR="00CA7CA7">
        <w:rPr>
          <w:rFonts w:eastAsiaTheme="minorHAnsi"/>
          <w:lang w:eastAsia="en-US"/>
        </w:rPr>
        <w:t>ona</w:t>
      </w:r>
      <w:r w:rsidR="00CA7CA7" w:rsidRPr="00A430A3">
        <w:rPr>
          <w:rFonts w:eastAsiaTheme="minorHAnsi"/>
          <w:lang w:eastAsia="en-US"/>
        </w:rPr>
        <w:t xml:space="preserve"> č. 128/2000 Sb., o obcích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(obecní zřízení), ve znění pozdějších předpisů,</w:t>
      </w:r>
      <w:r w:rsidR="00166861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Zastupitelstvu města Břeclavi schválit bezúplatný, případně úplatný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převod části pozemku p. č. 3725 o výměře cca 16 m</w:t>
      </w:r>
      <w:r w:rsidR="00CA7CA7" w:rsidRPr="00A430A3">
        <w:rPr>
          <w:rFonts w:eastAsiaTheme="minorHAnsi"/>
          <w:vertAlign w:val="superscript"/>
          <w:lang w:eastAsia="en-US"/>
        </w:rPr>
        <w:t>2</w:t>
      </w:r>
      <w:r w:rsidR="00CA7CA7" w:rsidRPr="00A430A3">
        <w:rPr>
          <w:rFonts w:eastAsiaTheme="minorHAnsi"/>
          <w:lang w:eastAsia="en-US"/>
        </w:rPr>
        <w:t xml:space="preserve"> v k. ú. Břeclav, dotčeného plánovanou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stavbou „Bezpečné přechody – I/55, Břeclav - U Cukrovaru, km 128,395“, z</w:t>
      </w:r>
      <w:r w:rsidR="00CA7CA7">
        <w:rPr>
          <w:rFonts w:eastAsiaTheme="minorHAnsi"/>
          <w:lang w:eastAsia="en-US"/>
        </w:rPr>
        <w:t> </w:t>
      </w:r>
      <w:r w:rsidR="00CA7CA7" w:rsidRPr="00A430A3">
        <w:rPr>
          <w:rFonts w:eastAsiaTheme="minorHAnsi"/>
          <w:lang w:eastAsia="en-US"/>
        </w:rPr>
        <w:t>vlastnictví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ČR - Úřadu pro zastupování státu ve věcech majetkových, se sídlem Praha, Nové Město,</w:t>
      </w:r>
      <w:r w:rsidR="00CA7CA7">
        <w:rPr>
          <w:rFonts w:eastAsiaTheme="minorHAnsi"/>
          <w:lang w:eastAsia="en-US"/>
        </w:rPr>
        <w:t xml:space="preserve"> </w:t>
      </w:r>
      <w:r w:rsidR="00CA7CA7" w:rsidRPr="00A430A3">
        <w:rPr>
          <w:rFonts w:eastAsiaTheme="minorHAnsi"/>
          <w:lang w:eastAsia="en-US"/>
        </w:rPr>
        <w:t>Rašínovo nábřeží 390/42, do majetku města Břeclavi.</w:t>
      </w:r>
    </w:p>
    <w:p w:rsidR="00887DCC" w:rsidRDefault="00887DCC" w:rsidP="00887DCC"/>
    <w:p w:rsidR="00887DCC" w:rsidRDefault="00887DCC" w:rsidP="00887DCC"/>
    <w:p w:rsidR="003E5B21" w:rsidRDefault="00887DCC" w:rsidP="003E5B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F3308C">
        <w:rPr>
          <w:b/>
          <w:bCs/>
        </w:rPr>
        <w:t>10</w:t>
      </w:r>
      <w:r w:rsidR="003E5B21" w:rsidRPr="003E5B21">
        <w:rPr>
          <w:rFonts w:eastAsiaTheme="minorHAnsi"/>
          <w:lang w:eastAsia="en-US"/>
        </w:rPr>
        <w:t xml:space="preserve"> </w:t>
      </w:r>
      <w:r w:rsidR="003E5B21" w:rsidRPr="00D57107">
        <w:rPr>
          <w:rFonts w:eastAsiaTheme="minorHAnsi"/>
          <w:lang w:eastAsia="en-US"/>
        </w:rPr>
        <w:t>v souladu s ustanovením § 102 odst. 1 zák</w:t>
      </w:r>
      <w:r w:rsidR="003E5B21">
        <w:rPr>
          <w:rFonts w:eastAsiaTheme="minorHAnsi"/>
          <w:lang w:eastAsia="en-US"/>
        </w:rPr>
        <w:t>ona</w:t>
      </w:r>
      <w:r w:rsidR="003E5B21" w:rsidRPr="00D57107">
        <w:rPr>
          <w:rFonts w:eastAsiaTheme="minorHAnsi"/>
          <w:lang w:eastAsia="en-US"/>
        </w:rPr>
        <w:t xml:space="preserve"> č. 128/2000 Sb., o obcích</w:t>
      </w:r>
      <w:r w:rsidR="003E5B21">
        <w:rPr>
          <w:rFonts w:eastAsiaTheme="minorHAnsi"/>
          <w:lang w:eastAsia="en-US"/>
        </w:rPr>
        <w:t xml:space="preserve"> </w:t>
      </w:r>
      <w:r w:rsidR="003E5B21" w:rsidRPr="00D57107">
        <w:rPr>
          <w:rFonts w:eastAsiaTheme="minorHAnsi"/>
          <w:lang w:eastAsia="en-US"/>
        </w:rPr>
        <w:t>(obecní zřízení), ve znění pozdějších předpisů,</w:t>
      </w:r>
      <w:r w:rsidR="003E5B21">
        <w:rPr>
          <w:rFonts w:eastAsiaTheme="minorHAnsi"/>
          <w:lang w:eastAsia="en-US"/>
        </w:rPr>
        <w:t xml:space="preserve"> </w:t>
      </w:r>
      <w:r w:rsidR="003E5B21" w:rsidRPr="00D57107">
        <w:rPr>
          <w:rFonts w:eastAsiaTheme="minorHAnsi"/>
          <w:lang w:eastAsia="en-US"/>
        </w:rPr>
        <w:t>Zastupitelstvu města Břeclavi schválit výkup pozemku p. č. 1514/5</w:t>
      </w:r>
      <w:r w:rsidR="003E5B21">
        <w:rPr>
          <w:rFonts w:eastAsiaTheme="minorHAnsi"/>
          <w:lang w:eastAsia="en-US"/>
        </w:rPr>
        <w:t xml:space="preserve"> </w:t>
      </w:r>
      <w:r w:rsidR="003E5B21" w:rsidRPr="00D57107">
        <w:rPr>
          <w:rFonts w:eastAsiaTheme="minorHAnsi"/>
          <w:lang w:eastAsia="en-US"/>
        </w:rPr>
        <w:t>v k. ú. Poštorná, o výměře 80 m</w:t>
      </w:r>
      <w:r w:rsidR="003E5B21" w:rsidRPr="00D57107">
        <w:rPr>
          <w:rFonts w:eastAsiaTheme="minorHAnsi"/>
          <w:vertAlign w:val="superscript"/>
          <w:lang w:eastAsia="en-US"/>
        </w:rPr>
        <w:t>2</w:t>
      </w:r>
      <w:r w:rsidR="003E5B21" w:rsidRPr="00D57107">
        <w:rPr>
          <w:rFonts w:eastAsiaTheme="minorHAnsi"/>
          <w:lang w:eastAsia="en-US"/>
        </w:rPr>
        <w:t>, za cenu 200 Kč/m</w:t>
      </w:r>
      <w:r w:rsidR="003E5B21" w:rsidRPr="00D57107">
        <w:rPr>
          <w:rFonts w:eastAsiaTheme="minorHAnsi"/>
          <w:vertAlign w:val="superscript"/>
          <w:lang w:eastAsia="en-US"/>
        </w:rPr>
        <w:t>2</w:t>
      </w:r>
      <w:r w:rsidR="003E5B21" w:rsidRPr="00D57107">
        <w:rPr>
          <w:rFonts w:eastAsiaTheme="minorHAnsi"/>
          <w:lang w:eastAsia="en-US"/>
        </w:rPr>
        <w:t xml:space="preserve">, od </w:t>
      </w:r>
      <w:r w:rsidR="00731B1E">
        <w:rPr>
          <w:rFonts w:eastAsiaTheme="minorHAnsi"/>
          <w:lang w:eastAsia="en-US"/>
        </w:rPr>
        <w:t>xxxxxxxxx</w:t>
      </w:r>
      <w:r w:rsidR="003E5B21" w:rsidRPr="00D57107">
        <w:rPr>
          <w:rFonts w:eastAsiaTheme="minorHAnsi"/>
          <w:lang w:eastAsia="en-US"/>
        </w:rPr>
        <w:t>.</w:t>
      </w:r>
    </w:p>
    <w:p w:rsidR="003E5B21" w:rsidRDefault="003E5B21" w:rsidP="003E5B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887DCC"/>
    <w:p w:rsidR="0046376C" w:rsidRPr="0046376C" w:rsidRDefault="00887DCC" w:rsidP="004637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282877">
        <w:rPr>
          <w:b/>
          <w:bCs/>
        </w:rPr>
        <w:t>16</w:t>
      </w:r>
      <w:r w:rsidR="00282877" w:rsidRP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v souladu s ustanovením § 102 odst. 1 zákona č. 128/2000 Sb., o obcích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(obecní zřízení), ve znění pozdějších předpisů,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Zastupitelstvu města Břeclavi schválit navýšení finančního příspěvku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o 748 000 Kč v roce 2013 Domovu seniorů Břeclav, příspěvková organizace, Na Pěšině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2842/13, Břeclav 3, IČ</w:t>
      </w:r>
      <w:r w:rsidR="00282877">
        <w:rPr>
          <w:rFonts w:eastAsiaTheme="minorHAnsi"/>
          <w:lang w:eastAsia="en-US"/>
        </w:rPr>
        <w:t>:</w:t>
      </w:r>
      <w:r w:rsidR="00282877" w:rsidRPr="00B070A9">
        <w:rPr>
          <w:rFonts w:eastAsiaTheme="minorHAnsi"/>
          <w:lang w:eastAsia="en-US"/>
        </w:rPr>
        <w:t xml:space="preserve"> 484 52 734, přičemž 267 000 Kč je určeno na provoz organizace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a 481 000 Kč na pořízení dlouhodobého majetku určeného do investičního fondu Domova</w:t>
      </w:r>
      <w:r w:rsidR="00282877">
        <w:rPr>
          <w:rFonts w:eastAsiaTheme="minorHAnsi"/>
          <w:lang w:eastAsia="en-US"/>
        </w:rPr>
        <w:t xml:space="preserve"> </w:t>
      </w:r>
      <w:r w:rsidR="00282877" w:rsidRPr="00B070A9">
        <w:rPr>
          <w:rFonts w:eastAsiaTheme="minorHAnsi"/>
          <w:lang w:eastAsia="en-US"/>
        </w:rPr>
        <w:t>seniorů Břeclav.</w:t>
      </w:r>
    </w:p>
    <w:p w:rsidR="00887DCC" w:rsidRDefault="00887DCC" w:rsidP="00887DCC"/>
    <w:p w:rsidR="00887DCC" w:rsidRDefault="00887DCC" w:rsidP="00887DCC">
      <w:pPr>
        <w:rPr>
          <w:b/>
          <w:bCs/>
        </w:rPr>
      </w:pPr>
    </w:p>
    <w:p w:rsidR="002B5F3F" w:rsidRDefault="002B5F3F" w:rsidP="00887DCC">
      <w:pPr>
        <w:rPr>
          <w:b/>
          <w:bCs/>
        </w:rPr>
      </w:pPr>
    </w:p>
    <w:p w:rsidR="007A6A3C" w:rsidRDefault="007A6A3C" w:rsidP="00887D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7A6A3C" w:rsidRDefault="007A6A3C" w:rsidP="00887DCC">
      <w:pPr>
        <w:rPr>
          <w:b/>
          <w:bCs/>
          <w:i/>
          <w:iCs/>
          <w:u w:val="single"/>
        </w:rPr>
      </w:pPr>
    </w:p>
    <w:p w:rsidR="007A6A3C" w:rsidRDefault="007A6A3C" w:rsidP="00887DCC">
      <w:pPr>
        <w:rPr>
          <w:b/>
          <w:bCs/>
        </w:rPr>
      </w:pPr>
    </w:p>
    <w:p w:rsidR="007A6A3C" w:rsidRDefault="007A6A3C" w:rsidP="00887DCC">
      <w:pPr>
        <w:rPr>
          <w:b/>
          <w:bCs/>
        </w:rPr>
      </w:pPr>
    </w:p>
    <w:p w:rsidR="0046376C" w:rsidRPr="00CB34F1" w:rsidRDefault="00887DCC" w:rsidP="004637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46376C">
        <w:rPr>
          <w:b/>
          <w:bCs/>
        </w:rPr>
        <w:t>15</w:t>
      </w:r>
      <w:r w:rsidR="007236DB">
        <w:rPr>
          <w:b/>
          <w:bCs/>
        </w:rPr>
        <w:t>a</w:t>
      </w:r>
      <w:r w:rsidR="0046376C" w:rsidRPr="0046376C">
        <w:rPr>
          <w:rFonts w:eastAsiaTheme="minorHAnsi"/>
          <w:lang w:eastAsia="en-US"/>
        </w:rPr>
        <w:t xml:space="preserve"> </w:t>
      </w:r>
      <w:r w:rsidR="0046376C" w:rsidRPr="00CB34F1">
        <w:rPr>
          <w:rFonts w:eastAsiaTheme="minorHAnsi"/>
          <w:lang w:eastAsia="en-US"/>
        </w:rPr>
        <w:t>v souladu s ustanovením § 102 odst. 3 zákona č. 128/2000 Sb., o obcích</w:t>
      </w:r>
      <w:r w:rsidR="0046376C">
        <w:rPr>
          <w:rFonts w:eastAsiaTheme="minorHAnsi"/>
          <w:lang w:eastAsia="en-US"/>
        </w:rPr>
        <w:t xml:space="preserve"> </w:t>
      </w:r>
      <w:r w:rsidR="0046376C" w:rsidRPr="00CB34F1">
        <w:rPr>
          <w:rFonts w:eastAsiaTheme="minorHAnsi"/>
          <w:lang w:eastAsia="en-US"/>
        </w:rPr>
        <w:t>(obecní zřízení), ve znění pozdějších předpisů,</w:t>
      </w:r>
      <w:r w:rsidR="0046376C">
        <w:rPr>
          <w:rFonts w:eastAsiaTheme="minorHAnsi"/>
          <w:lang w:eastAsia="en-US"/>
        </w:rPr>
        <w:t xml:space="preserve"> </w:t>
      </w:r>
      <w:r w:rsidR="0046376C" w:rsidRPr="00CB34F1">
        <w:rPr>
          <w:rFonts w:eastAsiaTheme="minorHAnsi"/>
          <w:lang w:eastAsia="en-US"/>
        </w:rPr>
        <w:t>zprávu o posouzení a hodnocení nabídek, v rámci veřejné</w:t>
      </w:r>
      <w:r w:rsidR="0046376C">
        <w:rPr>
          <w:rFonts w:eastAsiaTheme="minorHAnsi"/>
          <w:lang w:eastAsia="en-US"/>
        </w:rPr>
        <w:t xml:space="preserve"> </w:t>
      </w:r>
      <w:r w:rsidR="0046376C" w:rsidRPr="00CB34F1">
        <w:rPr>
          <w:rFonts w:eastAsiaTheme="minorHAnsi"/>
          <w:lang w:eastAsia="en-US"/>
        </w:rPr>
        <w:t>zakázky „Centrální tiskové řešení formou pronájmu“, která je uvedena v příloze č. 3</w:t>
      </w:r>
      <w:r w:rsidR="0046376C">
        <w:rPr>
          <w:rFonts w:eastAsiaTheme="minorHAnsi"/>
          <w:lang w:eastAsia="en-US"/>
        </w:rPr>
        <w:t xml:space="preserve"> </w:t>
      </w:r>
      <w:r w:rsidR="0046376C" w:rsidRPr="00CB34F1">
        <w:rPr>
          <w:rFonts w:eastAsiaTheme="minorHAnsi"/>
          <w:lang w:eastAsia="en-US"/>
        </w:rPr>
        <w:t xml:space="preserve">zápisu (příloha </w:t>
      </w:r>
      <w:r w:rsidR="0046376C">
        <w:rPr>
          <w:rFonts w:eastAsiaTheme="minorHAnsi"/>
          <w:lang w:eastAsia="en-US"/>
        </w:rPr>
        <w:t>č. 1 tohoto materiálu).</w:t>
      </w:r>
    </w:p>
    <w:p w:rsidR="0046376C" w:rsidRPr="007644FE" w:rsidRDefault="0046376C" w:rsidP="0046376C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>
        <w:rPr>
          <w:b/>
        </w:rPr>
        <w:t>3</w:t>
      </w:r>
    </w:p>
    <w:p w:rsidR="00887DCC" w:rsidRDefault="00887DCC" w:rsidP="00887DCC"/>
    <w:p w:rsidR="00887DCC" w:rsidRDefault="00887DCC" w:rsidP="00887DCC"/>
    <w:p w:rsidR="00CC6A8F" w:rsidRPr="004603A6" w:rsidRDefault="00887DCC" w:rsidP="00CC6A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R/73/13/</w:t>
      </w:r>
      <w:r w:rsidR="00CC6A8F">
        <w:rPr>
          <w:b/>
          <w:bCs/>
        </w:rPr>
        <w:t>21a</w:t>
      </w:r>
      <w:r w:rsidR="00CC6A8F" w:rsidRPr="00CC6A8F">
        <w:rPr>
          <w:rFonts w:eastAsiaTheme="minorHAnsi"/>
          <w:lang w:eastAsia="en-US"/>
        </w:rPr>
        <w:t xml:space="preserve"> </w:t>
      </w:r>
      <w:r w:rsidR="00CC6A8F" w:rsidRPr="004603A6">
        <w:rPr>
          <w:rFonts w:eastAsiaTheme="minorHAnsi"/>
          <w:lang w:eastAsia="en-US"/>
        </w:rPr>
        <w:t>v souladu s ustanovením § 102 odst. 3 zákona č. 128/2000 Sb., o obcích</w:t>
      </w:r>
      <w:r w:rsidR="00CC6A8F">
        <w:rPr>
          <w:rFonts w:eastAsiaTheme="minorHAnsi"/>
          <w:lang w:eastAsia="en-US"/>
        </w:rPr>
        <w:t xml:space="preserve"> </w:t>
      </w:r>
      <w:r w:rsidR="00CC6A8F" w:rsidRPr="004603A6">
        <w:rPr>
          <w:rFonts w:eastAsiaTheme="minorHAnsi"/>
          <w:lang w:eastAsia="en-US"/>
        </w:rPr>
        <w:t>(obecní zřízení), ve znění pozdějších předpisů,</w:t>
      </w:r>
      <w:r w:rsidR="00CC6A8F">
        <w:rPr>
          <w:rFonts w:eastAsiaTheme="minorHAnsi"/>
          <w:lang w:eastAsia="en-US"/>
        </w:rPr>
        <w:t xml:space="preserve"> </w:t>
      </w:r>
      <w:r w:rsidR="00CC6A8F" w:rsidRPr="004603A6">
        <w:rPr>
          <w:rFonts w:eastAsiaTheme="minorHAnsi"/>
          <w:lang w:eastAsia="en-US"/>
        </w:rPr>
        <w:t>závěrečnou zprávu v rámci veřejné zakázky malého rozsahu</w:t>
      </w:r>
      <w:r w:rsidR="00CC6A8F">
        <w:rPr>
          <w:rFonts w:eastAsiaTheme="minorHAnsi"/>
          <w:lang w:eastAsia="en-US"/>
        </w:rPr>
        <w:t xml:space="preserve"> </w:t>
      </w:r>
      <w:r w:rsidR="00CC6A8F" w:rsidRPr="004603A6">
        <w:rPr>
          <w:rFonts w:eastAsiaTheme="minorHAnsi"/>
          <w:lang w:eastAsia="en-US"/>
        </w:rPr>
        <w:t>„Oprava komunikace ulice Za Bankou‘‘. Závěrečná zpráva je uvedena v příloze č. 9</w:t>
      </w:r>
      <w:r w:rsidR="00CC6A8F">
        <w:rPr>
          <w:rFonts w:eastAsiaTheme="minorHAnsi"/>
          <w:lang w:eastAsia="en-US"/>
        </w:rPr>
        <w:t xml:space="preserve"> </w:t>
      </w:r>
      <w:r w:rsidR="00CC6A8F" w:rsidRPr="004603A6">
        <w:rPr>
          <w:rFonts w:eastAsiaTheme="minorHAnsi"/>
          <w:lang w:eastAsia="en-US"/>
        </w:rPr>
        <w:t>zápisu (příloha č. 1 tohoto materiálu)</w:t>
      </w:r>
      <w:r w:rsidR="00CC6A8F">
        <w:rPr>
          <w:rFonts w:eastAsiaTheme="minorHAnsi"/>
          <w:lang w:eastAsia="en-US"/>
        </w:rPr>
        <w:t>.</w:t>
      </w:r>
    </w:p>
    <w:p w:rsidR="00CC6A8F" w:rsidRPr="007644FE" w:rsidRDefault="00CC6A8F" w:rsidP="00CC6A8F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>
        <w:rPr>
          <w:b/>
        </w:rPr>
        <w:t>9</w:t>
      </w:r>
    </w:p>
    <w:p w:rsidR="00887DCC" w:rsidRDefault="00887DCC" w:rsidP="00887DCC"/>
    <w:p w:rsidR="00887DCC" w:rsidRDefault="00887DCC" w:rsidP="00887DCC"/>
    <w:p w:rsidR="00F122D6" w:rsidRPr="003877D0" w:rsidRDefault="00887DCC" w:rsidP="00F122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F122D6">
        <w:rPr>
          <w:b/>
          <w:bCs/>
        </w:rPr>
        <w:t>28a</w:t>
      </w:r>
      <w:r w:rsidR="00F122D6" w:rsidRPr="00F122D6">
        <w:rPr>
          <w:rFonts w:eastAsiaTheme="minorHAnsi"/>
          <w:lang w:eastAsia="en-US"/>
        </w:rPr>
        <w:t xml:space="preserve"> </w:t>
      </w:r>
      <w:r w:rsidR="00F122D6" w:rsidRPr="003877D0">
        <w:rPr>
          <w:rFonts w:eastAsiaTheme="minorHAnsi"/>
          <w:lang w:eastAsia="en-US"/>
        </w:rPr>
        <w:t>v souladu s ustanovením § 102 odst. 3 zákona č. 128/2000 Sb., o obcích</w:t>
      </w:r>
      <w:r w:rsidR="00F122D6">
        <w:rPr>
          <w:rFonts w:eastAsiaTheme="minorHAnsi"/>
          <w:lang w:eastAsia="en-US"/>
        </w:rPr>
        <w:t xml:space="preserve"> </w:t>
      </w:r>
      <w:r w:rsidR="00F122D6" w:rsidRPr="003877D0">
        <w:rPr>
          <w:rFonts w:eastAsiaTheme="minorHAnsi"/>
          <w:lang w:eastAsia="en-US"/>
        </w:rPr>
        <w:t>(obecní zřízení), ve znění pozdějších předpisů,</w:t>
      </w:r>
      <w:r w:rsidR="00F122D6">
        <w:rPr>
          <w:rFonts w:eastAsiaTheme="minorHAnsi"/>
          <w:lang w:eastAsia="en-US"/>
        </w:rPr>
        <w:t xml:space="preserve"> </w:t>
      </w:r>
      <w:r w:rsidR="00F122D6" w:rsidRPr="003877D0">
        <w:rPr>
          <w:rFonts w:eastAsiaTheme="minorHAnsi"/>
          <w:lang w:eastAsia="en-US"/>
        </w:rPr>
        <w:t>žádost o prodloužení termínu předání a převzetí dokončeného</w:t>
      </w:r>
      <w:r w:rsidR="00F122D6">
        <w:rPr>
          <w:rFonts w:eastAsiaTheme="minorHAnsi"/>
          <w:lang w:eastAsia="en-US"/>
        </w:rPr>
        <w:t xml:space="preserve"> </w:t>
      </w:r>
      <w:r w:rsidR="00F122D6" w:rsidRPr="003877D0">
        <w:rPr>
          <w:rFonts w:eastAsiaTheme="minorHAnsi"/>
          <w:lang w:eastAsia="en-US"/>
        </w:rPr>
        <w:t xml:space="preserve">díla společnosti STRABAG a.s., Praha 5, Na Bělidle 198/21, 150 00, </w:t>
      </w:r>
      <w:r w:rsidR="00F122D6">
        <w:rPr>
          <w:rFonts w:eastAsiaTheme="minorHAnsi"/>
          <w:lang w:eastAsia="en-US"/>
        </w:rPr>
        <w:t xml:space="preserve">              </w:t>
      </w:r>
      <w:r w:rsidR="00F122D6" w:rsidRPr="003877D0">
        <w:rPr>
          <w:rFonts w:eastAsiaTheme="minorHAnsi"/>
          <w:lang w:eastAsia="en-US"/>
        </w:rPr>
        <w:t>IČ: 60838744, která je</w:t>
      </w:r>
      <w:r w:rsidR="00F122D6">
        <w:rPr>
          <w:rFonts w:eastAsiaTheme="minorHAnsi"/>
          <w:lang w:eastAsia="en-US"/>
        </w:rPr>
        <w:t xml:space="preserve"> </w:t>
      </w:r>
      <w:r w:rsidR="00F122D6" w:rsidRPr="003877D0">
        <w:rPr>
          <w:rFonts w:eastAsiaTheme="minorHAnsi"/>
          <w:lang w:eastAsia="en-US"/>
        </w:rPr>
        <w:t>uvedena v příloze č. 16 zápisu (příloha č. 1 tohoto materiálu)</w:t>
      </w:r>
      <w:r w:rsidR="00700050">
        <w:rPr>
          <w:rFonts w:eastAsiaTheme="minorHAnsi"/>
          <w:lang w:eastAsia="en-US"/>
        </w:rPr>
        <w:t>.</w:t>
      </w:r>
    </w:p>
    <w:p w:rsidR="00F122D6" w:rsidRPr="007644FE" w:rsidRDefault="00F122D6" w:rsidP="00F122D6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>
        <w:rPr>
          <w:b/>
        </w:rPr>
        <w:t>16</w:t>
      </w:r>
    </w:p>
    <w:p w:rsidR="00887DCC" w:rsidRDefault="00887DCC" w:rsidP="00887DCC"/>
    <w:p w:rsidR="00887DCC" w:rsidRDefault="00887DCC" w:rsidP="00887DCC"/>
    <w:p w:rsidR="00EB273A" w:rsidRPr="00F5744A" w:rsidRDefault="00887DCC" w:rsidP="00EB27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2F0C10">
        <w:rPr>
          <w:b/>
          <w:bCs/>
        </w:rPr>
        <w:t>29a</w:t>
      </w:r>
      <w:r w:rsidR="00EB273A" w:rsidRPr="00EB273A">
        <w:rPr>
          <w:rFonts w:eastAsiaTheme="minorHAnsi"/>
          <w:lang w:eastAsia="en-US"/>
        </w:rPr>
        <w:t xml:space="preserve"> </w:t>
      </w:r>
      <w:r w:rsidR="00EB273A" w:rsidRPr="00F5744A">
        <w:rPr>
          <w:rFonts w:eastAsiaTheme="minorHAnsi"/>
          <w:lang w:eastAsia="en-US"/>
        </w:rPr>
        <w:t>v souladu s ustanovením § 102 odst. 3 zákona č. 128/2000 Sb., o obcích</w:t>
      </w:r>
      <w:r w:rsidR="00EB273A">
        <w:rPr>
          <w:rFonts w:eastAsiaTheme="minorHAnsi"/>
          <w:lang w:eastAsia="en-US"/>
        </w:rPr>
        <w:t xml:space="preserve"> </w:t>
      </w:r>
      <w:r w:rsidR="00EB273A" w:rsidRPr="00F5744A">
        <w:rPr>
          <w:rFonts w:eastAsiaTheme="minorHAnsi"/>
          <w:lang w:eastAsia="en-US"/>
        </w:rPr>
        <w:t>(obecní zřízení), ve znění pozdějších předpisů,</w:t>
      </w:r>
      <w:r w:rsidR="00EB273A">
        <w:rPr>
          <w:rFonts w:eastAsiaTheme="minorHAnsi"/>
          <w:lang w:eastAsia="en-US"/>
        </w:rPr>
        <w:t xml:space="preserve"> </w:t>
      </w:r>
      <w:r w:rsidR="00EB273A" w:rsidRPr="00F5744A">
        <w:rPr>
          <w:rFonts w:eastAsiaTheme="minorHAnsi"/>
          <w:lang w:eastAsia="en-US"/>
        </w:rPr>
        <w:t>závěrečnou zprávu v rámci veřejné zakázky malého rozsahu „ZŠ</w:t>
      </w:r>
      <w:r w:rsidR="00EB273A">
        <w:rPr>
          <w:rFonts w:eastAsiaTheme="minorHAnsi"/>
          <w:lang w:eastAsia="en-US"/>
        </w:rPr>
        <w:t xml:space="preserve"> </w:t>
      </w:r>
      <w:r w:rsidR="00EB273A" w:rsidRPr="00F5744A">
        <w:rPr>
          <w:rFonts w:eastAsiaTheme="minorHAnsi"/>
          <w:lang w:eastAsia="en-US"/>
        </w:rPr>
        <w:t>J. Noháče – oprava havarijního stavu střechy hlavní budovy‘‘. Závěrečná zpráva je</w:t>
      </w:r>
      <w:r w:rsidR="00EB273A">
        <w:rPr>
          <w:rFonts w:eastAsiaTheme="minorHAnsi"/>
          <w:lang w:eastAsia="en-US"/>
        </w:rPr>
        <w:t xml:space="preserve"> </w:t>
      </w:r>
      <w:r w:rsidR="00EB273A" w:rsidRPr="00F5744A">
        <w:rPr>
          <w:rFonts w:eastAsiaTheme="minorHAnsi"/>
          <w:lang w:eastAsia="en-US"/>
        </w:rPr>
        <w:t>uvedena v příloze č. 18 zápisu (příloha č. 1 tohoto materiálu)</w:t>
      </w:r>
      <w:r w:rsidR="00EB273A">
        <w:rPr>
          <w:rFonts w:eastAsiaTheme="minorHAnsi"/>
          <w:lang w:eastAsia="en-US"/>
        </w:rPr>
        <w:t>.</w:t>
      </w:r>
    </w:p>
    <w:p w:rsidR="00EB273A" w:rsidRPr="007644FE" w:rsidRDefault="00EB273A" w:rsidP="00EB273A">
      <w:pPr>
        <w:pStyle w:val="Default"/>
        <w:jc w:val="both"/>
        <w:rPr>
          <w:b/>
        </w:rPr>
      </w:pPr>
      <w:r w:rsidRPr="007644FE">
        <w:rPr>
          <w:b/>
        </w:rPr>
        <w:t xml:space="preserve">Příloha č. </w:t>
      </w:r>
      <w:r w:rsidR="009128DC">
        <w:rPr>
          <w:b/>
        </w:rPr>
        <w:t>18</w:t>
      </w:r>
    </w:p>
    <w:p w:rsidR="00887DCC" w:rsidRDefault="00887DCC" w:rsidP="00887DCC"/>
    <w:p w:rsidR="00F6570C" w:rsidRDefault="00F6570C" w:rsidP="00887DCC"/>
    <w:p w:rsidR="00F6570C" w:rsidRPr="00844914" w:rsidRDefault="00F6570C" w:rsidP="00F657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R/73/13/30a</w:t>
      </w:r>
      <w:r w:rsidRPr="00EB273A">
        <w:rPr>
          <w:rFonts w:eastAsiaTheme="minorHAnsi"/>
          <w:lang w:eastAsia="en-US"/>
        </w:rPr>
        <w:t xml:space="preserve"> </w:t>
      </w:r>
      <w:r w:rsidRPr="0084491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844914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844914">
        <w:rPr>
          <w:rFonts w:eastAsiaTheme="minorHAnsi"/>
          <w:lang w:eastAsia="en-US"/>
        </w:rPr>
        <w:t xml:space="preserve">změny v realizaci veřejné zakázky „ZŠ J. Noháče a </w:t>
      </w:r>
      <w:r>
        <w:rPr>
          <w:rFonts w:eastAsiaTheme="minorHAnsi"/>
          <w:lang w:eastAsia="en-US"/>
        </w:rPr>
        <w:t xml:space="preserve">                     </w:t>
      </w:r>
      <w:r w:rsidRPr="00844914">
        <w:rPr>
          <w:rFonts w:eastAsiaTheme="minorHAnsi"/>
          <w:lang w:eastAsia="en-US"/>
        </w:rPr>
        <w:t>MŠ</w:t>
      </w:r>
      <w:r>
        <w:rPr>
          <w:rFonts w:eastAsiaTheme="minorHAnsi"/>
          <w:lang w:eastAsia="en-US"/>
        </w:rPr>
        <w:t xml:space="preserve"> </w:t>
      </w:r>
      <w:r w:rsidRPr="00844914">
        <w:rPr>
          <w:rFonts w:eastAsiaTheme="minorHAnsi"/>
          <w:lang w:eastAsia="en-US"/>
        </w:rPr>
        <w:t>Osvobození – zateplení a výměna otvorových výplní“</w:t>
      </w:r>
      <w:r>
        <w:rPr>
          <w:rFonts w:eastAsiaTheme="minorHAnsi"/>
          <w:lang w:eastAsia="en-US"/>
        </w:rPr>
        <w:t>.</w:t>
      </w:r>
    </w:p>
    <w:p w:rsidR="00887DCC" w:rsidRDefault="00887DCC" w:rsidP="00887DCC"/>
    <w:p w:rsidR="00F6570C" w:rsidRDefault="00F6570C" w:rsidP="00887DCC"/>
    <w:p w:rsidR="007F6581" w:rsidRPr="0097554E" w:rsidRDefault="00A96ADF" w:rsidP="007F6581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>R/73/13/31b</w:t>
      </w:r>
      <w:r w:rsidR="007F6581" w:rsidRP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v souladu s ustanovením § 102 odst. 3 zákona č. 128/2000 Sb., o obcích</w:t>
      </w:r>
      <w:r w:rsid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(obecní zřízení), ve znění pozdějších předpisů,</w:t>
      </w:r>
      <w:r w:rsidR="007F6581" w:rsidRP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uzavření smlouvy o dílo na zpracování dokumentace pro</w:t>
      </w:r>
      <w:r w:rsid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 xml:space="preserve">provádění stavby „Obnova židovské obřadní síně v Břeclavi 2013“ se společností </w:t>
      </w:r>
      <w:r w:rsidR="001C52CA">
        <w:rPr>
          <w:rFonts w:eastAsiaTheme="minorHAnsi"/>
          <w:lang w:eastAsia="en-US"/>
        </w:rPr>
        <w:t xml:space="preserve">            </w:t>
      </w:r>
      <w:r w:rsidR="007F6581" w:rsidRPr="0097554E">
        <w:rPr>
          <w:rFonts w:eastAsiaTheme="minorHAnsi"/>
          <w:lang w:eastAsia="en-US"/>
        </w:rPr>
        <w:t>F &amp; K &amp; B,</w:t>
      </w:r>
      <w:r w:rsid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a.s., se sídlem Na Valtické 756/89, 691 41 Břeclav 4, IČ: 26236061 v souladu s nabídkou ve</w:t>
      </w:r>
      <w:r w:rsid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výši 333 537 Kč včetně DPH. Smlouva o dílo je uvedena v příloze č. 22 zápisu (příloha č. 2</w:t>
      </w:r>
      <w:r w:rsidR="007F6581">
        <w:rPr>
          <w:rFonts w:eastAsiaTheme="minorHAnsi"/>
          <w:lang w:eastAsia="en-US"/>
        </w:rPr>
        <w:t xml:space="preserve"> </w:t>
      </w:r>
      <w:r w:rsidR="007F6581" w:rsidRPr="0097554E">
        <w:rPr>
          <w:rFonts w:eastAsiaTheme="minorHAnsi"/>
          <w:lang w:eastAsia="en-US"/>
        </w:rPr>
        <w:t>tohoto materiálu).</w:t>
      </w:r>
    </w:p>
    <w:p w:rsidR="007F6581" w:rsidRDefault="007F6581" w:rsidP="007F6581">
      <w:pPr>
        <w:pStyle w:val="Zkladntext"/>
        <w:rPr>
          <w:rFonts w:eastAsiaTheme="minorHAnsi"/>
          <w:lang w:eastAsia="en-US"/>
        </w:rPr>
      </w:pPr>
      <w:r w:rsidRPr="007644FE">
        <w:rPr>
          <w:b/>
        </w:rPr>
        <w:t>Příloha č.</w:t>
      </w:r>
      <w:r>
        <w:rPr>
          <w:b/>
        </w:rPr>
        <w:t xml:space="preserve"> 22</w:t>
      </w:r>
    </w:p>
    <w:p w:rsidR="007F6581" w:rsidRPr="0097554E" w:rsidRDefault="007F6581" w:rsidP="007F6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6ADF" w:rsidRDefault="00A96ADF" w:rsidP="00887DCC"/>
    <w:p w:rsidR="00E1724B" w:rsidRDefault="00E1724B" w:rsidP="00887DCC"/>
    <w:p w:rsidR="00E1724B" w:rsidRDefault="00E1724B" w:rsidP="00887D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E1724B" w:rsidRDefault="00E1724B" w:rsidP="00887DCC">
      <w:pPr>
        <w:rPr>
          <w:b/>
          <w:bCs/>
          <w:i/>
          <w:iCs/>
          <w:u w:val="single"/>
        </w:rPr>
      </w:pPr>
    </w:p>
    <w:p w:rsidR="00E1724B" w:rsidRDefault="00E1724B" w:rsidP="00887DCC">
      <w:pPr>
        <w:rPr>
          <w:b/>
          <w:bCs/>
          <w:i/>
          <w:iCs/>
          <w:u w:val="single"/>
        </w:rPr>
      </w:pPr>
    </w:p>
    <w:p w:rsidR="00E1724B" w:rsidRDefault="00E1724B" w:rsidP="00887DCC"/>
    <w:p w:rsidR="00870DFE" w:rsidRPr="007A1FC1" w:rsidRDefault="00887DCC" w:rsidP="00870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870DFE">
        <w:rPr>
          <w:b/>
          <w:bCs/>
        </w:rPr>
        <w:t>11</w:t>
      </w:r>
      <w:r w:rsidR="00870DFE" w:rsidRPr="00870DFE">
        <w:rPr>
          <w:rFonts w:eastAsiaTheme="minorHAnsi"/>
          <w:lang w:eastAsia="en-US"/>
        </w:rPr>
        <w:t xml:space="preserve"> </w:t>
      </w:r>
      <w:r w:rsidR="00870DFE" w:rsidRPr="007A1FC1">
        <w:rPr>
          <w:rFonts w:eastAsiaTheme="minorHAnsi"/>
          <w:lang w:eastAsia="en-US"/>
        </w:rPr>
        <w:t>v souladu s ustanovením § 102 odst. 2 písmene b) zákona č. 128/2000</w:t>
      </w:r>
      <w:r w:rsidR="00870DFE">
        <w:rPr>
          <w:rFonts w:eastAsiaTheme="minorHAnsi"/>
          <w:lang w:eastAsia="en-US"/>
        </w:rPr>
        <w:t xml:space="preserve"> </w:t>
      </w:r>
      <w:r w:rsidR="00870DFE" w:rsidRPr="007A1FC1">
        <w:rPr>
          <w:rFonts w:eastAsiaTheme="minorHAnsi"/>
          <w:lang w:eastAsia="en-US"/>
        </w:rPr>
        <w:t>Sb., o obcích (obecní zřízení), ve znění pozdějších předpisů,</w:t>
      </w:r>
      <w:r w:rsidR="00870DFE">
        <w:rPr>
          <w:rFonts w:eastAsiaTheme="minorHAnsi"/>
          <w:lang w:eastAsia="en-US"/>
        </w:rPr>
        <w:t xml:space="preserve"> </w:t>
      </w:r>
      <w:r w:rsidR="00870DFE" w:rsidRPr="007A1FC1">
        <w:rPr>
          <w:rFonts w:eastAsiaTheme="minorHAnsi"/>
          <w:lang w:eastAsia="en-US"/>
        </w:rPr>
        <w:t>jednatelům společnosti TEPLO Břeclav s. r. o., 17. listopadu 2995/1a, 690 02</w:t>
      </w:r>
      <w:r w:rsidR="00870DFE">
        <w:rPr>
          <w:rFonts w:eastAsiaTheme="minorHAnsi"/>
          <w:lang w:eastAsia="en-US"/>
        </w:rPr>
        <w:t xml:space="preserve"> </w:t>
      </w:r>
      <w:r w:rsidR="00870DFE" w:rsidRPr="007A1FC1">
        <w:rPr>
          <w:rFonts w:eastAsiaTheme="minorHAnsi"/>
          <w:lang w:eastAsia="en-US"/>
        </w:rPr>
        <w:t>Břeclav, zabezpečit výběrové řízení na dodavatele elektrické energie pro příspěvkové</w:t>
      </w:r>
      <w:r w:rsidR="00870DFE">
        <w:rPr>
          <w:rFonts w:eastAsiaTheme="minorHAnsi"/>
          <w:lang w:eastAsia="en-US"/>
        </w:rPr>
        <w:t xml:space="preserve"> </w:t>
      </w:r>
      <w:r w:rsidR="00870DFE" w:rsidRPr="007A1FC1">
        <w:rPr>
          <w:rFonts w:eastAsiaTheme="minorHAnsi"/>
          <w:lang w:eastAsia="en-US"/>
        </w:rPr>
        <w:t>organizace zřizované městem Břeclav.</w:t>
      </w:r>
    </w:p>
    <w:p w:rsidR="00870DFE" w:rsidRDefault="00870DFE" w:rsidP="00870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0004" w:rsidRDefault="00400004" w:rsidP="00887DCC">
      <w:pPr>
        <w:rPr>
          <w:b/>
          <w:bCs/>
          <w:i/>
          <w:iCs/>
          <w:u w:val="single"/>
        </w:rPr>
      </w:pPr>
    </w:p>
    <w:p w:rsidR="00400004" w:rsidRDefault="00400004" w:rsidP="00887DCC">
      <w:pPr>
        <w:rPr>
          <w:b/>
          <w:bCs/>
          <w:i/>
          <w:iCs/>
          <w:u w:val="single"/>
        </w:rPr>
      </w:pPr>
    </w:p>
    <w:p w:rsidR="00400004" w:rsidRDefault="00400004" w:rsidP="00887DCC">
      <w:pPr>
        <w:rPr>
          <w:b/>
          <w:bCs/>
          <w:i/>
          <w:iCs/>
          <w:u w:val="single"/>
        </w:rPr>
      </w:pPr>
    </w:p>
    <w:p w:rsidR="00400004" w:rsidRDefault="00400004" w:rsidP="00887DCC">
      <w:pPr>
        <w:rPr>
          <w:b/>
          <w:bCs/>
          <w:i/>
          <w:iCs/>
          <w:u w:val="single"/>
        </w:rPr>
      </w:pPr>
    </w:p>
    <w:p w:rsidR="00400004" w:rsidRDefault="00400004" w:rsidP="00887DCC">
      <w:pPr>
        <w:rPr>
          <w:b/>
          <w:bCs/>
          <w:i/>
          <w:iCs/>
          <w:u w:val="single"/>
        </w:rPr>
      </w:pPr>
    </w:p>
    <w:p w:rsidR="00870DFE" w:rsidRDefault="00870DFE" w:rsidP="00887D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udělila:</w:t>
      </w:r>
    </w:p>
    <w:p w:rsidR="00870DFE" w:rsidRDefault="00870DFE" w:rsidP="00887DCC">
      <w:pPr>
        <w:rPr>
          <w:b/>
          <w:bCs/>
          <w:i/>
          <w:iCs/>
          <w:u w:val="single"/>
        </w:rPr>
      </w:pPr>
    </w:p>
    <w:p w:rsidR="00870DFE" w:rsidRDefault="00870DFE" w:rsidP="00887DCC">
      <w:pPr>
        <w:rPr>
          <w:b/>
          <w:bCs/>
          <w:i/>
          <w:iCs/>
          <w:u w:val="single"/>
        </w:rPr>
      </w:pPr>
    </w:p>
    <w:p w:rsidR="00870DFE" w:rsidRDefault="00870DFE" w:rsidP="00887DCC"/>
    <w:p w:rsidR="00077219" w:rsidRPr="009462E1" w:rsidRDefault="00887DCC" w:rsidP="000772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077219">
        <w:rPr>
          <w:b/>
          <w:bCs/>
        </w:rPr>
        <w:t xml:space="preserve">19 </w:t>
      </w:r>
      <w:r w:rsidR="00077219" w:rsidRPr="009462E1">
        <w:rPr>
          <w:rFonts w:eastAsiaTheme="minorHAnsi"/>
          <w:lang w:eastAsia="en-US"/>
        </w:rPr>
        <w:t>v souladu s ustanovením § 102 odst. 2 písm. b) zákona č. 128/2000 Sb.,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077219">
        <w:rPr>
          <w:rFonts w:eastAsiaTheme="minorHAnsi"/>
          <w:lang w:eastAsia="en-US"/>
        </w:rPr>
        <w:t xml:space="preserve">             </w:t>
      </w:r>
      <w:r w:rsidR="00077219" w:rsidRPr="009462E1">
        <w:rPr>
          <w:rFonts w:eastAsiaTheme="minorHAnsi"/>
          <w:lang w:eastAsia="en-US"/>
        </w:rPr>
        <w:t>č. 250/2000 Sb., o rozpočtových pravidlech územních rozpočtů, ve znění pozdějších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předpisů,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příspěvkové organizaci Domov seniorů Břeclav, se sídlem Břeclav 3, Na Pěšině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2842/13, souhlas k uzavření smluv o přijetí účelově určených darů od fyzických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 xml:space="preserve">a právnických osob dle přílohy č. </w:t>
      </w:r>
      <w:r w:rsidR="00077219">
        <w:rPr>
          <w:rFonts w:eastAsiaTheme="minorHAnsi"/>
          <w:lang w:eastAsia="en-US"/>
        </w:rPr>
        <w:t xml:space="preserve">7 </w:t>
      </w:r>
      <w:r w:rsidR="00077219" w:rsidRPr="009462E1">
        <w:rPr>
          <w:rFonts w:eastAsiaTheme="minorHAnsi"/>
          <w:lang w:eastAsia="en-US"/>
        </w:rPr>
        <w:t>zápisu (příloha č.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1 a č.</w:t>
      </w:r>
      <w:r w:rsidR="00077219">
        <w:rPr>
          <w:rFonts w:eastAsiaTheme="minorHAnsi"/>
          <w:lang w:eastAsia="en-US"/>
        </w:rPr>
        <w:t xml:space="preserve"> </w:t>
      </w:r>
      <w:r w:rsidR="00077219" w:rsidRPr="009462E1">
        <w:rPr>
          <w:rFonts w:eastAsiaTheme="minorHAnsi"/>
          <w:lang w:eastAsia="en-US"/>
        </w:rPr>
        <w:t>2 tohoto materiálu).</w:t>
      </w:r>
    </w:p>
    <w:p w:rsidR="00077219" w:rsidRPr="00A01280" w:rsidRDefault="00077219" w:rsidP="000772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1280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7</w:t>
      </w:r>
    </w:p>
    <w:p w:rsidR="00077219" w:rsidRDefault="00077219" w:rsidP="000772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7DCC" w:rsidRDefault="00887DCC" w:rsidP="00887DCC"/>
    <w:p w:rsidR="00887DCC" w:rsidRDefault="00887DCC" w:rsidP="00887DCC"/>
    <w:p w:rsidR="00077219" w:rsidRDefault="00077219" w:rsidP="00887D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077219" w:rsidRDefault="00077219" w:rsidP="00887DCC">
      <w:pPr>
        <w:rPr>
          <w:b/>
          <w:bCs/>
          <w:i/>
          <w:iCs/>
          <w:u w:val="single"/>
        </w:rPr>
      </w:pPr>
    </w:p>
    <w:p w:rsidR="00077219" w:rsidRDefault="00077219" w:rsidP="00887DCC">
      <w:pPr>
        <w:rPr>
          <w:b/>
          <w:bCs/>
        </w:rPr>
      </w:pPr>
    </w:p>
    <w:p w:rsidR="00077219" w:rsidRDefault="00077219" w:rsidP="00887DCC">
      <w:pPr>
        <w:rPr>
          <w:b/>
          <w:bCs/>
        </w:rPr>
      </w:pPr>
    </w:p>
    <w:p w:rsidR="005B3DA8" w:rsidRPr="004603A6" w:rsidRDefault="00887DCC" w:rsidP="005B3D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R/73/13/</w:t>
      </w:r>
      <w:r w:rsidR="00077219">
        <w:rPr>
          <w:b/>
          <w:bCs/>
        </w:rPr>
        <w:t>21b</w:t>
      </w:r>
      <w:r w:rsidR="0017318E" w:rsidRPr="0017318E">
        <w:rPr>
          <w:rFonts w:eastAsiaTheme="minorHAnsi"/>
          <w:lang w:eastAsia="en-US"/>
        </w:rPr>
        <w:t xml:space="preserve"> </w:t>
      </w:r>
      <w:r w:rsidR="0017318E" w:rsidRPr="004603A6">
        <w:rPr>
          <w:rFonts w:eastAsiaTheme="minorHAnsi"/>
          <w:lang w:eastAsia="en-US"/>
        </w:rPr>
        <w:t>v souladu s ustanovením § 102 odst. 3 zákona č. 128/2000 Sb., o obcích</w:t>
      </w:r>
      <w:r w:rsidR="0017318E">
        <w:rPr>
          <w:rFonts w:eastAsiaTheme="minorHAnsi"/>
          <w:lang w:eastAsia="en-US"/>
        </w:rPr>
        <w:t xml:space="preserve"> </w:t>
      </w:r>
      <w:r w:rsidR="0017318E" w:rsidRPr="004603A6">
        <w:rPr>
          <w:rFonts w:eastAsiaTheme="minorHAnsi"/>
          <w:lang w:eastAsia="en-US"/>
        </w:rPr>
        <w:t>(obecní zřízení), ve znění pozdějších předpisů,</w:t>
      </w:r>
      <w:r w:rsidR="005B3DA8" w:rsidRP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usnesení rady města č R/72/13/19b, kterým rada města schválila na základě</w:t>
      </w:r>
      <w:r w:rsid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doporučení komise v rámci veřejné zakázky malého rozsahu „Oprava komunikace ulice</w:t>
      </w:r>
      <w:r w:rsid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Za Bankou‘‘ výběr dodavatele a uzavření smlouvy o dílo se společností VHS Břeclav</w:t>
      </w:r>
      <w:r w:rsid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s.r.o., Fügnerova 1161/1, Břeclav, 690 64, IČ: 423 24 149 v souladu s nabídkou v</w:t>
      </w:r>
      <w:r w:rsidR="005B3DA8">
        <w:rPr>
          <w:rFonts w:eastAsiaTheme="minorHAnsi"/>
          <w:lang w:eastAsia="en-US"/>
        </w:rPr>
        <w:t> </w:t>
      </w:r>
      <w:r w:rsidR="005B3DA8" w:rsidRPr="004603A6">
        <w:rPr>
          <w:rFonts w:eastAsiaTheme="minorHAnsi"/>
          <w:lang w:eastAsia="en-US"/>
        </w:rPr>
        <w:t>celkové</w:t>
      </w:r>
      <w:r w:rsid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výši 2.160.627</w:t>
      </w:r>
      <w:r w:rsidR="005B3DA8">
        <w:rPr>
          <w:rFonts w:eastAsiaTheme="minorHAnsi"/>
          <w:lang w:eastAsia="en-US"/>
        </w:rPr>
        <w:t xml:space="preserve"> </w:t>
      </w:r>
      <w:r w:rsidR="005B3DA8" w:rsidRPr="004603A6">
        <w:rPr>
          <w:rFonts w:eastAsiaTheme="minorHAnsi"/>
          <w:lang w:eastAsia="en-US"/>
        </w:rPr>
        <w:t>Kč včetně DPH</w:t>
      </w:r>
      <w:r w:rsidR="005B3DA8">
        <w:rPr>
          <w:rFonts w:eastAsiaTheme="minorHAnsi"/>
          <w:lang w:eastAsia="en-US"/>
        </w:rPr>
        <w:t>.</w:t>
      </w:r>
    </w:p>
    <w:p w:rsidR="00887DCC" w:rsidRDefault="00077219" w:rsidP="00887DCC">
      <w:r>
        <w:rPr>
          <w:b/>
          <w:bCs/>
        </w:rPr>
        <w:t xml:space="preserve"> </w:t>
      </w:r>
    </w:p>
    <w:p w:rsidR="00887DCC" w:rsidRDefault="00887DCC" w:rsidP="00887DCC"/>
    <w:p w:rsidR="00887DCC" w:rsidRDefault="00887DCC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2B5F3F" w:rsidRDefault="002B5F3F" w:rsidP="00A76CDD"/>
    <w:p w:rsidR="00887DCC" w:rsidRDefault="00887DCC" w:rsidP="00A76CDD"/>
    <w:p w:rsidR="00887DCC" w:rsidRDefault="00887DCC" w:rsidP="00A76CDD"/>
    <w:p w:rsidR="00887DCC" w:rsidRDefault="00887DCC" w:rsidP="00A76CDD"/>
    <w:p w:rsidR="00887DCC" w:rsidRPr="00DD3EF4" w:rsidRDefault="00887DCC" w:rsidP="00887DCC">
      <w:pPr>
        <w:pStyle w:val="Zpat"/>
        <w:tabs>
          <w:tab w:val="clear" w:pos="4536"/>
          <w:tab w:val="clear" w:pos="9072"/>
        </w:tabs>
      </w:pPr>
      <w:r w:rsidRPr="00DD3EF4">
        <w:t>MUDr. Oldřich Ryšavý</w:t>
      </w:r>
      <w:r w:rsidRPr="00DD3EF4">
        <w:tab/>
      </w:r>
      <w:r w:rsidRPr="00DD3EF4">
        <w:tab/>
      </w:r>
      <w:r w:rsidRPr="00DD3EF4">
        <w:tab/>
      </w:r>
      <w:r w:rsidRPr="00DD3EF4">
        <w:tab/>
      </w:r>
      <w:r w:rsidRPr="00DD3EF4">
        <w:tab/>
        <w:t xml:space="preserve">               Ing. Jaroslav Parolek</w:t>
      </w:r>
    </w:p>
    <w:p w:rsidR="00887DCC" w:rsidRPr="00DD3EF4" w:rsidRDefault="00887DCC" w:rsidP="00887DCC">
      <w:pPr>
        <w:pStyle w:val="Zpat"/>
        <w:tabs>
          <w:tab w:val="clear" w:pos="4536"/>
          <w:tab w:val="clear" w:pos="9072"/>
        </w:tabs>
        <w:ind w:firstLine="708"/>
      </w:pPr>
      <w:r w:rsidRPr="00DD3EF4">
        <w:t xml:space="preserve">  starosta                                                                                           místostarosta</w:t>
      </w:r>
    </w:p>
    <w:p w:rsidR="00887DCC" w:rsidRPr="004C0505" w:rsidRDefault="00887DCC" w:rsidP="00887DCC">
      <w:pPr>
        <w:ind w:left="2832" w:firstLine="708"/>
        <w:jc w:val="center"/>
      </w:pPr>
    </w:p>
    <w:p w:rsidR="00887DCC" w:rsidRDefault="00887DCC" w:rsidP="00887DCC">
      <w:pPr>
        <w:pStyle w:val="Zkladntext"/>
        <w:jc w:val="center"/>
        <w:rPr>
          <w:i/>
          <w:iCs/>
        </w:rPr>
      </w:pPr>
    </w:p>
    <w:p w:rsidR="00887DCC" w:rsidRDefault="00887DCC" w:rsidP="00887DCC">
      <w:pPr>
        <w:pStyle w:val="Zkladntext"/>
        <w:jc w:val="center"/>
        <w:rPr>
          <w:i/>
          <w:iCs/>
        </w:rPr>
      </w:pPr>
    </w:p>
    <w:p w:rsidR="00887DCC" w:rsidRDefault="00887DCC" w:rsidP="00887DCC">
      <w:pPr>
        <w:pStyle w:val="Zkladntext"/>
        <w:jc w:val="center"/>
        <w:rPr>
          <w:i/>
          <w:iCs/>
        </w:rPr>
      </w:pPr>
    </w:p>
    <w:p w:rsidR="00887DCC" w:rsidRPr="004C0505" w:rsidRDefault="00887DCC" w:rsidP="00887DCC">
      <w:pPr>
        <w:pStyle w:val="Zkladntext"/>
        <w:rPr>
          <w:i/>
          <w:iCs/>
        </w:rPr>
      </w:pPr>
    </w:p>
    <w:p w:rsidR="00887DCC" w:rsidRPr="004C0505" w:rsidRDefault="00887DCC" w:rsidP="00887DCC">
      <w:pPr>
        <w:pStyle w:val="Zkladntext"/>
        <w:rPr>
          <w:i/>
          <w:iCs/>
        </w:rPr>
      </w:pPr>
    </w:p>
    <w:p w:rsidR="00887DCC" w:rsidRPr="004C0505" w:rsidRDefault="00887DCC" w:rsidP="00887DCC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887DCC" w:rsidRDefault="00887DCC" w:rsidP="00A76CDD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8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4C0505">
        <w:rPr>
          <w:i/>
          <w:iCs/>
          <w:sz w:val="16"/>
          <w:szCs w:val="16"/>
        </w:rPr>
        <w:t>. 2013</w:t>
      </w:r>
    </w:p>
    <w:sectPr w:rsidR="00887DCC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20" w:rsidRDefault="00460820" w:rsidP="00A76CDD">
      <w:r>
        <w:separator/>
      </w:r>
    </w:p>
  </w:endnote>
  <w:endnote w:type="continuationSeparator" w:id="1">
    <w:p w:rsidR="00460820" w:rsidRDefault="00460820" w:rsidP="00A7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2892"/>
      <w:docPartObj>
        <w:docPartGallery w:val="Page Numbers (Bottom of Page)"/>
        <w:docPartUnique/>
      </w:docPartObj>
    </w:sdtPr>
    <w:sdtContent>
      <w:p w:rsidR="00A76CDD" w:rsidRDefault="00345FB5">
        <w:pPr>
          <w:pStyle w:val="Zpat"/>
          <w:jc w:val="center"/>
        </w:pPr>
        <w:fldSimple w:instr=" PAGE   \* MERGEFORMAT ">
          <w:r w:rsidR="00593301">
            <w:rPr>
              <w:noProof/>
            </w:rPr>
            <w:t>3</w:t>
          </w:r>
        </w:fldSimple>
      </w:p>
    </w:sdtContent>
  </w:sdt>
  <w:p w:rsidR="00A76CDD" w:rsidRDefault="00A76C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20" w:rsidRDefault="00460820" w:rsidP="00A76CDD">
      <w:r>
        <w:separator/>
      </w:r>
    </w:p>
  </w:footnote>
  <w:footnote w:type="continuationSeparator" w:id="1">
    <w:p w:rsidR="00460820" w:rsidRDefault="00460820" w:rsidP="00A7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CDD"/>
    <w:rsid w:val="00013506"/>
    <w:rsid w:val="00075602"/>
    <w:rsid w:val="00077219"/>
    <w:rsid w:val="000C10A7"/>
    <w:rsid w:val="000D2253"/>
    <w:rsid w:val="00102A5C"/>
    <w:rsid w:val="0011192A"/>
    <w:rsid w:val="001404DF"/>
    <w:rsid w:val="00150D7D"/>
    <w:rsid w:val="00153852"/>
    <w:rsid w:val="00163661"/>
    <w:rsid w:val="00166861"/>
    <w:rsid w:val="0017318E"/>
    <w:rsid w:val="0017463D"/>
    <w:rsid w:val="001A3B06"/>
    <w:rsid w:val="001B61F8"/>
    <w:rsid w:val="001C52CA"/>
    <w:rsid w:val="001E0175"/>
    <w:rsid w:val="001E0CD5"/>
    <w:rsid w:val="001E6018"/>
    <w:rsid w:val="0021612F"/>
    <w:rsid w:val="0021767F"/>
    <w:rsid w:val="00226EF8"/>
    <w:rsid w:val="00237086"/>
    <w:rsid w:val="00237625"/>
    <w:rsid w:val="00271937"/>
    <w:rsid w:val="00271C5B"/>
    <w:rsid w:val="00282877"/>
    <w:rsid w:val="002B16B1"/>
    <w:rsid w:val="002B5F3F"/>
    <w:rsid w:val="002C1B1F"/>
    <w:rsid w:val="002D45E6"/>
    <w:rsid w:val="002F0C10"/>
    <w:rsid w:val="00302C67"/>
    <w:rsid w:val="00326E8D"/>
    <w:rsid w:val="00345FB5"/>
    <w:rsid w:val="00352C5D"/>
    <w:rsid w:val="003617A3"/>
    <w:rsid w:val="00366DBE"/>
    <w:rsid w:val="003925E1"/>
    <w:rsid w:val="003A2241"/>
    <w:rsid w:val="003B069E"/>
    <w:rsid w:val="003B14F5"/>
    <w:rsid w:val="003B2A14"/>
    <w:rsid w:val="003E5B21"/>
    <w:rsid w:val="003E70A0"/>
    <w:rsid w:val="003F642F"/>
    <w:rsid w:val="00400004"/>
    <w:rsid w:val="00403957"/>
    <w:rsid w:val="00431E42"/>
    <w:rsid w:val="00447EE9"/>
    <w:rsid w:val="00451DF8"/>
    <w:rsid w:val="00453096"/>
    <w:rsid w:val="00457127"/>
    <w:rsid w:val="00460820"/>
    <w:rsid w:val="0046376C"/>
    <w:rsid w:val="00486CC1"/>
    <w:rsid w:val="0049569B"/>
    <w:rsid w:val="004B2CE2"/>
    <w:rsid w:val="004C7AE6"/>
    <w:rsid w:val="004D5B21"/>
    <w:rsid w:val="004D727E"/>
    <w:rsid w:val="00500F3D"/>
    <w:rsid w:val="00514742"/>
    <w:rsid w:val="005432AA"/>
    <w:rsid w:val="00543901"/>
    <w:rsid w:val="00547898"/>
    <w:rsid w:val="00552962"/>
    <w:rsid w:val="005529E0"/>
    <w:rsid w:val="0058201A"/>
    <w:rsid w:val="00593301"/>
    <w:rsid w:val="005A4688"/>
    <w:rsid w:val="005B3DA8"/>
    <w:rsid w:val="005C5A19"/>
    <w:rsid w:val="005D33B7"/>
    <w:rsid w:val="005D3FDC"/>
    <w:rsid w:val="005D5914"/>
    <w:rsid w:val="006166CE"/>
    <w:rsid w:val="006214EC"/>
    <w:rsid w:val="0064402D"/>
    <w:rsid w:val="00653C81"/>
    <w:rsid w:val="006878A1"/>
    <w:rsid w:val="00694467"/>
    <w:rsid w:val="006953A7"/>
    <w:rsid w:val="006A5A5A"/>
    <w:rsid w:val="006D5EBD"/>
    <w:rsid w:val="006E708E"/>
    <w:rsid w:val="00700050"/>
    <w:rsid w:val="00722BE9"/>
    <w:rsid w:val="007236DB"/>
    <w:rsid w:val="00731B1E"/>
    <w:rsid w:val="00732994"/>
    <w:rsid w:val="00737DD4"/>
    <w:rsid w:val="007423A0"/>
    <w:rsid w:val="00751B12"/>
    <w:rsid w:val="00754632"/>
    <w:rsid w:val="00764727"/>
    <w:rsid w:val="0079574C"/>
    <w:rsid w:val="007A6A3C"/>
    <w:rsid w:val="007A7010"/>
    <w:rsid w:val="007B76CF"/>
    <w:rsid w:val="007E5397"/>
    <w:rsid w:val="007F5B4F"/>
    <w:rsid w:val="007F6581"/>
    <w:rsid w:val="00814C81"/>
    <w:rsid w:val="00821D6C"/>
    <w:rsid w:val="00822F11"/>
    <w:rsid w:val="00843803"/>
    <w:rsid w:val="00846075"/>
    <w:rsid w:val="00863648"/>
    <w:rsid w:val="00870DFE"/>
    <w:rsid w:val="00874676"/>
    <w:rsid w:val="008848EF"/>
    <w:rsid w:val="00887DCC"/>
    <w:rsid w:val="008D7F8A"/>
    <w:rsid w:val="008E767E"/>
    <w:rsid w:val="009128DC"/>
    <w:rsid w:val="009161B1"/>
    <w:rsid w:val="0096443D"/>
    <w:rsid w:val="00982710"/>
    <w:rsid w:val="00983DF2"/>
    <w:rsid w:val="009A3C57"/>
    <w:rsid w:val="009B769C"/>
    <w:rsid w:val="009E448E"/>
    <w:rsid w:val="00A047B8"/>
    <w:rsid w:val="00A1763E"/>
    <w:rsid w:val="00A25E93"/>
    <w:rsid w:val="00A25F20"/>
    <w:rsid w:val="00A32103"/>
    <w:rsid w:val="00A61195"/>
    <w:rsid w:val="00A7285F"/>
    <w:rsid w:val="00A742F7"/>
    <w:rsid w:val="00A76CDD"/>
    <w:rsid w:val="00A84A48"/>
    <w:rsid w:val="00A8648E"/>
    <w:rsid w:val="00A96ADF"/>
    <w:rsid w:val="00AA422D"/>
    <w:rsid w:val="00AB4394"/>
    <w:rsid w:val="00AB61BA"/>
    <w:rsid w:val="00AD07BD"/>
    <w:rsid w:val="00AD1E4E"/>
    <w:rsid w:val="00B25FBE"/>
    <w:rsid w:val="00B26409"/>
    <w:rsid w:val="00B448B5"/>
    <w:rsid w:val="00B60904"/>
    <w:rsid w:val="00B60A81"/>
    <w:rsid w:val="00B80065"/>
    <w:rsid w:val="00B826DF"/>
    <w:rsid w:val="00B84DC5"/>
    <w:rsid w:val="00BA3D2F"/>
    <w:rsid w:val="00BB24D1"/>
    <w:rsid w:val="00BD33CC"/>
    <w:rsid w:val="00BE62B0"/>
    <w:rsid w:val="00BF3481"/>
    <w:rsid w:val="00C068C1"/>
    <w:rsid w:val="00C37524"/>
    <w:rsid w:val="00C41B9D"/>
    <w:rsid w:val="00C60818"/>
    <w:rsid w:val="00C84AFD"/>
    <w:rsid w:val="00CA7CA7"/>
    <w:rsid w:val="00CC6A8F"/>
    <w:rsid w:val="00CF0164"/>
    <w:rsid w:val="00CF6B08"/>
    <w:rsid w:val="00D01C71"/>
    <w:rsid w:val="00D057AD"/>
    <w:rsid w:val="00D22D8E"/>
    <w:rsid w:val="00D3708A"/>
    <w:rsid w:val="00D47F9E"/>
    <w:rsid w:val="00D71B6D"/>
    <w:rsid w:val="00D732F6"/>
    <w:rsid w:val="00D768A8"/>
    <w:rsid w:val="00D76AAC"/>
    <w:rsid w:val="00D81B59"/>
    <w:rsid w:val="00DE01F1"/>
    <w:rsid w:val="00DF2EFA"/>
    <w:rsid w:val="00E008FD"/>
    <w:rsid w:val="00E02D07"/>
    <w:rsid w:val="00E072D4"/>
    <w:rsid w:val="00E14AE8"/>
    <w:rsid w:val="00E1724B"/>
    <w:rsid w:val="00E200F2"/>
    <w:rsid w:val="00E27862"/>
    <w:rsid w:val="00E32824"/>
    <w:rsid w:val="00E33AFB"/>
    <w:rsid w:val="00E65F41"/>
    <w:rsid w:val="00E705BF"/>
    <w:rsid w:val="00E96623"/>
    <w:rsid w:val="00EA0CB7"/>
    <w:rsid w:val="00EB273A"/>
    <w:rsid w:val="00ED2C07"/>
    <w:rsid w:val="00F122D6"/>
    <w:rsid w:val="00F128B2"/>
    <w:rsid w:val="00F27A95"/>
    <w:rsid w:val="00F3308C"/>
    <w:rsid w:val="00F50AD7"/>
    <w:rsid w:val="00F64627"/>
    <w:rsid w:val="00F6570C"/>
    <w:rsid w:val="00F86128"/>
    <w:rsid w:val="00F97B36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76CDD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76CDD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76CD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76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76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6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C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02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2331</Words>
  <Characters>13753</Characters>
  <Application>Microsoft Office Word</Application>
  <DocSecurity>0</DocSecurity>
  <Lines>114</Lines>
  <Paragraphs>32</Paragraphs>
  <ScaleCrop>false</ScaleCrop>
  <Company>MěÚ Břeclav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92</cp:revision>
  <dcterms:created xsi:type="dcterms:W3CDTF">2013-09-25T14:21:00Z</dcterms:created>
  <dcterms:modified xsi:type="dcterms:W3CDTF">2013-10-08T07:14:00Z</dcterms:modified>
</cp:coreProperties>
</file>