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A8" w:rsidRDefault="00BE5334" w:rsidP="00D772A8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D772A8">
        <w:rPr>
          <w:rFonts w:ascii="Times New Roman" w:hAnsi="Times New Roman" w:cs="Times New Roman"/>
          <w:sz w:val="32"/>
          <w:szCs w:val="32"/>
          <w:u w:val="single"/>
        </w:rPr>
        <w:t>snesení ze 74. schůze Rady města Břeclavi</w:t>
      </w:r>
    </w:p>
    <w:p w:rsidR="00D772A8" w:rsidRDefault="00D772A8" w:rsidP="00D772A8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16. 10. 2013</w:t>
      </w:r>
    </w:p>
    <w:p w:rsidR="00D772A8" w:rsidRDefault="00D772A8" w:rsidP="00D772A8"/>
    <w:p w:rsidR="00D772A8" w:rsidRDefault="00D772A8" w:rsidP="00D772A8"/>
    <w:p w:rsidR="00D772A8" w:rsidRDefault="00D772A8" w:rsidP="00D772A8"/>
    <w:p w:rsidR="00D772A8" w:rsidRDefault="00D772A8" w:rsidP="00D772A8"/>
    <w:p w:rsidR="00D772A8" w:rsidRDefault="00D772A8" w:rsidP="00D772A8">
      <w:pPr>
        <w:jc w:val="both"/>
        <w:rPr>
          <w:b/>
          <w:bCs/>
          <w:i/>
          <w:iCs/>
          <w:u w:val="single"/>
        </w:rPr>
      </w:pPr>
    </w:p>
    <w:p w:rsidR="00D772A8" w:rsidRDefault="00D772A8" w:rsidP="00D772A8">
      <w:pPr>
        <w:jc w:val="both"/>
        <w:rPr>
          <w:b/>
          <w:bCs/>
          <w:i/>
          <w:iCs/>
          <w:u w:val="single"/>
        </w:rPr>
      </w:pPr>
    </w:p>
    <w:p w:rsidR="00D772A8" w:rsidRDefault="00D772A8" w:rsidP="00D772A8">
      <w:pPr>
        <w:jc w:val="both"/>
        <w:rPr>
          <w:b/>
          <w:bCs/>
          <w:i/>
          <w:iCs/>
          <w:u w:val="single"/>
        </w:rPr>
      </w:pPr>
    </w:p>
    <w:p w:rsidR="00D772A8" w:rsidRDefault="00D772A8" w:rsidP="00D772A8">
      <w:pPr>
        <w:jc w:val="both"/>
        <w:rPr>
          <w:b/>
          <w:bCs/>
          <w:i/>
          <w:iCs/>
          <w:u w:val="single"/>
        </w:rPr>
      </w:pPr>
    </w:p>
    <w:p w:rsidR="00D772A8" w:rsidRDefault="00D772A8" w:rsidP="00D772A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D772A8" w:rsidRDefault="00D772A8" w:rsidP="00D772A8">
      <w:pPr>
        <w:jc w:val="both"/>
        <w:rPr>
          <w:b/>
          <w:bCs/>
          <w:i/>
          <w:iCs/>
          <w:u w:val="single"/>
        </w:rPr>
      </w:pPr>
    </w:p>
    <w:p w:rsidR="00D772A8" w:rsidRDefault="00D772A8" w:rsidP="00D772A8">
      <w:pPr>
        <w:jc w:val="both"/>
        <w:rPr>
          <w:b/>
          <w:bCs/>
        </w:rPr>
      </w:pPr>
    </w:p>
    <w:p w:rsidR="00D772A8" w:rsidRDefault="00D772A8" w:rsidP="00D772A8">
      <w:pPr>
        <w:jc w:val="both"/>
        <w:rPr>
          <w:b/>
          <w:bCs/>
        </w:rPr>
      </w:pPr>
    </w:p>
    <w:p w:rsidR="00D772A8" w:rsidRDefault="00D772A8" w:rsidP="00D772A8">
      <w:pPr>
        <w:pStyle w:val="Zkladntext"/>
      </w:pPr>
      <w:r>
        <w:t xml:space="preserve">zápis ze své </w:t>
      </w:r>
      <w:r w:rsidR="002C67CD">
        <w:t>73.</w:t>
      </w:r>
      <w:r>
        <w:t xml:space="preserve"> schůze</w:t>
      </w:r>
      <w:r w:rsidRPr="00526D65">
        <w:t xml:space="preserve"> </w:t>
      </w:r>
      <w:r>
        <w:t>a neměla žádnou připomínku.</w:t>
      </w:r>
    </w:p>
    <w:p w:rsidR="00D772A8" w:rsidRDefault="00D772A8" w:rsidP="00D772A8">
      <w:pPr>
        <w:jc w:val="both"/>
        <w:rPr>
          <w:b/>
          <w:bCs/>
          <w:i/>
          <w:iCs/>
          <w:u w:val="single"/>
        </w:rPr>
      </w:pPr>
    </w:p>
    <w:p w:rsidR="00D772A8" w:rsidRDefault="00D772A8" w:rsidP="00D772A8">
      <w:pPr>
        <w:jc w:val="both"/>
        <w:rPr>
          <w:b/>
          <w:bCs/>
          <w:i/>
          <w:iCs/>
          <w:u w:val="single"/>
        </w:rPr>
      </w:pPr>
    </w:p>
    <w:p w:rsidR="00D772A8" w:rsidRDefault="00D772A8" w:rsidP="00D772A8">
      <w:pPr>
        <w:jc w:val="both"/>
        <w:rPr>
          <w:b/>
          <w:bCs/>
          <w:i/>
          <w:iCs/>
          <w:u w:val="single"/>
        </w:rPr>
      </w:pPr>
    </w:p>
    <w:p w:rsidR="00D772A8" w:rsidRDefault="00D772A8" w:rsidP="00D772A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D772A8" w:rsidRDefault="00D772A8" w:rsidP="00D772A8"/>
    <w:p w:rsidR="00D772A8" w:rsidRDefault="00D772A8" w:rsidP="00D772A8"/>
    <w:p w:rsidR="00D772A8" w:rsidRDefault="00D772A8" w:rsidP="00D772A8"/>
    <w:p w:rsidR="00D772A8" w:rsidRDefault="00D772A8" w:rsidP="00D772A8">
      <w:r>
        <w:rPr>
          <w:b/>
          <w:bCs/>
        </w:rPr>
        <w:t>R/7</w:t>
      </w:r>
      <w:r w:rsidR="002C67CD">
        <w:rPr>
          <w:b/>
          <w:bCs/>
        </w:rPr>
        <w:t>4</w:t>
      </w:r>
      <w:r>
        <w:rPr>
          <w:b/>
          <w:bCs/>
        </w:rPr>
        <w:t xml:space="preserve">/13/4 </w:t>
      </w:r>
      <w:r>
        <w:t>navržený program své 7</w:t>
      </w:r>
      <w:r w:rsidR="002C67CD">
        <w:t>4</w:t>
      </w:r>
      <w:r>
        <w:t>. schůze.</w:t>
      </w:r>
    </w:p>
    <w:p w:rsidR="00D772A8" w:rsidRDefault="00D772A8" w:rsidP="00D772A8"/>
    <w:p w:rsidR="00D772A8" w:rsidRDefault="00D772A8" w:rsidP="00D772A8"/>
    <w:p w:rsidR="00F4127B" w:rsidRPr="00F4127B" w:rsidRDefault="00D772A8" w:rsidP="00F412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</w:t>
      </w:r>
      <w:r w:rsidR="00B742C7">
        <w:rPr>
          <w:b/>
          <w:bCs/>
        </w:rPr>
        <w:t>4</w:t>
      </w:r>
      <w:r>
        <w:rPr>
          <w:b/>
          <w:bCs/>
        </w:rPr>
        <w:t>/13/</w:t>
      </w:r>
      <w:r w:rsidR="00F4127B">
        <w:rPr>
          <w:b/>
          <w:bCs/>
        </w:rPr>
        <w:t>7b</w:t>
      </w:r>
      <w:r w:rsidR="00F4127B" w:rsidRPr="00F4127B">
        <w:rPr>
          <w:rFonts w:eastAsiaTheme="minorHAnsi"/>
          <w:lang w:eastAsia="en-US"/>
        </w:rPr>
        <w:t xml:space="preserve"> </w:t>
      </w:r>
      <w:r w:rsidR="00F4127B" w:rsidRPr="00E71015">
        <w:rPr>
          <w:rFonts w:eastAsiaTheme="minorHAnsi"/>
          <w:lang w:eastAsia="en-US"/>
        </w:rPr>
        <w:t>v souladu s usnesením § 102 odst. 2 písm. m) zák</w:t>
      </w:r>
      <w:r w:rsidR="00F4127B">
        <w:rPr>
          <w:rFonts w:eastAsiaTheme="minorHAnsi"/>
          <w:lang w:eastAsia="en-US"/>
        </w:rPr>
        <w:t xml:space="preserve">ona </w:t>
      </w:r>
      <w:r w:rsidR="00F4127B" w:rsidRPr="00E71015">
        <w:rPr>
          <w:rFonts w:eastAsiaTheme="minorHAnsi"/>
          <w:lang w:eastAsia="en-US"/>
        </w:rPr>
        <w:t>č. 128/2000 Sb.,</w:t>
      </w:r>
      <w:r w:rsidR="00F4127B">
        <w:rPr>
          <w:rFonts w:eastAsiaTheme="minorHAnsi"/>
          <w:lang w:eastAsia="en-US"/>
        </w:rPr>
        <w:t xml:space="preserve"> </w:t>
      </w:r>
      <w:r w:rsidR="00F4127B" w:rsidRPr="00E71015">
        <w:rPr>
          <w:rFonts w:eastAsiaTheme="minorHAnsi"/>
          <w:lang w:eastAsia="en-US"/>
        </w:rPr>
        <w:t>o obcích (obecní zřízení), ve znění pozdějších předpisů,</w:t>
      </w:r>
      <w:r w:rsidR="00F4127B">
        <w:rPr>
          <w:rFonts w:eastAsiaTheme="minorHAnsi"/>
          <w:lang w:eastAsia="en-US"/>
        </w:rPr>
        <w:t xml:space="preserve"> </w:t>
      </w:r>
      <w:r w:rsidR="00F4127B" w:rsidRPr="00E71015">
        <w:rPr>
          <w:rFonts w:eastAsiaTheme="minorHAnsi"/>
          <w:lang w:eastAsia="en-US"/>
        </w:rPr>
        <w:t>záměr pronájmu pozemku p. č. 569/6 v k. ú. Charvátská Nová Ves,</w:t>
      </w:r>
      <w:r w:rsidR="00F4127B">
        <w:rPr>
          <w:rFonts w:eastAsiaTheme="minorHAnsi"/>
          <w:lang w:eastAsia="en-US"/>
        </w:rPr>
        <w:t xml:space="preserve"> </w:t>
      </w:r>
      <w:r w:rsidR="00F4127B" w:rsidRPr="00E71015">
        <w:rPr>
          <w:rFonts w:eastAsiaTheme="minorHAnsi"/>
          <w:lang w:eastAsia="en-US"/>
        </w:rPr>
        <w:t>o výměře 116 m</w:t>
      </w:r>
      <w:r w:rsidR="00F4127B" w:rsidRPr="00E71015">
        <w:rPr>
          <w:rFonts w:eastAsiaTheme="minorHAnsi"/>
          <w:vertAlign w:val="superscript"/>
          <w:lang w:eastAsia="en-US"/>
        </w:rPr>
        <w:t>2</w:t>
      </w:r>
      <w:r w:rsidR="00F4127B" w:rsidRPr="00E71015">
        <w:rPr>
          <w:rFonts w:eastAsiaTheme="minorHAnsi"/>
          <w:lang w:eastAsia="en-US"/>
        </w:rPr>
        <w:t>.</w:t>
      </w:r>
    </w:p>
    <w:p w:rsidR="00AB59F4" w:rsidRDefault="00D01CF7" w:rsidP="00D772A8">
      <w:pPr>
        <w:rPr>
          <w:b/>
          <w:bCs/>
        </w:rPr>
      </w:pPr>
    </w:p>
    <w:p w:rsidR="00261A0D" w:rsidRDefault="00261A0D" w:rsidP="00D772A8">
      <w:pPr>
        <w:rPr>
          <w:b/>
          <w:bCs/>
        </w:rPr>
      </w:pPr>
    </w:p>
    <w:p w:rsidR="00087704" w:rsidRDefault="00261A0D" w:rsidP="000877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087704">
        <w:rPr>
          <w:b/>
          <w:bCs/>
        </w:rPr>
        <w:t>8</w:t>
      </w:r>
      <w:r w:rsidR="00087704" w:rsidRPr="00087704">
        <w:rPr>
          <w:rFonts w:eastAsiaTheme="minorHAnsi"/>
          <w:lang w:eastAsia="en-US"/>
        </w:rPr>
        <w:t xml:space="preserve"> </w:t>
      </w:r>
      <w:r w:rsidR="00087704" w:rsidRPr="00F311B3">
        <w:rPr>
          <w:rFonts w:eastAsiaTheme="minorHAnsi"/>
          <w:lang w:eastAsia="en-US"/>
        </w:rPr>
        <w:t>v souladu s ustanovením § 102 odst. 2 písm. m) zák</w:t>
      </w:r>
      <w:r w:rsidR="00087704">
        <w:rPr>
          <w:rFonts w:eastAsiaTheme="minorHAnsi"/>
          <w:lang w:eastAsia="en-US"/>
        </w:rPr>
        <w:t>ona</w:t>
      </w:r>
      <w:r w:rsidR="00087704" w:rsidRPr="00F311B3">
        <w:rPr>
          <w:rFonts w:eastAsiaTheme="minorHAnsi"/>
          <w:lang w:eastAsia="en-US"/>
        </w:rPr>
        <w:t xml:space="preserve"> č. 128/2000 Sb.,</w:t>
      </w:r>
      <w:r w:rsidR="00087704">
        <w:rPr>
          <w:rFonts w:eastAsiaTheme="minorHAnsi"/>
          <w:lang w:eastAsia="en-US"/>
        </w:rPr>
        <w:t xml:space="preserve"> </w:t>
      </w:r>
      <w:r w:rsidR="00087704" w:rsidRPr="00F311B3">
        <w:rPr>
          <w:rFonts w:eastAsiaTheme="minorHAnsi"/>
          <w:lang w:eastAsia="en-US"/>
        </w:rPr>
        <w:t>o obcích (obecní zřízení), ve znění pozdějších předpisů,</w:t>
      </w:r>
      <w:r w:rsidR="00087704">
        <w:rPr>
          <w:rFonts w:eastAsiaTheme="minorHAnsi"/>
          <w:lang w:eastAsia="en-US"/>
        </w:rPr>
        <w:t xml:space="preserve"> </w:t>
      </w:r>
      <w:r w:rsidR="00087704" w:rsidRPr="00F311B3">
        <w:rPr>
          <w:rFonts w:eastAsiaTheme="minorHAnsi"/>
          <w:lang w:eastAsia="en-US"/>
        </w:rPr>
        <w:t>uzavření smlouvy o výpůjčce, uvedené v příloze č. 1 zápisu (příloha č. 1</w:t>
      </w:r>
      <w:r w:rsidR="00087704">
        <w:rPr>
          <w:rFonts w:eastAsiaTheme="minorHAnsi"/>
          <w:lang w:eastAsia="en-US"/>
        </w:rPr>
        <w:t xml:space="preserve"> </w:t>
      </w:r>
      <w:r w:rsidR="00087704" w:rsidRPr="00F311B3">
        <w:rPr>
          <w:rFonts w:eastAsiaTheme="minorHAnsi"/>
          <w:lang w:eastAsia="en-US"/>
        </w:rPr>
        <w:t>tohoto materiálu), se Slováckým krůžkem Poštorná – Koňaré, sdružením, IČ</w:t>
      </w:r>
      <w:r w:rsidR="00087704">
        <w:rPr>
          <w:rFonts w:eastAsiaTheme="minorHAnsi"/>
          <w:lang w:eastAsia="en-US"/>
        </w:rPr>
        <w:t>:</w:t>
      </w:r>
      <w:r w:rsidR="00087704" w:rsidRPr="00F311B3">
        <w:rPr>
          <w:rFonts w:eastAsiaTheme="minorHAnsi"/>
          <w:lang w:eastAsia="en-US"/>
        </w:rPr>
        <w:t xml:space="preserve"> 68726015, se</w:t>
      </w:r>
      <w:r w:rsidR="00087704">
        <w:rPr>
          <w:rFonts w:eastAsiaTheme="minorHAnsi"/>
          <w:lang w:eastAsia="en-US"/>
        </w:rPr>
        <w:t xml:space="preserve"> </w:t>
      </w:r>
      <w:r w:rsidR="00087704" w:rsidRPr="00F311B3">
        <w:rPr>
          <w:rFonts w:eastAsiaTheme="minorHAnsi"/>
          <w:lang w:eastAsia="en-US"/>
        </w:rPr>
        <w:t>sídlem Hraniční 386/34, Břeclav, jejímž předmětem je výpůjčka společenského sálu v</w:t>
      </w:r>
      <w:r w:rsidR="00087704">
        <w:rPr>
          <w:rFonts w:eastAsiaTheme="minorHAnsi"/>
          <w:lang w:eastAsia="en-US"/>
        </w:rPr>
        <w:t> </w:t>
      </w:r>
      <w:r w:rsidR="00087704" w:rsidRPr="00F311B3">
        <w:rPr>
          <w:rFonts w:eastAsiaTheme="minorHAnsi"/>
          <w:lang w:eastAsia="en-US"/>
        </w:rPr>
        <w:t>Domě</w:t>
      </w:r>
      <w:r w:rsidR="00087704">
        <w:rPr>
          <w:rFonts w:eastAsiaTheme="minorHAnsi"/>
          <w:lang w:eastAsia="en-US"/>
        </w:rPr>
        <w:t xml:space="preserve"> </w:t>
      </w:r>
      <w:r w:rsidR="00087704" w:rsidRPr="00F311B3">
        <w:rPr>
          <w:rFonts w:eastAsiaTheme="minorHAnsi"/>
          <w:lang w:eastAsia="en-US"/>
        </w:rPr>
        <w:t>školství v Břeclavi v sobotu dne 7. prosince 2013 od 19.30 hodin do neděle 8. prosince 2013</w:t>
      </w:r>
      <w:r w:rsidR="00087704">
        <w:rPr>
          <w:rFonts w:eastAsiaTheme="minorHAnsi"/>
          <w:lang w:eastAsia="en-US"/>
        </w:rPr>
        <w:t xml:space="preserve"> </w:t>
      </w:r>
      <w:r w:rsidR="00087704" w:rsidRPr="00F311B3">
        <w:rPr>
          <w:rFonts w:eastAsiaTheme="minorHAnsi"/>
          <w:lang w:eastAsia="en-US"/>
        </w:rPr>
        <w:t>do 01.00 hodiny, za účelem konání besedy u cimbálu u příležitosti oslavy životního jubilea</w:t>
      </w:r>
      <w:r w:rsidR="00087704">
        <w:rPr>
          <w:rFonts w:eastAsiaTheme="minorHAnsi"/>
          <w:lang w:eastAsia="en-US"/>
        </w:rPr>
        <w:t xml:space="preserve"> </w:t>
      </w:r>
      <w:r w:rsidR="00087704" w:rsidRPr="00F311B3">
        <w:rPr>
          <w:rFonts w:eastAsiaTheme="minorHAnsi"/>
          <w:lang w:eastAsia="en-US"/>
        </w:rPr>
        <w:t xml:space="preserve">pana </w:t>
      </w:r>
      <w:r w:rsidR="006C7D10">
        <w:rPr>
          <w:rFonts w:eastAsiaTheme="minorHAnsi"/>
          <w:lang w:eastAsia="en-US"/>
        </w:rPr>
        <w:t>xxxxxx</w:t>
      </w:r>
      <w:r w:rsidR="00087704" w:rsidRPr="00F311B3">
        <w:rPr>
          <w:rFonts w:eastAsiaTheme="minorHAnsi"/>
          <w:lang w:eastAsia="en-US"/>
        </w:rPr>
        <w:t>.</w:t>
      </w:r>
    </w:p>
    <w:p w:rsidR="00087704" w:rsidRPr="00F311B3" w:rsidRDefault="00087704" w:rsidP="0008770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</w:t>
      </w:r>
    </w:p>
    <w:p w:rsidR="00261A0D" w:rsidRDefault="00261A0D" w:rsidP="00261A0D"/>
    <w:p w:rsidR="00261A0D" w:rsidRDefault="00261A0D" w:rsidP="00D772A8"/>
    <w:p w:rsidR="00EB4A0E" w:rsidRDefault="00261A0D" w:rsidP="00EB4A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EB4A0E">
        <w:rPr>
          <w:b/>
          <w:bCs/>
        </w:rPr>
        <w:t>9</w:t>
      </w:r>
      <w:r w:rsidR="00EB4A0E" w:rsidRPr="00EB4A0E">
        <w:rPr>
          <w:rFonts w:eastAsiaTheme="minorHAnsi"/>
          <w:lang w:eastAsia="en-US"/>
        </w:rPr>
        <w:t xml:space="preserve"> </w:t>
      </w:r>
      <w:r w:rsidR="00EB4A0E" w:rsidRPr="000F5AD2">
        <w:rPr>
          <w:rFonts w:eastAsiaTheme="minorHAnsi"/>
          <w:lang w:eastAsia="en-US"/>
        </w:rPr>
        <w:t>v souladu s ustanovením § 102 odst. 2 písm. m) zák</w:t>
      </w:r>
      <w:r w:rsidR="00EB4A0E">
        <w:rPr>
          <w:rFonts w:eastAsiaTheme="minorHAnsi"/>
          <w:lang w:eastAsia="en-US"/>
        </w:rPr>
        <w:t>ona</w:t>
      </w:r>
      <w:r w:rsidR="00EB4A0E" w:rsidRPr="000F5AD2">
        <w:rPr>
          <w:rFonts w:eastAsiaTheme="minorHAnsi"/>
          <w:lang w:eastAsia="en-US"/>
        </w:rPr>
        <w:t xml:space="preserve"> č. 128/2000 Sb.,</w:t>
      </w:r>
      <w:r w:rsidR="00EB4A0E">
        <w:rPr>
          <w:rFonts w:eastAsiaTheme="minorHAnsi"/>
          <w:lang w:eastAsia="en-US"/>
        </w:rPr>
        <w:t xml:space="preserve"> </w:t>
      </w:r>
      <w:r w:rsidR="00EB4A0E" w:rsidRPr="000F5AD2">
        <w:rPr>
          <w:rFonts w:eastAsiaTheme="minorHAnsi"/>
          <w:lang w:eastAsia="en-US"/>
        </w:rPr>
        <w:t>o obcích (obecní zřízení), ve znění pozdějších předpisů,</w:t>
      </w:r>
      <w:r w:rsidR="00EB4A0E">
        <w:rPr>
          <w:rFonts w:eastAsiaTheme="minorHAnsi"/>
          <w:lang w:eastAsia="en-US"/>
        </w:rPr>
        <w:t xml:space="preserve"> </w:t>
      </w:r>
      <w:r w:rsidR="00EB4A0E" w:rsidRPr="000F5AD2">
        <w:rPr>
          <w:rFonts w:eastAsiaTheme="minorHAnsi"/>
          <w:lang w:eastAsia="en-US"/>
        </w:rPr>
        <w:t>uzavření smlouvy o nájmu uvedené v příloze č. 2 zápisu (příloha č. 1 tohoto</w:t>
      </w:r>
      <w:r w:rsidR="00EB4A0E">
        <w:rPr>
          <w:rFonts w:eastAsiaTheme="minorHAnsi"/>
          <w:lang w:eastAsia="en-US"/>
        </w:rPr>
        <w:t xml:space="preserve"> </w:t>
      </w:r>
      <w:r w:rsidR="00EB4A0E" w:rsidRPr="000F5AD2">
        <w:rPr>
          <w:rFonts w:eastAsiaTheme="minorHAnsi"/>
          <w:lang w:eastAsia="en-US"/>
        </w:rPr>
        <w:t>materiálu) bytu č. 9 o velikosti 3+1 s přísl. ve 2. nadzemním podlaží v domě na ul. Národních</w:t>
      </w:r>
      <w:r w:rsidR="00EB4A0E">
        <w:rPr>
          <w:rFonts w:eastAsiaTheme="minorHAnsi"/>
          <w:lang w:eastAsia="en-US"/>
        </w:rPr>
        <w:t xml:space="preserve"> </w:t>
      </w:r>
      <w:r w:rsidR="00EB4A0E" w:rsidRPr="000F5AD2">
        <w:rPr>
          <w:rFonts w:eastAsiaTheme="minorHAnsi"/>
          <w:lang w:eastAsia="en-US"/>
        </w:rPr>
        <w:t xml:space="preserve">hrdinů 300/47 v Břeclavi s </w:t>
      </w:r>
      <w:r w:rsidR="005A01FC">
        <w:rPr>
          <w:rFonts w:eastAsiaTheme="minorHAnsi"/>
          <w:lang w:eastAsia="en-US"/>
        </w:rPr>
        <w:t>xxxxxxxxx</w:t>
      </w:r>
      <w:r w:rsidR="00EB4A0E" w:rsidRPr="000F5AD2">
        <w:rPr>
          <w:rFonts w:eastAsiaTheme="minorHAnsi"/>
          <w:lang w:eastAsia="en-US"/>
        </w:rPr>
        <w:t xml:space="preserve"> za</w:t>
      </w:r>
      <w:r w:rsidR="00EB4A0E">
        <w:rPr>
          <w:rFonts w:eastAsiaTheme="minorHAnsi"/>
          <w:lang w:eastAsia="en-US"/>
        </w:rPr>
        <w:t xml:space="preserve"> </w:t>
      </w:r>
      <w:r w:rsidR="00EB4A0E" w:rsidRPr="000F5AD2">
        <w:rPr>
          <w:rFonts w:eastAsiaTheme="minorHAnsi"/>
          <w:lang w:eastAsia="en-US"/>
        </w:rPr>
        <w:t xml:space="preserve">podmínky, že před uzavřením nájemní smlouvy ukončí nájem k bytu č. 3 na ul. </w:t>
      </w:r>
      <w:r w:rsidR="005A01FC">
        <w:rPr>
          <w:rFonts w:eastAsiaTheme="minorHAnsi"/>
          <w:lang w:eastAsia="en-US"/>
        </w:rPr>
        <w:t>xxxxxxxxx</w:t>
      </w:r>
      <w:r w:rsidR="00EB4A0E" w:rsidRPr="000F5AD2">
        <w:rPr>
          <w:rFonts w:eastAsiaTheme="minorHAnsi"/>
          <w:lang w:eastAsia="en-US"/>
        </w:rPr>
        <w:t xml:space="preserve"> v Břeclavi jehož je dosud nájemce, byt vyklidí a předá městu.</w:t>
      </w:r>
      <w:r w:rsidR="00EB4A0E">
        <w:rPr>
          <w:rFonts w:eastAsiaTheme="minorHAnsi"/>
          <w:lang w:eastAsia="en-US"/>
        </w:rPr>
        <w:t xml:space="preserve"> </w:t>
      </w:r>
      <w:r w:rsidR="00EB4A0E" w:rsidRPr="000F5AD2">
        <w:rPr>
          <w:rFonts w:eastAsiaTheme="minorHAnsi"/>
          <w:lang w:eastAsia="en-US"/>
        </w:rPr>
        <w:t>Nájemné bude stanoveno ve výši 56 Kč/m</w:t>
      </w:r>
      <w:r w:rsidR="00EB4A0E" w:rsidRPr="000F5AD2">
        <w:rPr>
          <w:rFonts w:eastAsiaTheme="minorHAnsi"/>
          <w:vertAlign w:val="superscript"/>
          <w:lang w:eastAsia="en-US"/>
        </w:rPr>
        <w:t>2</w:t>
      </w:r>
      <w:r w:rsidR="00EB4A0E" w:rsidRPr="000F5AD2">
        <w:rPr>
          <w:rFonts w:eastAsiaTheme="minorHAnsi"/>
          <w:lang w:eastAsia="en-US"/>
        </w:rPr>
        <w:t xml:space="preserve"> měsíčně, s tím, že toto nájemné může být</w:t>
      </w:r>
      <w:r w:rsidR="00EB4A0E">
        <w:rPr>
          <w:rFonts w:eastAsiaTheme="minorHAnsi"/>
          <w:lang w:eastAsia="en-US"/>
        </w:rPr>
        <w:t xml:space="preserve"> </w:t>
      </w:r>
      <w:r w:rsidR="00EB4A0E" w:rsidRPr="000F5AD2">
        <w:rPr>
          <w:rFonts w:eastAsiaTheme="minorHAnsi"/>
          <w:lang w:eastAsia="en-US"/>
        </w:rPr>
        <w:t>pronajímatelem jednostranně každoročně navyšováno na nájemné, které je v místě a čase</w:t>
      </w:r>
      <w:r w:rsidR="00EB4A0E">
        <w:rPr>
          <w:rFonts w:eastAsiaTheme="minorHAnsi"/>
          <w:lang w:eastAsia="en-US"/>
        </w:rPr>
        <w:t xml:space="preserve"> </w:t>
      </w:r>
      <w:r w:rsidR="00EB4A0E" w:rsidRPr="000F5AD2">
        <w:rPr>
          <w:rFonts w:eastAsiaTheme="minorHAnsi"/>
          <w:lang w:eastAsia="en-US"/>
        </w:rPr>
        <w:t>obvyklé.</w:t>
      </w:r>
    </w:p>
    <w:p w:rsidR="00EB4A0E" w:rsidRPr="00F311B3" w:rsidRDefault="00EB4A0E" w:rsidP="00EB4A0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</w:t>
      </w:r>
    </w:p>
    <w:p w:rsidR="00622920" w:rsidRDefault="00261A0D" w:rsidP="006229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R/74/13/</w:t>
      </w:r>
      <w:r w:rsidR="00622920">
        <w:rPr>
          <w:b/>
          <w:bCs/>
        </w:rPr>
        <w:t>14</w:t>
      </w:r>
      <w:r w:rsidR="00622920" w:rsidRPr="00622920">
        <w:rPr>
          <w:rFonts w:eastAsiaTheme="minorHAnsi"/>
          <w:lang w:eastAsia="en-US"/>
        </w:rPr>
        <w:t xml:space="preserve"> </w:t>
      </w:r>
      <w:r w:rsidR="00622920" w:rsidRPr="00B047B4">
        <w:rPr>
          <w:rFonts w:eastAsiaTheme="minorHAnsi"/>
          <w:lang w:eastAsia="en-US"/>
        </w:rPr>
        <w:t>v souladu s ustanovením § 102 odst. 3 zák</w:t>
      </w:r>
      <w:r w:rsidR="00622920">
        <w:rPr>
          <w:rFonts w:eastAsiaTheme="minorHAnsi"/>
          <w:lang w:eastAsia="en-US"/>
        </w:rPr>
        <w:t xml:space="preserve">ona </w:t>
      </w:r>
      <w:r w:rsidR="00622920" w:rsidRPr="00B047B4">
        <w:rPr>
          <w:rFonts w:eastAsiaTheme="minorHAnsi"/>
          <w:lang w:eastAsia="en-US"/>
        </w:rPr>
        <w:t>č. 128/2000 Sb., o obcích</w:t>
      </w:r>
      <w:r w:rsidR="00622920">
        <w:rPr>
          <w:rFonts w:eastAsiaTheme="minorHAnsi"/>
          <w:lang w:eastAsia="en-US"/>
        </w:rPr>
        <w:t xml:space="preserve"> </w:t>
      </w:r>
      <w:r w:rsidR="00622920" w:rsidRPr="00B047B4">
        <w:rPr>
          <w:rFonts w:eastAsiaTheme="minorHAnsi"/>
          <w:lang w:eastAsia="en-US"/>
        </w:rPr>
        <w:t>(obecní zřízení), ve znění pozdějších předpisů,</w:t>
      </w:r>
      <w:r w:rsidR="00622920">
        <w:rPr>
          <w:rFonts w:eastAsiaTheme="minorHAnsi"/>
          <w:lang w:eastAsia="en-US"/>
        </w:rPr>
        <w:t xml:space="preserve"> </w:t>
      </w:r>
      <w:r w:rsidR="00622920" w:rsidRPr="00B047B4">
        <w:rPr>
          <w:rFonts w:eastAsiaTheme="minorHAnsi"/>
          <w:lang w:eastAsia="en-US"/>
        </w:rPr>
        <w:t>uzavření smlouvy o zřízení práva odpovídajícího věcnému břemenu, uvedené</w:t>
      </w:r>
      <w:r w:rsidR="00622920">
        <w:rPr>
          <w:rFonts w:eastAsiaTheme="minorHAnsi"/>
          <w:lang w:eastAsia="en-US"/>
        </w:rPr>
        <w:t xml:space="preserve"> </w:t>
      </w:r>
      <w:r w:rsidR="00622920" w:rsidRPr="00B047B4">
        <w:rPr>
          <w:rFonts w:eastAsiaTheme="minorHAnsi"/>
          <w:lang w:eastAsia="en-US"/>
        </w:rPr>
        <w:t>v příloze č. 4 zápisu (příloha č. 1 tohoto materiálu), k částem pozemků p. č. 429/17 o výměře</w:t>
      </w:r>
      <w:r w:rsidR="00622920">
        <w:rPr>
          <w:rFonts w:eastAsiaTheme="minorHAnsi"/>
          <w:lang w:eastAsia="en-US"/>
        </w:rPr>
        <w:t xml:space="preserve"> </w:t>
      </w:r>
      <w:r w:rsidR="00622920" w:rsidRPr="00B047B4">
        <w:rPr>
          <w:rFonts w:eastAsiaTheme="minorHAnsi"/>
          <w:lang w:eastAsia="en-US"/>
        </w:rPr>
        <w:t>3 m</w:t>
      </w:r>
      <w:r w:rsidR="00622920" w:rsidRPr="0046492C">
        <w:rPr>
          <w:rFonts w:eastAsiaTheme="minorHAnsi"/>
          <w:vertAlign w:val="superscript"/>
          <w:lang w:eastAsia="en-US"/>
        </w:rPr>
        <w:t>2</w:t>
      </w:r>
      <w:r w:rsidR="00622920" w:rsidRPr="00B047B4">
        <w:rPr>
          <w:rFonts w:eastAsiaTheme="minorHAnsi"/>
          <w:lang w:eastAsia="en-US"/>
        </w:rPr>
        <w:t>, p. č. 429/73 o výměře 1 m</w:t>
      </w:r>
      <w:r w:rsidR="00622920" w:rsidRPr="0046492C">
        <w:rPr>
          <w:rFonts w:eastAsiaTheme="minorHAnsi"/>
          <w:vertAlign w:val="superscript"/>
          <w:lang w:eastAsia="en-US"/>
        </w:rPr>
        <w:t>2</w:t>
      </w:r>
      <w:r w:rsidR="00622920" w:rsidRPr="00B047B4">
        <w:rPr>
          <w:rFonts w:eastAsiaTheme="minorHAnsi"/>
          <w:lang w:eastAsia="en-US"/>
        </w:rPr>
        <w:t>, p. č. 429/74 o výměře 7 m</w:t>
      </w:r>
      <w:r w:rsidR="00622920" w:rsidRPr="0046492C">
        <w:rPr>
          <w:rFonts w:eastAsiaTheme="minorHAnsi"/>
          <w:vertAlign w:val="superscript"/>
          <w:lang w:eastAsia="en-US"/>
        </w:rPr>
        <w:t>2</w:t>
      </w:r>
      <w:r w:rsidR="00622920" w:rsidRPr="00B047B4">
        <w:rPr>
          <w:rFonts w:eastAsiaTheme="minorHAnsi"/>
          <w:lang w:eastAsia="en-US"/>
        </w:rPr>
        <w:t xml:space="preserve"> a p. č. 437/1 o výměře 5 m</w:t>
      </w:r>
      <w:r w:rsidR="00622920" w:rsidRPr="0046492C">
        <w:rPr>
          <w:rFonts w:eastAsiaTheme="minorHAnsi"/>
          <w:vertAlign w:val="superscript"/>
          <w:lang w:eastAsia="en-US"/>
        </w:rPr>
        <w:t>2</w:t>
      </w:r>
      <w:r w:rsidR="00622920" w:rsidRPr="00B047B4">
        <w:rPr>
          <w:rFonts w:eastAsiaTheme="minorHAnsi"/>
          <w:lang w:eastAsia="en-US"/>
        </w:rPr>
        <w:t>,</w:t>
      </w:r>
      <w:r w:rsidR="00622920">
        <w:rPr>
          <w:rFonts w:eastAsiaTheme="minorHAnsi"/>
          <w:lang w:eastAsia="en-US"/>
        </w:rPr>
        <w:t xml:space="preserve"> </w:t>
      </w:r>
      <w:r w:rsidR="00622920" w:rsidRPr="00B047B4">
        <w:rPr>
          <w:rFonts w:eastAsiaTheme="minorHAnsi"/>
          <w:lang w:eastAsia="en-US"/>
        </w:rPr>
        <w:t xml:space="preserve">vše v k. ú. Břeclav, vymezenému v geometrickém plánu </w:t>
      </w:r>
      <w:r w:rsidR="008D5D12">
        <w:rPr>
          <w:rFonts w:eastAsiaTheme="minorHAnsi"/>
          <w:lang w:eastAsia="en-US"/>
        </w:rPr>
        <w:t xml:space="preserve">             </w:t>
      </w:r>
      <w:r w:rsidR="00622920" w:rsidRPr="00B047B4">
        <w:rPr>
          <w:rFonts w:eastAsiaTheme="minorHAnsi"/>
          <w:lang w:eastAsia="en-US"/>
        </w:rPr>
        <w:t>č. 5689-208/2013, ze dne</w:t>
      </w:r>
      <w:r w:rsidR="00622920">
        <w:rPr>
          <w:rFonts w:eastAsiaTheme="minorHAnsi"/>
          <w:lang w:eastAsia="en-US"/>
        </w:rPr>
        <w:t xml:space="preserve"> </w:t>
      </w:r>
      <w:r w:rsidR="00622920" w:rsidRPr="00B047B4">
        <w:rPr>
          <w:rFonts w:eastAsiaTheme="minorHAnsi"/>
          <w:lang w:eastAsia="en-US"/>
        </w:rPr>
        <w:t>19. 8. 2013, se společností Telefónica Czech Republic, a. s., IČ: 601 93 336, se sídlem</w:t>
      </w:r>
      <w:r w:rsidR="00622920">
        <w:rPr>
          <w:rFonts w:eastAsiaTheme="minorHAnsi"/>
          <w:lang w:eastAsia="en-US"/>
        </w:rPr>
        <w:t xml:space="preserve"> </w:t>
      </w:r>
      <w:r w:rsidR="00622920" w:rsidRPr="00B047B4">
        <w:rPr>
          <w:rFonts w:eastAsiaTheme="minorHAnsi"/>
          <w:lang w:eastAsia="en-US"/>
        </w:rPr>
        <w:t>Praha 4, Za Brumlovkou 266/2, PSČ 140 22, za účelem zřízení a provozování komunikačního</w:t>
      </w:r>
      <w:r w:rsidR="00622920">
        <w:rPr>
          <w:rFonts w:eastAsiaTheme="minorHAnsi"/>
          <w:lang w:eastAsia="en-US"/>
        </w:rPr>
        <w:t xml:space="preserve"> </w:t>
      </w:r>
      <w:r w:rsidR="00622920" w:rsidRPr="00B047B4">
        <w:rPr>
          <w:rFonts w:eastAsiaTheme="minorHAnsi"/>
          <w:lang w:eastAsia="en-US"/>
        </w:rPr>
        <w:t>vedení veřejné komunikační sítě, metalického kabelu, za jednorázovou úhradu ve výši</w:t>
      </w:r>
      <w:r w:rsidR="00622920">
        <w:rPr>
          <w:rFonts w:eastAsiaTheme="minorHAnsi"/>
          <w:lang w:eastAsia="en-US"/>
        </w:rPr>
        <w:t xml:space="preserve"> </w:t>
      </w:r>
      <w:r w:rsidR="00622920" w:rsidRPr="00B047B4">
        <w:rPr>
          <w:rFonts w:eastAsiaTheme="minorHAnsi"/>
          <w:lang w:eastAsia="en-US"/>
        </w:rPr>
        <w:t>5 600 Kč + DPH.</w:t>
      </w:r>
    </w:p>
    <w:p w:rsidR="00622920" w:rsidRPr="00CE358B" w:rsidRDefault="00622920" w:rsidP="0062292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4</w:t>
      </w:r>
    </w:p>
    <w:p w:rsidR="00261A0D" w:rsidRDefault="00261A0D" w:rsidP="00261A0D"/>
    <w:p w:rsidR="00261A0D" w:rsidRDefault="00261A0D" w:rsidP="00D772A8"/>
    <w:p w:rsidR="007A1067" w:rsidRPr="00CE358B" w:rsidRDefault="00261A0D" w:rsidP="007A106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R/74/13/</w:t>
      </w:r>
      <w:r w:rsidR="007A1067">
        <w:rPr>
          <w:b/>
          <w:bCs/>
        </w:rPr>
        <w:t>15</w:t>
      </w:r>
      <w:r w:rsidR="007A1067" w:rsidRPr="007A1067">
        <w:rPr>
          <w:rFonts w:eastAsiaTheme="minorHAnsi"/>
          <w:lang w:eastAsia="en-US"/>
        </w:rPr>
        <w:t xml:space="preserve"> </w:t>
      </w:r>
      <w:r w:rsidR="007A1067" w:rsidRPr="00CE358B">
        <w:rPr>
          <w:rFonts w:eastAsiaTheme="minorHAnsi"/>
          <w:lang w:eastAsia="en-US"/>
        </w:rPr>
        <w:t>v souladu s ustanovením § 102 odst. 3 zákona č. 128/2000 Sb., o obcích</w:t>
      </w:r>
      <w:r w:rsidR="007A1067">
        <w:rPr>
          <w:rFonts w:eastAsiaTheme="minorHAnsi"/>
          <w:lang w:eastAsia="en-US"/>
        </w:rPr>
        <w:t xml:space="preserve"> </w:t>
      </w:r>
      <w:r w:rsidR="007A1067" w:rsidRPr="00CE358B">
        <w:rPr>
          <w:rFonts w:eastAsiaTheme="minorHAnsi"/>
          <w:lang w:eastAsia="en-US"/>
        </w:rPr>
        <w:t>(obecní zřízení), ve znění pozdějších předpisů,</w:t>
      </w:r>
      <w:r w:rsidR="007A1067">
        <w:rPr>
          <w:rFonts w:eastAsiaTheme="minorHAnsi"/>
          <w:lang w:eastAsia="en-US"/>
        </w:rPr>
        <w:t xml:space="preserve"> </w:t>
      </w:r>
      <w:r w:rsidR="007A1067" w:rsidRPr="00CE358B">
        <w:rPr>
          <w:rFonts w:eastAsiaTheme="minorHAnsi"/>
          <w:lang w:eastAsia="en-US"/>
        </w:rPr>
        <w:t>uzavření licenční smlouvy se společností Czech-American TV, se sídlem</w:t>
      </w:r>
      <w:r w:rsidR="007A1067">
        <w:rPr>
          <w:rFonts w:eastAsiaTheme="minorHAnsi"/>
          <w:lang w:eastAsia="en-US"/>
        </w:rPr>
        <w:t xml:space="preserve"> </w:t>
      </w:r>
      <w:r w:rsidR="007A1067" w:rsidRPr="00CE358B">
        <w:rPr>
          <w:rFonts w:eastAsiaTheme="minorHAnsi"/>
          <w:lang w:eastAsia="en-US"/>
        </w:rPr>
        <w:t>124 Sunset Ridge Rd, Willowbrook, IL 605 27, USA k udělení souhlasu s užitím filmu</w:t>
      </w:r>
      <w:r w:rsidR="007A1067">
        <w:rPr>
          <w:rFonts w:eastAsiaTheme="minorHAnsi"/>
          <w:lang w:eastAsia="en-US"/>
        </w:rPr>
        <w:t xml:space="preserve"> </w:t>
      </w:r>
      <w:r w:rsidR="007A1067" w:rsidRPr="00CE358B">
        <w:rPr>
          <w:rFonts w:eastAsiaTheme="minorHAnsi"/>
          <w:lang w:eastAsia="en-US"/>
        </w:rPr>
        <w:t>„Putování Lednicko-valtickým areálem“ ve vysílání česko-americké televizní stanice Czech</w:t>
      </w:r>
      <w:r w:rsidR="007A1067">
        <w:rPr>
          <w:rFonts w:eastAsiaTheme="minorHAnsi"/>
          <w:lang w:eastAsia="en-US"/>
        </w:rPr>
        <w:t xml:space="preserve"> </w:t>
      </w:r>
      <w:r w:rsidR="007A1067" w:rsidRPr="00CE358B">
        <w:rPr>
          <w:rFonts w:eastAsiaTheme="minorHAnsi"/>
          <w:lang w:eastAsia="en-US"/>
        </w:rPr>
        <w:t>-</w:t>
      </w:r>
      <w:r w:rsidR="007A1067">
        <w:rPr>
          <w:rFonts w:eastAsiaTheme="minorHAnsi"/>
          <w:lang w:eastAsia="en-US"/>
        </w:rPr>
        <w:t xml:space="preserve"> </w:t>
      </w:r>
      <w:r w:rsidR="007A1067" w:rsidRPr="00CE358B">
        <w:rPr>
          <w:rFonts w:eastAsiaTheme="minorHAnsi"/>
          <w:lang w:eastAsia="en-US"/>
        </w:rPr>
        <w:t>American TV, uvedené v příloze č. 35 zápisu (příloha č. 1 tohoto materiálu).</w:t>
      </w:r>
    </w:p>
    <w:p w:rsidR="007A1067" w:rsidRDefault="007A1067" w:rsidP="007A1067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35</w:t>
      </w:r>
    </w:p>
    <w:p w:rsidR="00261A0D" w:rsidRDefault="00261A0D" w:rsidP="00261A0D"/>
    <w:p w:rsidR="00261A0D" w:rsidRDefault="00261A0D" w:rsidP="00D772A8"/>
    <w:p w:rsidR="0092284D" w:rsidRDefault="00261A0D" w:rsidP="00922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92284D">
        <w:rPr>
          <w:b/>
          <w:bCs/>
        </w:rPr>
        <w:t>16</w:t>
      </w:r>
      <w:r w:rsidR="0092284D" w:rsidRPr="0092284D">
        <w:rPr>
          <w:rFonts w:eastAsiaTheme="minorHAnsi"/>
          <w:lang w:eastAsia="en-US"/>
        </w:rPr>
        <w:t xml:space="preserve"> </w:t>
      </w:r>
      <w:r w:rsidR="0092284D" w:rsidRPr="00FE5B98">
        <w:rPr>
          <w:rFonts w:eastAsiaTheme="minorHAnsi"/>
          <w:lang w:eastAsia="en-US"/>
        </w:rPr>
        <w:t>v souladu s ustanovením § 102 odst. 3 zákona č. 128/2000 Sb., o obcích</w:t>
      </w:r>
      <w:r w:rsidR="0092284D">
        <w:rPr>
          <w:rFonts w:eastAsiaTheme="minorHAnsi"/>
          <w:lang w:eastAsia="en-US"/>
        </w:rPr>
        <w:t xml:space="preserve"> </w:t>
      </w:r>
      <w:r w:rsidR="0092284D" w:rsidRPr="00FE5B98">
        <w:rPr>
          <w:rFonts w:eastAsiaTheme="minorHAnsi"/>
          <w:lang w:eastAsia="en-US"/>
        </w:rPr>
        <w:t>(obecní zřízení), ve znění pozdějších předpisů,</w:t>
      </w:r>
      <w:r w:rsidR="0092284D">
        <w:rPr>
          <w:rFonts w:eastAsiaTheme="minorHAnsi"/>
          <w:lang w:eastAsia="en-US"/>
        </w:rPr>
        <w:t xml:space="preserve"> </w:t>
      </w:r>
      <w:r w:rsidR="0092284D" w:rsidRPr="00FE5B98">
        <w:rPr>
          <w:rFonts w:eastAsiaTheme="minorHAnsi"/>
          <w:lang w:eastAsia="en-US"/>
        </w:rPr>
        <w:t>uzavření smlouvy o spolupráci při prodeji vstupenek s Národním divadlem</w:t>
      </w:r>
      <w:r w:rsidR="0092284D">
        <w:rPr>
          <w:rFonts w:eastAsiaTheme="minorHAnsi"/>
          <w:lang w:eastAsia="en-US"/>
        </w:rPr>
        <w:t xml:space="preserve"> </w:t>
      </w:r>
      <w:r w:rsidR="0092284D" w:rsidRPr="00FE5B98">
        <w:rPr>
          <w:rFonts w:eastAsiaTheme="minorHAnsi"/>
          <w:lang w:eastAsia="en-US"/>
        </w:rPr>
        <w:t>Brno, příspěvkovou organizací, se sídlem Dvořákova 11, 657 70 Brno, uvedené v</w:t>
      </w:r>
      <w:r w:rsidR="0092284D">
        <w:rPr>
          <w:rFonts w:eastAsiaTheme="minorHAnsi"/>
          <w:lang w:eastAsia="en-US"/>
        </w:rPr>
        <w:t> </w:t>
      </w:r>
      <w:r w:rsidR="0092284D" w:rsidRPr="00FE5B98">
        <w:rPr>
          <w:rFonts w:eastAsiaTheme="minorHAnsi"/>
          <w:lang w:eastAsia="en-US"/>
        </w:rPr>
        <w:t>příloze</w:t>
      </w:r>
      <w:r w:rsidR="0092284D">
        <w:rPr>
          <w:rFonts w:eastAsiaTheme="minorHAnsi"/>
          <w:lang w:eastAsia="en-US"/>
        </w:rPr>
        <w:t xml:space="preserve"> </w:t>
      </w:r>
      <w:r w:rsidR="0092284D" w:rsidRPr="00FE5B98">
        <w:rPr>
          <w:rFonts w:eastAsiaTheme="minorHAnsi"/>
          <w:lang w:eastAsia="en-US"/>
        </w:rPr>
        <w:t>č. 5 zápisu (příloha č. 1 tohoto materiálu).</w:t>
      </w:r>
    </w:p>
    <w:p w:rsidR="0092284D" w:rsidRDefault="0092284D" w:rsidP="00922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5</w:t>
      </w:r>
    </w:p>
    <w:p w:rsidR="00261A0D" w:rsidRDefault="00261A0D" w:rsidP="00261A0D"/>
    <w:p w:rsidR="00261A0D" w:rsidRDefault="00261A0D" w:rsidP="00D772A8"/>
    <w:p w:rsidR="00303095" w:rsidRPr="00946394" w:rsidRDefault="00261A0D" w:rsidP="0030309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R/74/13/</w:t>
      </w:r>
      <w:r w:rsidR="00C845D3">
        <w:rPr>
          <w:b/>
          <w:bCs/>
        </w:rPr>
        <w:t>17</w:t>
      </w:r>
      <w:r w:rsidR="00303095" w:rsidRPr="00303095">
        <w:rPr>
          <w:rFonts w:eastAsiaTheme="minorHAnsi"/>
          <w:lang w:eastAsia="en-US"/>
        </w:rPr>
        <w:t xml:space="preserve"> </w:t>
      </w:r>
      <w:r w:rsidR="00303095" w:rsidRPr="00946394">
        <w:rPr>
          <w:rFonts w:eastAsiaTheme="minorHAnsi"/>
          <w:lang w:eastAsia="en-US"/>
        </w:rPr>
        <w:t>v souladu s ustanovením § 102 odst. 3 zákona č. 128/2000 Sb., o obcích (obecní zřízení), ve znění pozdějších předpisů,</w:t>
      </w:r>
      <w:r w:rsidR="00303095">
        <w:rPr>
          <w:rFonts w:eastAsiaTheme="minorHAnsi"/>
          <w:lang w:eastAsia="en-US"/>
        </w:rPr>
        <w:t xml:space="preserve"> </w:t>
      </w:r>
      <w:r w:rsidR="00303095" w:rsidRPr="00946394">
        <w:rPr>
          <w:rFonts w:eastAsiaTheme="minorHAnsi"/>
          <w:lang w:eastAsia="en-US"/>
        </w:rPr>
        <w:t>uzavření dodatku č. 1 ke Smlouvě o poskytnutí dotace z rozpočtu města</w:t>
      </w:r>
      <w:r w:rsidR="00303095">
        <w:rPr>
          <w:rFonts w:eastAsiaTheme="minorHAnsi"/>
          <w:lang w:eastAsia="en-US"/>
        </w:rPr>
        <w:t xml:space="preserve"> </w:t>
      </w:r>
      <w:r w:rsidR="00303095" w:rsidRPr="00946394">
        <w:rPr>
          <w:rFonts w:eastAsiaTheme="minorHAnsi"/>
          <w:lang w:eastAsia="en-US"/>
        </w:rPr>
        <w:t>Břeclavi č. 73/2013/OŠKMS/K/Dotace/Nájem uzavřené dne 30. 4. 2013 uvedeného v</w:t>
      </w:r>
      <w:r w:rsidR="00303095">
        <w:rPr>
          <w:rFonts w:eastAsiaTheme="minorHAnsi"/>
          <w:lang w:eastAsia="en-US"/>
        </w:rPr>
        <w:t> </w:t>
      </w:r>
      <w:r w:rsidR="00303095" w:rsidRPr="00946394">
        <w:rPr>
          <w:rFonts w:eastAsiaTheme="minorHAnsi"/>
          <w:lang w:eastAsia="en-US"/>
        </w:rPr>
        <w:t>příloze</w:t>
      </w:r>
      <w:r w:rsidR="00303095">
        <w:rPr>
          <w:rFonts w:eastAsiaTheme="minorHAnsi"/>
          <w:lang w:eastAsia="en-US"/>
        </w:rPr>
        <w:t xml:space="preserve"> </w:t>
      </w:r>
      <w:r w:rsidR="00303095" w:rsidRPr="00946394">
        <w:rPr>
          <w:rFonts w:eastAsiaTheme="minorHAnsi"/>
          <w:lang w:eastAsia="en-US"/>
        </w:rPr>
        <w:t>č. 6 zápisu (příloha č. 1 tohoto materiálu).</w:t>
      </w:r>
    </w:p>
    <w:p w:rsidR="00303095" w:rsidRDefault="00303095" w:rsidP="003030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6</w:t>
      </w:r>
    </w:p>
    <w:p w:rsidR="00261A0D" w:rsidRDefault="00261A0D" w:rsidP="00261A0D">
      <w:pPr>
        <w:rPr>
          <w:b/>
          <w:bCs/>
        </w:rPr>
      </w:pPr>
    </w:p>
    <w:p w:rsidR="00261A0D" w:rsidRDefault="00261A0D" w:rsidP="00261A0D">
      <w:pPr>
        <w:rPr>
          <w:b/>
          <w:bCs/>
        </w:rPr>
      </w:pPr>
    </w:p>
    <w:p w:rsidR="007118A5" w:rsidRPr="00333E45" w:rsidRDefault="00261A0D" w:rsidP="007118A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R/74/13/</w:t>
      </w:r>
      <w:r w:rsidR="007118A5">
        <w:rPr>
          <w:b/>
          <w:bCs/>
        </w:rPr>
        <w:t>18</w:t>
      </w:r>
      <w:r w:rsidR="007118A5" w:rsidRPr="007118A5">
        <w:rPr>
          <w:rFonts w:eastAsiaTheme="minorHAnsi"/>
          <w:lang w:eastAsia="en-US"/>
        </w:rPr>
        <w:t xml:space="preserve"> </w:t>
      </w:r>
      <w:r w:rsidR="007118A5" w:rsidRPr="00333E45">
        <w:rPr>
          <w:rFonts w:eastAsiaTheme="minorHAnsi"/>
          <w:lang w:eastAsia="en-US"/>
        </w:rPr>
        <w:t>v souladu s ustanovením § 102 odst. 2 písmene b) zákona č. 128/2000</w:t>
      </w:r>
      <w:r w:rsidR="007118A5">
        <w:rPr>
          <w:rFonts w:eastAsiaTheme="minorHAnsi"/>
          <w:lang w:eastAsia="en-US"/>
        </w:rPr>
        <w:t xml:space="preserve"> </w:t>
      </w:r>
      <w:r w:rsidR="007118A5" w:rsidRPr="00333E45">
        <w:rPr>
          <w:rFonts w:eastAsiaTheme="minorHAnsi"/>
          <w:lang w:eastAsia="en-US"/>
        </w:rPr>
        <w:t>Sb., o obcích (obecní zřízení), ve znění pozdějších předpisů,</w:t>
      </w:r>
      <w:r w:rsidR="007118A5">
        <w:rPr>
          <w:rFonts w:eastAsiaTheme="minorHAnsi"/>
          <w:lang w:eastAsia="en-US"/>
        </w:rPr>
        <w:t xml:space="preserve"> </w:t>
      </w:r>
      <w:r w:rsidR="007118A5" w:rsidRPr="00333E45">
        <w:rPr>
          <w:rFonts w:eastAsiaTheme="minorHAnsi"/>
          <w:lang w:eastAsia="en-US"/>
        </w:rPr>
        <w:t>změnu odpisového plánu hmotného a nehmotného dlouhodobého majetku</w:t>
      </w:r>
      <w:r w:rsidR="007118A5">
        <w:rPr>
          <w:rFonts w:eastAsiaTheme="minorHAnsi"/>
          <w:lang w:eastAsia="en-US"/>
        </w:rPr>
        <w:t xml:space="preserve"> </w:t>
      </w:r>
      <w:r w:rsidR="007118A5" w:rsidRPr="00333E45">
        <w:rPr>
          <w:rFonts w:eastAsiaTheme="minorHAnsi"/>
          <w:lang w:eastAsia="en-US"/>
        </w:rPr>
        <w:t>pro rok 2013 příspěvkové organizaci města – Tereza Břeclav, Pod Zámkem 2881/5, 690 02</w:t>
      </w:r>
      <w:r w:rsidR="007118A5">
        <w:rPr>
          <w:rFonts w:eastAsiaTheme="minorHAnsi"/>
          <w:lang w:eastAsia="en-US"/>
        </w:rPr>
        <w:t xml:space="preserve"> </w:t>
      </w:r>
      <w:r w:rsidR="007118A5" w:rsidRPr="00333E45">
        <w:rPr>
          <w:rFonts w:eastAsiaTheme="minorHAnsi"/>
          <w:lang w:eastAsia="en-US"/>
        </w:rPr>
        <w:t>Břeclav. Jedná se o navýšení o 109.290 Kč. Celková výše odpisů pro rok 2013 tedy činí</w:t>
      </w:r>
      <w:r w:rsidR="007118A5">
        <w:rPr>
          <w:rFonts w:eastAsiaTheme="minorHAnsi"/>
          <w:lang w:eastAsia="en-US"/>
        </w:rPr>
        <w:t xml:space="preserve"> </w:t>
      </w:r>
      <w:r w:rsidR="007118A5" w:rsidRPr="00333E45">
        <w:rPr>
          <w:rFonts w:eastAsiaTheme="minorHAnsi"/>
          <w:lang w:eastAsia="en-US"/>
        </w:rPr>
        <w:t>733.104 Kč.</w:t>
      </w:r>
    </w:p>
    <w:p w:rsidR="00261A0D" w:rsidRDefault="00261A0D" w:rsidP="00261A0D"/>
    <w:p w:rsidR="00261A0D" w:rsidRDefault="00261A0D" w:rsidP="00261A0D"/>
    <w:p w:rsidR="00560F17" w:rsidRPr="008A7364" w:rsidRDefault="00261A0D" w:rsidP="00560F1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R/74/13/</w:t>
      </w:r>
      <w:r w:rsidR="00560F17">
        <w:rPr>
          <w:b/>
          <w:bCs/>
        </w:rPr>
        <w:t>19</w:t>
      </w:r>
      <w:r w:rsidR="00560F17" w:rsidRPr="00560F17">
        <w:rPr>
          <w:rFonts w:eastAsiaTheme="minorHAnsi"/>
          <w:lang w:eastAsia="en-US"/>
        </w:rPr>
        <w:t xml:space="preserve"> </w:t>
      </w:r>
      <w:r w:rsidR="00560F17" w:rsidRPr="008A7364">
        <w:rPr>
          <w:rFonts w:eastAsiaTheme="minorHAnsi"/>
          <w:lang w:eastAsia="en-US"/>
        </w:rPr>
        <w:t>v souladu s ustanovením § 102 odst. 2 písm. b) zákona č. 128/2000 Sb.,</w:t>
      </w:r>
      <w:r w:rsidR="00560F17">
        <w:rPr>
          <w:rFonts w:eastAsiaTheme="minorHAnsi"/>
          <w:lang w:eastAsia="en-US"/>
        </w:rPr>
        <w:t xml:space="preserve"> </w:t>
      </w:r>
      <w:r w:rsidR="00560F17" w:rsidRPr="008A7364">
        <w:rPr>
          <w:rFonts w:eastAsiaTheme="minorHAnsi"/>
          <w:lang w:eastAsia="en-US"/>
        </w:rPr>
        <w:t>o obcích (obecní zřízení), ve znění pozdějších předpisů,</w:t>
      </w:r>
      <w:r w:rsidR="00560F17">
        <w:rPr>
          <w:rFonts w:eastAsiaTheme="minorHAnsi"/>
          <w:lang w:eastAsia="en-US"/>
        </w:rPr>
        <w:t xml:space="preserve"> </w:t>
      </w:r>
      <w:r w:rsidR="00560F17" w:rsidRPr="008A7364">
        <w:rPr>
          <w:rFonts w:eastAsiaTheme="minorHAnsi"/>
          <w:lang w:eastAsia="en-US"/>
        </w:rPr>
        <w:t>příspěvkové organizaci Mateřská škola Břeclav, Okružní 7, převod finanční</w:t>
      </w:r>
      <w:r w:rsidR="00560F17">
        <w:rPr>
          <w:rFonts w:eastAsiaTheme="minorHAnsi"/>
          <w:lang w:eastAsia="en-US"/>
        </w:rPr>
        <w:t xml:space="preserve"> </w:t>
      </w:r>
      <w:r w:rsidR="00560F17" w:rsidRPr="008A7364">
        <w:rPr>
          <w:rFonts w:eastAsiaTheme="minorHAnsi"/>
          <w:lang w:eastAsia="en-US"/>
        </w:rPr>
        <w:t>částky 60.000 Kč z rezervního do investičního fondu za účelem oprav únikového schodiště,</w:t>
      </w:r>
      <w:r w:rsidR="00560F17">
        <w:rPr>
          <w:rFonts w:eastAsiaTheme="minorHAnsi"/>
          <w:lang w:eastAsia="en-US"/>
        </w:rPr>
        <w:t xml:space="preserve"> </w:t>
      </w:r>
      <w:r w:rsidR="00560F17" w:rsidRPr="008A7364">
        <w:rPr>
          <w:rFonts w:eastAsiaTheme="minorHAnsi"/>
          <w:lang w:eastAsia="en-US"/>
        </w:rPr>
        <w:t>venkovních prostor zahrady a výměny poškozené krytiny brouzdaliště.</w:t>
      </w:r>
    </w:p>
    <w:p w:rsidR="008D7C1D" w:rsidRDefault="008D7C1D" w:rsidP="00D3244E">
      <w:pPr>
        <w:jc w:val="both"/>
        <w:rPr>
          <w:b/>
          <w:bCs/>
        </w:rPr>
      </w:pPr>
    </w:p>
    <w:p w:rsidR="008D7C1D" w:rsidRDefault="008D7C1D" w:rsidP="00D3244E">
      <w:pPr>
        <w:jc w:val="both"/>
        <w:rPr>
          <w:b/>
          <w:bCs/>
        </w:rPr>
      </w:pPr>
    </w:p>
    <w:p w:rsidR="00261A0D" w:rsidRDefault="00261A0D" w:rsidP="00D3244E">
      <w:pPr>
        <w:jc w:val="both"/>
      </w:pPr>
      <w:r>
        <w:rPr>
          <w:b/>
          <w:bCs/>
        </w:rPr>
        <w:lastRenderedPageBreak/>
        <w:t>R/74/13/</w:t>
      </w:r>
      <w:r w:rsidR="00980FDB">
        <w:rPr>
          <w:b/>
          <w:bCs/>
        </w:rPr>
        <w:t>20</w:t>
      </w:r>
      <w:r w:rsidR="00D3244E" w:rsidRPr="00D3244E">
        <w:rPr>
          <w:rFonts w:eastAsiaTheme="minorHAnsi"/>
          <w:lang w:eastAsia="en-US"/>
        </w:rPr>
        <w:t xml:space="preserve"> </w:t>
      </w:r>
      <w:r w:rsidR="00D3244E" w:rsidRPr="000B3DA5">
        <w:rPr>
          <w:rFonts w:eastAsiaTheme="minorHAnsi"/>
          <w:lang w:eastAsia="en-US"/>
        </w:rPr>
        <w:t>v souladu s ustanovením § 102 odst. 2 písmene b) zákona č. 128/2000</w:t>
      </w:r>
      <w:r w:rsidR="00D3244E">
        <w:rPr>
          <w:rFonts w:eastAsiaTheme="minorHAnsi"/>
          <w:lang w:eastAsia="en-US"/>
        </w:rPr>
        <w:t xml:space="preserve"> </w:t>
      </w:r>
      <w:r w:rsidR="00D3244E" w:rsidRPr="000B3DA5">
        <w:rPr>
          <w:rFonts w:eastAsiaTheme="minorHAnsi"/>
          <w:lang w:eastAsia="en-US"/>
        </w:rPr>
        <w:t xml:space="preserve">Sb., o </w:t>
      </w:r>
      <w:r w:rsidR="00D3244E">
        <w:rPr>
          <w:rFonts w:eastAsiaTheme="minorHAnsi"/>
          <w:lang w:eastAsia="en-US"/>
        </w:rPr>
        <w:t>o</w:t>
      </w:r>
      <w:r w:rsidR="00D3244E" w:rsidRPr="000B3DA5">
        <w:rPr>
          <w:rFonts w:eastAsiaTheme="minorHAnsi"/>
          <w:lang w:eastAsia="en-US"/>
        </w:rPr>
        <w:t>bcích (obecní zřízení), ve znění pozdějších předpisů,</w:t>
      </w:r>
      <w:r w:rsidR="00D3244E">
        <w:rPr>
          <w:rFonts w:eastAsiaTheme="minorHAnsi"/>
          <w:lang w:eastAsia="en-US"/>
        </w:rPr>
        <w:t xml:space="preserve"> </w:t>
      </w:r>
      <w:r w:rsidR="00D3244E" w:rsidRPr="000B3DA5">
        <w:rPr>
          <w:rFonts w:eastAsiaTheme="minorHAnsi"/>
          <w:lang w:eastAsia="en-US"/>
        </w:rPr>
        <w:t>příspěvkové organizaci Mateřská škola Břeclav, Slovácká 39, převedení</w:t>
      </w:r>
      <w:r w:rsidR="00D3244E">
        <w:rPr>
          <w:rFonts w:eastAsiaTheme="minorHAnsi"/>
          <w:lang w:eastAsia="en-US"/>
        </w:rPr>
        <w:t xml:space="preserve"> </w:t>
      </w:r>
      <w:r w:rsidR="00D3244E" w:rsidRPr="000B3DA5">
        <w:rPr>
          <w:rFonts w:eastAsiaTheme="minorHAnsi"/>
          <w:lang w:eastAsia="en-US"/>
        </w:rPr>
        <w:t>finanční částky 15.000 Kč z rezervního do investičního fondu organizace za účelem</w:t>
      </w:r>
      <w:r w:rsidR="00D3244E">
        <w:rPr>
          <w:rFonts w:eastAsiaTheme="minorHAnsi"/>
          <w:lang w:eastAsia="en-US"/>
        </w:rPr>
        <w:t xml:space="preserve"> </w:t>
      </w:r>
      <w:r w:rsidR="00D3244E" w:rsidRPr="000B3DA5">
        <w:rPr>
          <w:rFonts w:eastAsiaTheme="minorHAnsi"/>
          <w:lang w:eastAsia="en-US"/>
        </w:rPr>
        <w:t>vybudování externího skladu.</w:t>
      </w:r>
    </w:p>
    <w:p w:rsidR="00261A0D" w:rsidRDefault="00261A0D" w:rsidP="00261A0D"/>
    <w:p w:rsidR="00D3244E" w:rsidRDefault="00D3244E" w:rsidP="00261A0D"/>
    <w:p w:rsidR="0049471D" w:rsidRPr="000B3DA5" w:rsidRDefault="00261A0D" w:rsidP="004947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51610B">
        <w:rPr>
          <w:b/>
          <w:bCs/>
        </w:rPr>
        <w:t>21b</w:t>
      </w:r>
      <w:r w:rsidR="0049471D" w:rsidRPr="0049471D">
        <w:rPr>
          <w:rFonts w:eastAsiaTheme="minorHAnsi"/>
          <w:lang w:eastAsia="en-US"/>
        </w:rPr>
        <w:t xml:space="preserve"> </w:t>
      </w:r>
      <w:r w:rsidR="0049471D" w:rsidRPr="000B3DA5">
        <w:rPr>
          <w:rFonts w:eastAsiaTheme="minorHAnsi"/>
          <w:lang w:eastAsia="en-US"/>
        </w:rPr>
        <w:t>v souladu s ustanovením § 102 odst. 3 zákona č. 128/2000 Sb., o obcích</w:t>
      </w:r>
      <w:r w:rsidR="0049471D">
        <w:rPr>
          <w:rFonts w:eastAsiaTheme="minorHAnsi"/>
          <w:lang w:eastAsia="en-US"/>
        </w:rPr>
        <w:t xml:space="preserve"> </w:t>
      </w:r>
      <w:r w:rsidR="0049471D" w:rsidRPr="000B3DA5">
        <w:rPr>
          <w:rFonts w:eastAsiaTheme="minorHAnsi"/>
          <w:lang w:eastAsia="en-US"/>
        </w:rPr>
        <w:t>(obecní zřízení), ve znění pozdějších předpisů,</w:t>
      </w:r>
      <w:r w:rsidR="0049471D" w:rsidRPr="0049471D">
        <w:rPr>
          <w:rFonts w:eastAsiaTheme="minorHAnsi"/>
          <w:lang w:eastAsia="en-US"/>
        </w:rPr>
        <w:t xml:space="preserve"> </w:t>
      </w:r>
      <w:r w:rsidR="0049471D" w:rsidRPr="000B3DA5">
        <w:rPr>
          <w:rFonts w:eastAsiaTheme="minorHAnsi"/>
          <w:lang w:eastAsia="en-US"/>
        </w:rPr>
        <w:t>navýšit částku 500 tis. Kč v rozpočtu města Břeclavi na vyhlášení nového</w:t>
      </w:r>
      <w:r w:rsidR="0049471D">
        <w:rPr>
          <w:rFonts w:eastAsiaTheme="minorHAnsi"/>
          <w:lang w:eastAsia="en-US"/>
        </w:rPr>
        <w:t xml:space="preserve"> </w:t>
      </w:r>
      <w:r w:rsidR="0049471D" w:rsidRPr="000B3DA5">
        <w:rPr>
          <w:rFonts w:eastAsiaTheme="minorHAnsi"/>
          <w:lang w:eastAsia="en-US"/>
        </w:rPr>
        <w:t>dotačního titulu „mimořádné akce“ v rámci výběrového řízení na poskytování dotací</w:t>
      </w:r>
      <w:r w:rsidR="0049471D">
        <w:rPr>
          <w:rFonts w:eastAsiaTheme="minorHAnsi"/>
          <w:lang w:eastAsia="en-US"/>
        </w:rPr>
        <w:t xml:space="preserve"> </w:t>
      </w:r>
      <w:r w:rsidR="0049471D" w:rsidRPr="000B3DA5">
        <w:rPr>
          <w:rFonts w:eastAsiaTheme="minorHAnsi"/>
          <w:lang w:eastAsia="en-US"/>
        </w:rPr>
        <w:t>z rozpočtu města Břeclavi pro rok 2014 v oblasti sportu s tím, že žádosti budou podávány</w:t>
      </w:r>
      <w:r w:rsidR="0049471D">
        <w:rPr>
          <w:rFonts w:eastAsiaTheme="minorHAnsi"/>
          <w:lang w:eastAsia="en-US"/>
        </w:rPr>
        <w:t xml:space="preserve"> </w:t>
      </w:r>
      <w:r w:rsidR="0049471D" w:rsidRPr="000B3DA5">
        <w:rPr>
          <w:rFonts w:eastAsiaTheme="minorHAnsi"/>
          <w:lang w:eastAsia="en-US"/>
        </w:rPr>
        <w:t>průběžně po celý rok,</w:t>
      </w:r>
    </w:p>
    <w:p w:rsidR="00261A0D" w:rsidRDefault="00261A0D" w:rsidP="00261A0D"/>
    <w:p w:rsidR="00261A0D" w:rsidRDefault="00261A0D" w:rsidP="00261A0D"/>
    <w:p w:rsidR="0049471D" w:rsidRDefault="00261A0D" w:rsidP="004947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51610B">
        <w:rPr>
          <w:b/>
          <w:bCs/>
        </w:rPr>
        <w:t>21c</w:t>
      </w:r>
      <w:r w:rsidR="0049471D" w:rsidRPr="0049471D">
        <w:rPr>
          <w:rFonts w:eastAsiaTheme="minorHAnsi"/>
          <w:lang w:eastAsia="en-US"/>
        </w:rPr>
        <w:t xml:space="preserve"> </w:t>
      </w:r>
      <w:r w:rsidR="0049471D" w:rsidRPr="000B3DA5">
        <w:rPr>
          <w:rFonts w:eastAsiaTheme="minorHAnsi"/>
          <w:lang w:eastAsia="en-US"/>
        </w:rPr>
        <w:t>v souladu s ustanovením § 102 odst. 3 zákona č. 128/2000 Sb., o obcích</w:t>
      </w:r>
      <w:r w:rsidR="0049471D">
        <w:rPr>
          <w:rFonts w:eastAsiaTheme="minorHAnsi"/>
          <w:lang w:eastAsia="en-US"/>
        </w:rPr>
        <w:t xml:space="preserve"> </w:t>
      </w:r>
      <w:r w:rsidR="0049471D" w:rsidRPr="000B3DA5">
        <w:rPr>
          <w:rFonts w:eastAsiaTheme="minorHAnsi"/>
          <w:lang w:eastAsia="en-US"/>
        </w:rPr>
        <w:t>(obecní zřízení), ve znění pozdějších předpisů,</w:t>
      </w:r>
      <w:r w:rsidR="0049471D" w:rsidRPr="0049471D">
        <w:rPr>
          <w:rFonts w:eastAsiaTheme="minorHAnsi"/>
          <w:lang w:eastAsia="en-US"/>
        </w:rPr>
        <w:t xml:space="preserve"> </w:t>
      </w:r>
      <w:r w:rsidR="0049471D" w:rsidRPr="000B3DA5">
        <w:rPr>
          <w:rFonts w:eastAsiaTheme="minorHAnsi"/>
          <w:lang w:eastAsia="en-US"/>
        </w:rPr>
        <w:t>na základě doporučení Sportovní komise Rady města Břeclavi, přidělování</w:t>
      </w:r>
      <w:r w:rsidR="0049471D">
        <w:rPr>
          <w:rFonts w:eastAsiaTheme="minorHAnsi"/>
          <w:lang w:eastAsia="en-US"/>
        </w:rPr>
        <w:t xml:space="preserve"> </w:t>
      </w:r>
      <w:r w:rsidR="0049471D" w:rsidRPr="000B3DA5">
        <w:rPr>
          <w:rFonts w:eastAsiaTheme="minorHAnsi"/>
          <w:lang w:eastAsia="en-US"/>
        </w:rPr>
        <w:t>finančních prostředků do oblasti sportu na základě bodového ohodnocení sportovní komise.</w:t>
      </w:r>
    </w:p>
    <w:p w:rsidR="00261A0D" w:rsidRDefault="00261A0D" w:rsidP="00261A0D"/>
    <w:p w:rsidR="00261A0D" w:rsidRDefault="00261A0D" w:rsidP="00D772A8"/>
    <w:p w:rsidR="004E4019" w:rsidRPr="004114FA" w:rsidRDefault="00261A0D" w:rsidP="004E40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49471D">
        <w:rPr>
          <w:b/>
          <w:bCs/>
        </w:rPr>
        <w:t>22a</w:t>
      </w:r>
      <w:r w:rsidR="004E4019" w:rsidRPr="004E4019">
        <w:rPr>
          <w:rFonts w:eastAsiaTheme="minorHAnsi"/>
          <w:lang w:eastAsia="en-US"/>
        </w:rPr>
        <w:t xml:space="preserve"> </w:t>
      </w:r>
      <w:r w:rsidR="004E4019" w:rsidRPr="004114FA">
        <w:rPr>
          <w:rFonts w:eastAsiaTheme="minorHAnsi"/>
          <w:lang w:eastAsia="en-US"/>
        </w:rPr>
        <w:t>v souladu s ustanovením § 102 odst. 3 zákona č. 128/2000 Sb., o obcích</w:t>
      </w:r>
      <w:r w:rsidR="004E4019">
        <w:rPr>
          <w:rFonts w:eastAsiaTheme="minorHAnsi"/>
          <w:lang w:eastAsia="en-US"/>
        </w:rPr>
        <w:t xml:space="preserve"> </w:t>
      </w:r>
      <w:r w:rsidR="004E4019" w:rsidRPr="004114FA">
        <w:rPr>
          <w:rFonts w:eastAsiaTheme="minorHAnsi"/>
          <w:lang w:eastAsia="en-US"/>
        </w:rPr>
        <w:t>(obecní zřízení), ve znění pozdějších předpisů,</w:t>
      </w:r>
      <w:r w:rsidR="002A4547">
        <w:rPr>
          <w:rFonts w:eastAsiaTheme="minorHAnsi"/>
          <w:lang w:eastAsia="en-US"/>
        </w:rPr>
        <w:t xml:space="preserve"> </w:t>
      </w:r>
      <w:r w:rsidR="004E4019" w:rsidRPr="004114FA">
        <w:rPr>
          <w:rFonts w:eastAsiaTheme="minorHAnsi"/>
          <w:lang w:eastAsia="en-US"/>
        </w:rPr>
        <w:t>vyhlášení 1. kola výběrového řízení na poskytování dotací z</w:t>
      </w:r>
      <w:r w:rsidR="004E4019">
        <w:rPr>
          <w:rFonts w:eastAsiaTheme="minorHAnsi"/>
          <w:lang w:eastAsia="en-US"/>
        </w:rPr>
        <w:t> </w:t>
      </w:r>
      <w:r w:rsidR="004E4019" w:rsidRPr="004114FA">
        <w:rPr>
          <w:rFonts w:eastAsiaTheme="minorHAnsi"/>
          <w:lang w:eastAsia="en-US"/>
        </w:rPr>
        <w:t>rozpočtu</w:t>
      </w:r>
      <w:r w:rsidR="004E4019">
        <w:rPr>
          <w:rFonts w:eastAsiaTheme="minorHAnsi"/>
          <w:lang w:eastAsia="en-US"/>
        </w:rPr>
        <w:t xml:space="preserve"> </w:t>
      </w:r>
      <w:r w:rsidR="004E4019" w:rsidRPr="004114FA">
        <w:rPr>
          <w:rFonts w:eastAsiaTheme="minorHAnsi"/>
          <w:lang w:eastAsia="en-US"/>
        </w:rPr>
        <w:t>města Břeclavi pro rok 2014 v souladu s čl. 3, bod 2 Zásad pro poskytování dotací z</w:t>
      </w:r>
      <w:r w:rsidR="002A4547">
        <w:rPr>
          <w:rFonts w:eastAsiaTheme="minorHAnsi"/>
          <w:lang w:eastAsia="en-US"/>
        </w:rPr>
        <w:t> </w:t>
      </w:r>
      <w:r w:rsidR="004E4019" w:rsidRPr="004114FA">
        <w:rPr>
          <w:rFonts w:eastAsiaTheme="minorHAnsi"/>
          <w:lang w:eastAsia="en-US"/>
        </w:rPr>
        <w:t>rozpočtu</w:t>
      </w:r>
      <w:r w:rsidR="002A4547">
        <w:rPr>
          <w:rFonts w:eastAsiaTheme="minorHAnsi"/>
          <w:lang w:eastAsia="en-US"/>
        </w:rPr>
        <w:t xml:space="preserve"> </w:t>
      </w:r>
      <w:r w:rsidR="004E4019" w:rsidRPr="004114FA">
        <w:rPr>
          <w:rFonts w:eastAsiaTheme="minorHAnsi"/>
          <w:lang w:eastAsia="en-US"/>
        </w:rPr>
        <w:t xml:space="preserve">města Břeclavi ze dne 22. 6. 2009, uvedené v příloze č. 7 zápisu (příloha </w:t>
      </w:r>
      <w:r w:rsidR="002A4547">
        <w:rPr>
          <w:rFonts w:eastAsiaTheme="minorHAnsi"/>
          <w:lang w:eastAsia="en-US"/>
        </w:rPr>
        <w:t xml:space="preserve">    </w:t>
      </w:r>
      <w:r w:rsidR="004E4019" w:rsidRPr="004114FA">
        <w:rPr>
          <w:rFonts w:eastAsiaTheme="minorHAnsi"/>
          <w:lang w:eastAsia="en-US"/>
        </w:rPr>
        <w:t>č. 5 tohoto</w:t>
      </w:r>
      <w:r w:rsidR="004E4019">
        <w:rPr>
          <w:rFonts w:eastAsiaTheme="minorHAnsi"/>
          <w:lang w:eastAsia="en-US"/>
        </w:rPr>
        <w:t xml:space="preserve"> </w:t>
      </w:r>
      <w:r w:rsidR="002A4547">
        <w:rPr>
          <w:rFonts w:eastAsiaTheme="minorHAnsi"/>
          <w:lang w:eastAsia="en-US"/>
        </w:rPr>
        <w:t>materiálu).</w:t>
      </w:r>
    </w:p>
    <w:p w:rsidR="004E4019" w:rsidRDefault="004E4019" w:rsidP="004E401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7</w:t>
      </w:r>
    </w:p>
    <w:p w:rsidR="00261A0D" w:rsidRDefault="00261A0D" w:rsidP="00261A0D">
      <w:pPr>
        <w:rPr>
          <w:b/>
          <w:bCs/>
        </w:rPr>
      </w:pPr>
    </w:p>
    <w:p w:rsidR="00261A0D" w:rsidRDefault="00261A0D" w:rsidP="00261A0D">
      <w:pPr>
        <w:rPr>
          <w:b/>
          <w:bCs/>
        </w:rPr>
      </w:pPr>
    </w:p>
    <w:p w:rsidR="004E4019" w:rsidRPr="004114FA" w:rsidRDefault="00261A0D" w:rsidP="004E40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49471D">
        <w:rPr>
          <w:b/>
          <w:bCs/>
        </w:rPr>
        <w:t>22b</w:t>
      </w:r>
      <w:r w:rsidR="004E4019" w:rsidRPr="004E4019">
        <w:rPr>
          <w:rFonts w:eastAsiaTheme="minorHAnsi"/>
          <w:lang w:eastAsia="en-US"/>
        </w:rPr>
        <w:t xml:space="preserve"> </w:t>
      </w:r>
      <w:r w:rsidR="004E4019" w:rsidRPr="004114FA">
        <w:rPr>
          <w:rFonts w:eastAsiaTheme="minorHAnsi"/>
          <w:lang w:eastAsia="en-US"/>
        </w:rPr>
        <w:t>v souladu s ustanovením § 102 odst. 3 zákona č. 128/2000 Sb., o obcích</w:t>
      </w:r>
      <w:r w:rsidR="004E4019">
        <w:rPr>
          <w:rFonts w:eastAsiaTheme="minorHAnsi"/>
          <w:lang w:eastAsia="en-US"/>
        </w:rPr>
        <w:t xml:space="preserve"> </w:t>
      </w:r>
      <w:r w:rsidR="004E4019" w:rsidRPr="004114FA">
        <w:rPr>
          <w:rFonts w:eastAsiaTheme="minorHAnsi"/>
          <w:lang w:eastAsia="en-US"/>
        </w:rPr>
        <w:t>(obecní zřízení), ve znění pozdějších předpisů,</w:t>
      </w:r>
      <w:r w:rsidR="00FD75FC">
        <w:rPr>
          <w:rFonts w:eastAsiaTheme="minorHAnsi"/>
          <w:lang w:eastAsia="en-US"/>
        </w:rPr>
        <w:t xml:space="preserve"> </w:t>
      </w:r>
      <w:r w:rsidR="004E4019" w:rsidRPr="004114FA">
        <w:rPr>
          <w:rFonts w:eastAsiaTheme="minorHAnsi"/>
          <w:lang w:eastAsia="en-US"/>
        </w:rPr>
        <w:t>vyhlášení 2. kola výběrového řízení na poskytování dotací z</w:t>
      </w:r>
      <w:r w:rsidR="004E4019">
        <w:rPr>
          <w:rFonts w:eastAsiaTheme="minorHAnsi"/>
          <w:lang w:eastAsia="en-US"/>
        </w:rPr>
        <w:t> </w:t>
      </w:r>
      <w:r w:rsidR="004E4019" w:rsidRPr="004114FA">
        <w:rPr>
          <w:rFonts w:eastAsiaTheme="minorHAnsi"/>
          <w:lang w:eastAsia="en-US"/>
        </w:rPr>
        <w:t>rozpočtu</w:t>
      </w:r>
      <w:r w:rsidR="004E4019">
        <w:rPr>
          <w:rFonts w:eastAsiaTheme="minorHAnsi"/>
          <w:lang w:eastAsia="en-US"/>
        </w:rPr>
        <w:t xml:space="preserve"> </w:t>
      </w:r>
      <w:r w:rsidR="004E4019" w:rsidRPr="004114FA">
        <w:rPr>
          <w:rFonts w:eastAsiaTheme="minorHAnsi"/>
          <w:lang w:eastAsia="en-US"/>
        </w:rPr>
        <w:t>města Břeclavi pro rok 2014 v souladu s čl. 3, bod 2 Zásad pro poskytování dotací z</w:t>
      </w:r>
      <w:r w:rsidR="004E4019">
        <w:rPr>
          <w:rFonts w:eastAsiaTheme="minorHAnsi"/>
          <w:lang w:eastAsia="en-US"/>
        </w:rPr>
        <w:t> </w:t>
      </w:r>
      <w:r w:rsidR="004E4019" w:rsidRPr="004114FA">
        <w:rPr>
          <w:rFonts w:eastAsiaTheme="minorHAnsi"/>
          <w:lang w:eastAsia="en-US"/>
        </w:rPr>
        <w:t>rozpočtu</w:t>
      </w:r>
      <w:r w:rsidR="004E4019">
        <w:rPr>
          <w:rFonts w:eastAsiaTheme="minorHAnsi"/>
          <w:lang w:eastAsia="en-US"/>
        </w:rPr>
        <w:t xml:space="preserve"> </w:t>
      </w:r>
      <w:r w:rsidR="004E4019" w:rsidRPr="004114FA">
        <w:rPr>
          <w:rFonts w:eastAsiaTheme="minorHAnsi"/>
          <w:lang w:eastAsia="en-US"/>
        </w:rPr>
        <w:t xml:space="preserve">města Břeclavi ze dne 22. 6. 2009, uvedené v příloze č. 8 zápisu (příloha </w:t>
      </w:r>
      <w:r w:rsidR="00E64ACD">
        <w:rPr>
          <w:rFonts w:eastAsiaTheme="minorHAnsi"/>
          <w:lang w:eastAsia="en-US"/>
        </w:rPr>
        <w:t xml:space="preserve">    </w:t>
      </w:r>
      <w:r w:rsidR="004E4019" w:rsidRPr="004114FA">
        <w:rPr>
          <w:rFonts w:eastAsiaTheme="minorHAnsi"/>
          <w:lang w:eastAsia="en-US"/>
        </w:rPr>
        <w:t>č. 6 tohoto</w:t>
      </w:r>
      <w:r w:rsidR="004E4019">
        <w:rPr>
          <w:rFonts w:eastAsiaTheme="minorHAnsi"/>
          <w:lang w:eastAsia="en-US"/>
        </w:rPr>
        <w:t xml:space="preserve"> </w:t>
      </w:r>
      <w:r w:rsidR="00FD75FC">
        <w:rPr>
          <w:rFonts w:eastAsiaTheme="minorHAnsi"/>
          <w:lang w:eastAsia="en-US"/>
        </w:rPr>
        <w:t>materiálu).</w:t>
      </w:r>
    </w:p>
    <w:p w:rsidR="00261A0D" w:rsidRDefault="004E4019" w:rsidP="004E401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8</w:t>
      </w:r>
    </w:p>
    <w:p w:rsidR="004E4019" w:rsidRDefault="004E4019" w:rsidP="004E4019">
      <w:pPr>
        <w:autoSpaceDE w:val="0"/>
        <w:autoSpaceDN w:val="0"/>
        <w:adjustRightInd w:val="0"/>
        <w:jc w:val="both"/>
      </w:pPr>
    </w:p>
    <w:p w:rsidR="00261A0D" w:rsidRDefault="00261A0D" w:rsidP="00261A0D"/>
    <w:p w:rsidR="009D6800" w:rsidRPr="004114FA" w:rsidRDefault="00261A0D" w:rsidP="009D68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49471D">
        <w:rPr>
          <w:b/>
          <w:bCs/>
        </w:rPr>
        <w:t>22c</w:t>
      </w:r>
      <w:r w:rsidR="009D6800" w:rsidRPr="009D6800">
        <w:rPr>
          <w:rFonts w:eastAsiaTheme="minorHAnsi"/>
          <w:lang w:eastAsia="en-US"/>
        </w:rPr>
        <w:t xml:space="preserve"> </w:t>
      </w:r>
      <w:r w:rsidR="009D6800" w:rsidRPr="004114FA">
        <w:rPr>
          <w:rFonts w:eastAsiaTheme="minorHAnsi"/>
          <w:lang w:eastAsia="en-US"/>
        </w:rPr>
        <w:t>v souladu s ustanovením § 102 odst. 3 zákona č. 128/2000 Sb., o obcích</w:t>
      </w:r>
      <w:r w:rsidR="009D6800">
        <w:rPr>
          <w:rFonts w:eastAsiaTheme="minorHAnsi"/>
          <w:lang w:eastAsia="en-US"/>
        </w:rPr>
        <w:t xml:space="preserve"> </w:t>
      </w:r>
      <w:r w:rsidR="009D6800" w:rsidRPr="004114FA">
        <w:rPr>
          <w:rFonts w:eastAsiaTheme="minorHAnsi"/>
          <w:lang w:eastAsia="en-US"/>
        </w:rPr>
        <w:t>(obecní zřízení), ve znění pozdějších předpisů,</w:t>
      </w:r>
      <w:r w:rsidR="00A03195">
        <w:rPr>
          <w:rFonts w:eastAsiaTheme="minorHAnsi"/>
          <w:lang w:eastAsia="en-US"/>
        </w:rPr>
        <w:t xml:space="preserve"> </w:t>
      </w:r>
      <w:r w:rsidR="009D6800" w:rsidRPr="004114FA">
        <w:rPr>
          <w:rFonts w:eastAsiaTheme="minorHAnsi"/>
          <w:lang w:eastAsia="en-US"/>
        </w:rPr>
        <w:t>vyhlášení 3. kola výběrového řízení na poskytování dotací z</w:t>
      </w:r>
      <w:r w:rsidR="009D6800">
        <w:rPr>
          <w:rFonts w:eastAsiaTheme="minorHAnsi"/>
          <w:lang w:eastAsia="en-US"/>
        </w:rPr>
        <w:t> </w:t>
      </w:r>
      <w:r w:rsidR="009D6800" w:rsidRPr="004114FA">
        <w:rPr>
          <w:rFonts w:eastAsiaTheme="minorHAnsi"/>
          <w:lang w:eastAsia="en-US"/>
        </w:rPr>
        <w:t>rozpočtu</w:t>
      </w:r>
      <w:r w:rsidR="009D6800">
        <w:rPr>
          <w:rFonts w:eastAsiaTheme="minorHAnsi"/>
          <w:lang w:eastAsia="en-US"/>
        </w:rPr>
        <w:t xml:space="preserve"> </w:t>
      </w:r>
      <w:r w:rsidR="009D6800" w:rsidRPr="004114FA">
        <w:rPr>
          <w:rFonts w:eastAsiaTheme="minorHAnsi"/>
          <w:lang w:eastAsia="en-US"/>
        </w:rPr>
        <w:t>města Břeclavi pro rok 2014 v souladu s čl. 3, bod 2 Zásad pro poskytování dotací z</w:t>
      </w:r>
      <w:r w:rsidR="009D6800">
        <w:rPr>
          <w:rFonts w:eastAsiaTheme="minorHAnsi"/>
          <w:lang w:eastAsia="en-US"/>
        </w:rPr>
        <w:t> </w:t>
      </w:r>
      <w:r w:rsidR="009D6800" w:rsidRPr="004114FA">
        <w:rPr>
          <w:rFonts w:eastAsiaTheme="minorHAnsi"/>
          <w:lang w:eastAsia="en-US"/>
        </w:rPr>
        <w:t>rozpočtu</w:t>
      </w:r>
      <w:r w:rsidR="009D6800">
        <w:rPr>
          <w:rFonts w:eastAsiaTheme="minorHAnsi"/>
          <w:lang w:eastAsia="en-US"/>
        </w:rPr>
        <w:t xml:space="preserve"> </w:t>
      </w:r>
      <w:r w:rsidR="009D6800" w:rsidRPr="004114FA">
        <w:rPr>
          <w:rFonts w:eastAsiaTheme="minorHAnsi"/>
          <w:lang w:eastAsia="en-US"/>
        </w:rPr>
        <w:t xml:space="preserve">města Břeclavi ze dne 22. 6. 2009, uvedené v příloze č. 9 zápisu (příloha </w:t>
      </w:r>
      <w:r w:rsidR="00A03195">
        <w:rPr>
          <w:rFonts w:eastAsiaTheme="minorHAnsi"/>
          <w:lang w:eastAsia="en-US"/>
        </w:rPr>
        <w:t xml:space="preserve">    </w:t>
      </w:r>
      <w:r w:rsidR="009D6800" w:rsidRPr="004114FA">
        <w:rPr>
          <w:rFonts w:eastAsiaTheme="minorHAnsi"/>
          <w:lang w:eastAsia="en-US"/>
        </w:rPr>
        <w:t>č. 7 tohoto</w:t>
      </w:r>
      <w:r w:rsidR="009D6800">
        <w:rPr>
          <w:rFonts w:eastAsiaTheme="minorHAnsi"/>
          <w:lang w:eastAsia="en-US"/>
        </w:rPr>
        <w:t xml:space="preserve"> </w:t>
      </w:r>
      <w:r w:rsidR="009D6800" w:rsidRPr="004114FA">
        <w:rPr>
          <w:rFonts w:eastAsiaTheme="minorHAnsi"/>
          <w:lang w:eastAsia="en-US"/>
        </w:rPr>
        <w:t>materiálu)</w:t>
      </w:r>
      <w:r w:rsidR="00A03195">
        <w:rPr>
          <w:rFonts w:eastAsiaTheme="minorHAnsi"/>
          <w:lang w:eastAsia="en-US"/>
        </w:rPr>
        <w:t>.</w:t>
      </w:r>
    </w:p>
    <w:p w:rsidR="009D6800" w:rsidRDefault="009D6800" w:rsidP="009D680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</w:t>
      </w:r>
    </w:p>
    <w:p w:rsidR="00261A0D" w:rsidRDefault="00261A0D" w:rsidP="00261A0D"/>
    <w:p w:rsidR="00261A0D" w:rsidRDefault="00261A0D" w:rsidP="00261A0D"/>
    <w:p w:rsidR="00B01E38" w:rsidRDefault="00261A0D" w:rsidP="00B01E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49471D">
        <w:rPr>
          <w:b/>
          <w:bCs/>
        </w:rPr>
        <w:t>22d</w:t>
      </w:r>
      <w:r w:rsidR="00B01E38" w:rsidRPr="00B01E38">
        <w:rPr>
          <w:rFonts w:eastAsiaTheme="minorHAnsi"/>
          <w:lang w:eastAsia="en-US"/>
        </w:rPr>
        <w:t xml:space="preserve"> </w:t>
      </w:r>
      <w:r w:rsidR="00B01E38" w:rsidRPr="004114FA">
        <w:rPr>
          <w:rFonts w:eastAsiaTheme="minorHAnsi"/>
          <w:lang w:eastAsia="en-US"/>
        </w:rPr>
        <w:t>v souladu s ustanovením § 102 odst. 3 zákona č. 128/2000 Sb., o obcích</w:t>
      </w:r>
      <w:r w:rsidR="00B01E38">
        <w:rPr>
          <w:rFonts w:eastAsiaTheme="minorHAnsi"/>
          <w:lang w:eastAsia="en-US"/>
        </w:rPr>
        <w:t xml:space="preserve"> </w:t>
      </w:r>
      <w:r w:rsidR="00B01E38" w:rsidRPr="004114FA">
        <w:rPr>
          <w:rFonts w:eastAsiaTheme="minorHAnsi"/>
          <w:lang w:eastAsia="en-US"/>
        </w:rPr>
        <w:t>(obecní zřízení), ve znění pozdějších předpisů,</w:t>
      </w:r>
      <w:r w:rsidR="00AF2263">
        <w:rPr>
          <w:rFonts w:eastAsiaTheme="minorHAnsi"/>
          <w:lang w:eastAsia="en-US"/>
        </w:rPr>
        <w:t xml:space="preserve"> </w:t>
      </w:r>
      <w:r w:rsidR="00B01E38" w:rsidRPr="004114FA">
        <w:rPr>
          <w:rFonts w:eastAsiaTheme="minorHAnsi"/>
          <w:lang w:eastAsia="en-US"/>
        </w:rPr>
        <w:t>podkladové materiály pro zájemce o dotaci z rozpočtu města Břeclavi pro</w:t>
      </w:r>
      <w:r w:rsidR="00B01E38">
        <w:rPr>
          <w:rFonts w:eastAsiaTheme="minorHAnsi"/>
          <w:lang w:eastAsia="en-US"/>
        </w:rPr>
        <w:t xml:space="preserve"> </w:t>
      </w:r>
      <w:r w:rsidR="00B01E38" w:rsidRPr="004114FA">
        <w:rPr>
          <w:rFonts w:eastAsiaTheme="minorHAnsi"/>
          <w:lang w:eastAsia="en-US"/>
        </w:rPr>
        <w:t>rok 2014 v souladu se Zásadami pro poskytování dotací z</w:t>
      </w:r>
      <w:r w:rsidR="00483625">
        <w:rPr>
          <w:rFonts w:eastAsiaTheme="minorHAnsi"/>
          <w:lang w:eastAsia="en-US"/>
        </w:rPr>
        <w:t xml:space="preserve"> rozpočtu města Břeclavi ze dne</w:t>
      </w:r>
      <w:r w:rsidR="00B01E38">
        <w:rPr>
          <w:rFonts w:eastAsiaTheme="minorHAnsi"/>
          <w:lang w:eastAsia="en-US"/>
        </w:rPr>
        <w:t xml:space="preserve"> </w:t>
      </w:r>
      <w:r w:rsidR="00B01E38" w:rsidRPr="004114FA">
        <w:rPr>
          <w:rFonts w:eastAsiaTheme="minorHAnsi"/>
          <w:lang w:eastAsia="en-US"/>
        </w:rPr>
        <w:t>22.</w:t>
      </w:r>
      <w:r w:rsidR="00B01E38">
        <w:rPr>
          <w:rFonts w:eastAsiaTheme="minorHAnsi"/>
          <w:lang w:eastAsia="en-US"/>
        </w:rPr>
        <w:t xml:space="preserve"> </w:t>
      </w:r>
      <w:r w:rsidR="00B01E38" w:rsidRPr="004114FA">
        <w:rPr>
          <w:rFonts w:eastAsiaTheme="minorHAnsi"/>
          <w:lang w:eastAsia="en-US"/>
        </w:rPr>
        <w:t>6. 2009, které jsou uvedeny v přílohách č. 23 až 3</w:t>
      </w:r>
      <w:r w:rsidR="00CE7A39">
        <w:rPr>
          <w:rFonts w:eastAsiaTheme="minorHAnsi"/>
          <w:lang w:eastAsia="en-US"/>
        </w:rPr>
        <w:t>3</w:t>
      </w:r>
      <w:r w:rsidR="00B01E38" w:rsidRPr="004114FA">
        <w:rPr>
          <w:rFonts w:eastAsiaTheme="minorHAnsi"/>
          <w:lang w:eastAsia="en-US"/>
        </w:rPr>
        <w:t xml:space="preserve"> zápisu (příloha č. 1, 1A, 1B, 1C, 2, 2A,</w:t>
      </w:r>
      <w:r w:rsidR="00B01E38">
        <w:rPr>
          <w:rFonts w:eastAsiaTheme="minorHAnsi"/>
          <w:lang w:eastAsia="en-US"/>
        </w:rPr>
        <w:t xml:space="preserve"> </w:t>
      </w:r>
      <w:r w:rsidR="00B01E38" w:rsidRPr="004114FA">
        <w:rPr>
          <w:rFonts w:eastAsiaTheme="minorHAnsi"/>
          <w:lang w:eastAsia="en-US"/>
        </w:rPr>
        <w:t>2B, 2C, 3, 4 a 8 tohoto materiálu).</w:t>
      </w:r>
    </w:p>
    <w:p w:rsidR="00B01E38" w:rsidRDefault="00B01E38" w:rsidP="00B01E3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23, 24, 25, 26, 27, 28, 29, 30, 31, 32, 33</w:t>
      </w:r>
    </w:p>
    <w:p w:rsidR="00261A0D" w:rsidRDefault="00261A0D" w:rsidP="00261A0D"/>
    <w:p w:rsidR="00695352" w:rsidRDefault="00261A0D" w:rsidP="006953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R/74/13/</w:t>
      </w:r>
      <w:r w:rsidR="00B26939">
        <w:rPr>
          <w:b/>
          <w:bCs/>
        </w:rPr>
        <w:t>23b</w:t>
      </w:r>
      <w:r w:rsidR="00695352" w:rsidRPr="00695352">
        <w:rPr>
          <w:rFonts w:eastAsiaTheme="minorHAnsi"/>
          <w:lang w:eastAsia="en-US"/>
        </w:rPr>
        <w:t xml:space="preserve"> </w:t>
      </w:r>
      <w:r w:rsidR="00695352" w:rsidRPr="00B76EB1">
        <w:rPr>
          <w:rFonts w:eastAsiaTheme="minorHAnsi"/>
          <w:lang w:eastAsia="en-US"/>
        </w:rPr>
        <w:t>v souladu s ustanovením § 102 odst. 3 zákona č. 128/2000 Sb., o obcích</w:t>
      </w:r>
      <w:r w:rsidR="00695352">
        <w:rPr>
          <w:rFonts w:eastAsiaTheme="minorHAnsi"/>
          <w:lang w:eastAsia="en-US"/>
        </w:rPr>
        <w:t xml:space="preserve"> </w:t>
      </w:r>
      <w:r w:rsidR="00695352" w:rsidRPr="00B76EB1">
        <w:rPr>
          <w:rFonts w:eastAsiaTheme="minorHAnsi"/>
          <w:lang w:eastAsia="en-US"/>
        </w:rPr>
        <w:t>(obecní zřízení), ve znění pozdějších předpisů,</w:t>
      </w:r>
      <w:r w:rsidR="00695352" w:rsidRPr="00695352">
        <w:rPr>
          <w:rFonts w:eastAsiaTheme="minorHAnsi"/>
          <w:lang w:eastAsia="en-US"/>
        </w:rPr>
        <w:t xml:space="preserve"> </w:t>
      </w:r>
      <w:r w:rsidR="00695352" w:rsidRPr="00B76EB1">
        <w:rPr>
          <w:rFonts w:eastAsiaTheme="minorHAnsi"/>
          <w:lang w:eastAsia="en-US"/>
        </w:rPr>
        <w:t>na základě doporučení komise v rámci veřejné zakázky malého rozsahu</w:t>
      </w:r>
      <w:r w:rsidR="00695352">
        <w:rPr>
          <w:rFonts w:eastAsiaTheme="minorHAnsi"/>
          <w:lang w:eastAsia="en-US"/>
        </w:rPr>
        <w:t xml:space="preserve"> </w:t>
      </w:r>
      <w:r w:rsidR="00695352" w:rsidRPr="00B76EB1">
        <w:rPr>
          <w:rFonts w:eastAsiaTheme="minorHAnsi"/>
          <w:lang w:eastAsia="en-US"/>
        </w:rPr>
        <w:t>„Oprava klimatizace“, výběr dodavatele a uzavření smlouvy o dílo se společností Climat</w:t>
      </w:r>
      <w:r w:rsidR="00695352">
        <w:rPr>
          <w:rFonts w:eastAsiaTheme="minorHAnsi"/>
          <w:lang w:eastAsia="en-US"/>
        </w:rPr>
        <w:t xml:space="preserve"> </w:t>
      </w:r>
      <w:r w:rsidR="00695352" w:rsidRPr="00B76EB1">
        <w:rPr>
          <w:rFonts w:eastAsiaTheme="minorHAnsi"/>
          <w:lang w:eastAsia="en-US"/>
        </w:rPr>
        <w:t>AIR s.r.o., K Pohansku 3252/3, 690 02 Břeclav, IČ: 26896621 v souladu s nabídkou ve</w:t>
      </w:r>
      <w:r w:rsidR="00695352">
        <w:rPr>
          <w:rFonts w:eastAsiaTheme="minorHAnsi"/>
          <w:lang w:eastAsia="en-US"/>
        </w:rPr>
        <w:t xml:space="preserve"> </w:t>
      </w:r>
      <w:r w:rsidR="00695352" w:rsidRPr="00B76EB1">
        <w:rPr>
          <w:rFonts w:eastAsiaTheme="minorHAnsi"/>
          <w:lang w:eastAsia="en-US"/>
        </w:rPr>
        <w:t>výši 52</w:t>
      </w:r>
      <w:r w:rsidR="00110946">
        <w:rPr>
          <w:rFonts w:eastAsiaTheme="minorHAnsi"/>
          <w:lang w:eastAsia="en-US"/>
        </w:rPr>
        <w:t>9</w:t>
      </w:r>
      <w:r w:rsidR="00695352" w:rsidRPr="00B76EB1">
        <w:rPr>
          <w:rFonts w:eastAsiaTheme="minorHAnsi"/>
          <w:lang w:eastAsia="en-US"/>
        </w:rPr>
        <w:t>.1</w:t>
      </w:r>
      <w:r w:rsidR="00110946">
        <w:rPr>
          <w:rFonts w:eastAsiaTheme="minorHAnsi"/>
          <w:lang w:eastAsia="en-US"/>
        </w:rPr>
        <w:t>6</w:t>
      </w:r>
      <w:r w:rsidR="00695352" w:rsidRPr="00B76EB1">
        <w:rPr>
          <w:rFonts w:eastAsiaTheme="minorHAnsi"/>
          <w:lang w:eastAsia="en-US"/>
        </w:rPr>
        <w:t>1 Kč včetně DPH. Smlouva o dílo je uvedena v příloze č. 11 zápisu (příloha</w:t>
      </w:r>
      <w:r w:rsidR="00695352">
        <w:rPr>
          <w:rFonts w:eastAsiaTheme="minorHAnsi"/>
          <w:lang w:eastAsia="en-US"/>
        </w:rPr>
        <w:t xml:space="preserve"> </w:t>
      </w:r>
      <w:r w:rsidR="00695352" w:rsidRPr="00B76EB1">
        <w:rPr>
          <w:rFonts w:eastAsiaTheme="minorHAnsi"/>
          <w:lang w:eastAsia="en-US"/>
        </w:rPr>
        <w:t>č. 2 tohoto materiálu).</w:t>
      </w:r>
    </w:p>
    <w:p w:rsidR="00695352" w:rsidRDefault="00695352" w:rsidP="0069535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11</w:t>
      </w:r>
    </w:p>
    <w:p w:rsidR="00695352" w:rsidRDefault="00695352" w:rsidP="0069535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61A0D" w:rsidRDefault="00261A0D" w:rsidP="00261A0D"/>
    <w:p w:rsidR="00811AA0" w:rsidRDefault="00261A0D" w:rsidP="00811A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3C1F1A">
        <w:rPr>
          <w:b/>
          <w:bCs/>
        </w:rPr>
        <w:t>24b</w:t>
      </w:r>
      <w:r w:rsidR="00811AA0" w:rsidRPr="00811AA0">
        <w:rPr>
          <w:rFonts w:eastAsiaTheme="minorHAnsi"/>
          <w:lang w:eastAsia="en-US"/>
        </w:rPr>
        <w:t xml:space="preserve"> </w:t>
      </w:r>
      <w:r w:rsidR="00811AA0" w:rsidRPr="007A7634">
        <w:rPr>
          <w:rFonts w:eastAsiaTheme="minorHAnsi"/>
          <w:lang w:eastAsia="en-US"/>
        </w:rPr>
        <w:t>v souladu s ustanovením § 102 odst. 3 zákona č. 128/2000 Sb., o obcích</w:t>
      </w:r>
      <w:r w:rsidR="00811AA0">
        <w:rPr>
          <w:rFonts w:eastAsiaTheme="minorHAnsi"/>
          <w:lang w:eastAsia="en-US"/>
        </w:rPr>
        <w:t xml:space="preserve"> </w:t>
      </w:r>
      <w:r w:rsidR="00811AA0" w:rsidRPr="007A7634">
        <w:rPr>
          <w:rFonts w:eastAsiaTheme="minorHAnsi"/>
          <w:lang w:eastAsia="en-US"/>
        </w:rPr>
        <w:t>(obecní zřízení), ve znění pozdějších předpisů,</w:t>
      </w:r>
      <w:r w:rsidR="00811AA0" w:rsidRPr="00811AA0">
        <w:rPr>
          <w:rFonts w:eastAsiaTheme="minorHAnsi"/>
          <w:lang w:eastAsia="en-US"/>
        </w:rPr>
        <w:t xml:space="preserve"> </w:t>
      </w:r>
      <w:r w:rsidR="00811AA0" w:rsidRPr="007A7634">
        <w:rPr>
          <w:rFonts w:eastAsiaTheme="minorHAnsi"/>
          <w:lang w:eastAsia="en-US"/>
        </w:rPr>
        <w:t>na základě doporučení komise v rámci veřejné zakázky malého rozsahu</w:t>
      </w:r>
      <w:r w:rsidR="00811AA0">
        <w:rPr>
          <w:rFonts w:eastAsiaTheme="minorHAnsi"/>
          <w:lang w:eastAsia="en-US"/>
        </w:rPr>
        <w:t xml:space="preserve"> </w:t>
      </w:r>
      <w:r w:rsidR="00811AA0" w:rsidRPr="007A7634">
        <w:rPr>
          <w:rFonts w:eastAsiaTheme="minorHAnsi"/>
          <w:lang w:eastAsia="en-US"/>
        </w:rPr>
        <w:t>„Dodávka vzduchotechniky a chlazení“, výběr dodavatele a uzavření smlouvy o dílo se</w:t>
      </w:r>
      <w:r w:rsidR="00811AA0">
        <w:rPr>
          <w:rFonts w:eastAsiaTheme="minorHAnsi"/>
          <w:lang w:eastAsia="en-US"/>
        </w:rPr>
        <w:t xml:space="preserve"> </w:t>
      </w:r>
      <w:r w:rsidR="00811AA0" w:rsidRPr="007A7634">
        <w:rPr>
          <w:rFonts w:eastAsiaTheme="minorHAnsi"/>
          <w:lang w:eastAsia="en-US"/>
        </w:rPr>
        <w:t xml:space="preserve">společností Climat AIR s.r.o., K Pohansku 3252/3,690 02 Břeclav, </w:t>
      </w:r>
      <w:r w:rsidR="00811AA0">
        <w:rPr>
          <w:rFonts w:eastAsiaTheme="minorHAnsi"/>
          <w:lang w:eastAsia="en-US"/>
        </w:rPr>
        <w:t xml:space="preserve">           </w:t>
      </w:r>
      <w:r w:rsidR="00811AA0" w:rsidRPr="007A7634">
        <w:rPr>
          <w:rFonts w:eastAsiaTheme="minorHAnsi"/>
          <w:lang w:eastAsia="en-US"/>
        </w:rPr>
        <w:t>IČ: 26896621 v</w:t>
      </w:r>
      <w:r w:rsidR="00811AA0">
        <w:rPr>
          <w:rFonts w:eastAsiaTheme="minorHAnsi"/>
          <w:lang w:eastAsia="en-US"/>
        </w:rPr>
        <w:t xml:space="preserve"> </w:t>
      </w:r>
      <w:r w:rsidR="00811AA0" w:rsidRPr="007A7634">
        <w:rPr>
          <w:rFonts w:eastAsiaTheme="minorHAnsi"/>
          <w:lang w:eastAsia="en-US"/>
        </w:rPr>
        <w:t>souladu s nabídkou ve výši 851.360,24 Kč včetně DPH. Smlouva o dílo je uvedena v</w:t>
      </w:r>
      <w:r w:rsidR="00811AA0">
        <w:rPr>
          <w:rFonts w:eastAsiaTheme="minorHAnsi"/>
          <w:lang w:eastAsia="en-US"/>
        </w:rPr>
        <w:t xml:space="preserve"> </w:t>
      </w:r>
      <w:r w:rsidR="00811AA0" w:rsidRPr="007A7634">
        <w:rPr>
          <w:rFonts w:eastAsiaTheme="minorHAnsi"/>
          <w:lang w:eastAsia="en-US"/>
        </w:rPr>
        <w:t>příloze č. 13 zápisu (příloha č. 2 tohoto materiálu).</w:t>
      </w:r>
    </w:p>
    <w:p w:rsidR="00811AA0" w:rsidRDefault="00811AA0" w:rsidP="00811AA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13</w:t>
      </w:r>
    </w:p>
    <w:p w:rsidR="00811AA0" w:rsidRPr="007A7634" w:rsidRDefault="00811AA0" w:rsidP="00811A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1A0D" w:rsidRDefault="00261A0D" w:rsidP="00261A0D"/>
    <w:p w:rsidR="00753C33" w:rsidRDefault="00261A0D" w:rsidP="00753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753C33">
        <w:rPr>
          <w:b/>
          <w:bCs/>
        </w:rPr>
        <w:t>25</w:t>
      </w:r>
      <w:r w:rsidR="00753C33" w:rsidRPr="00753C33">
        <w:rPr>
          <w:rFonts w:eastAsiaTheme="minorHAnsi"/>
          <w:lang w:eastAsia="en-US"/>
        </w:rPr>
        <w:t xml:space="preserve"> </w:t>
      </w:r>
      <w:r w:rsidR="00753C33" w:rsidRPr="0038248F">
        <w:rPr>
          <w:rFonts w:eastAsiaTheme="minorHAnsi"/>
          <w:lang w:eastAsia="en-US"/>
        </w:rPr>
        <w:t>v souladu s ustanovením § 102 odst. 3 zákona č. 128/2000 Sb., o obcích</w:t>
      </w:r>
      <w:r w:rsidR="00753C33">
        <w:rPr>
          <w:rFonts w:eastAsiaTheme="minorHAnsi"/>
          <w:lang w:eastAsia="en-US"/>
        </w:rPr>
        <w:t xml:space="preserve"> </w:t>
      </w:r>
      <w:r w:rsidR="00753C33" w:rsidRPr="0038248F">
        <w:rPr>
          <w:rFonts w:eastAsiaTheme="minorHAnsi"/>
          <w:lang w:eastAsia="en-US"/>
        </w:rPr>
        <w:t>(obecní zřízení), ve znění pozdějších předpisů,</w:t>
      </w:r>
      <w:r w:rsidR="00753C33">
        <w:rPr>
          <w:rFonts w:eastAsiaTheme="minorHAnsi"/>
          <w:lang w:eastAsia="en-US"/>
        </w:rPr>
        <w:t xml:space="preserve"> </w:t>
      </w:r>
      <w:r w:rsidR="00753C33" w:rsidRPr="0038248F">
        <w:rPr>
          <w:rFonts w:eastAsiaTheme="minorHAnsi"/>
          <w:lang w:eastAsia="en-US"/>
        </w:rPr>
        <w:t>uzavření darovací smlouvy s Českou republikou – Ministerstvem vnitra, Nad</w:t>
      </w:r>
      <w:r w:rsidR="00753C33">
        <w:rPr>
          <w:rFonts w:eastAsiaTheme="minorHAnsi"/>
          <w:lang w:eastAsia="en-US"/>
        </w:rPr>
        <w:t xml:space="preserve"> </w:t>
      </w:r>
      <w:r w:rsidR="00753C33" w:rsidRPr="0038248F">
        <w:rPr>
          <w:rFonts w:eastAsiaTheme="minorHAnsi"/>
          <w:lang w:eastAsia="en-US"/>
        </w:rPr>
        <w:t>Štolou 3, 170 00 Praha 7, IČ</w:t>
      </w:r>
      <w:r w:rsidR="00753C33">
        <w:rPr>
          <w:rFonts w:eastAsiaTheme="minorHAnsi"/>
          <w:lang w:eastAsia="en-US"/>
        </w:rPr>
        <w:t>:</w:t>
      </w:r>
      <w:r w:rsidR="00753C33" w:rsidRPr="0038248F">
        <w:rPr>
          <w:rFonts w:eastAsiaTheme="minorHAnsi"/>
          <w:lang w:eastAsia="en-US"/>
        </w:rPr>
        <w:t xml:space="preserve"> 00007064 na převod výpočetní techniky na zajištění výkonu</w:t>
      </w:r>
      <w:r w:rsidR="00753C33">
        <w:rPr>
          <w:rFonts w:eastAsiaTheme="minorHAnsi"/>
          <w:lang w:eastAsia="en-US"/>
        </w:rPr>
        <w:t xml:space="preserve"> </w:t>
      </w:r>
      <w:r w:rsidR="00753C33" w:rsidRPr="0038248F">
        <w:rPr>
          <w:rFonts w:eastAsiaTheme="minorHAnsi"/>
          <w:lang w:eastAsia="en-US"/>
        </w:rPr>
        <w:t>přenesené působnosti na úseku dopravních agend, která je uvedena v příloze č. 14 zápisu</w:t>
      </w:r>
      <w:r w:rsidR="00753C33">
        <w:rPr>
          <w:rFonts w:eastAsiaTheme="minorHAnsi"/>
          <w:lang w:eastAsia="en-US"/>
        </w:rPr>
        <w:t xml:space="preserve"> </w:t>
      </w:r>
      <w:r w:rsidR="00753C33" w:rsidRPr="0038248F">
        <w:rPr>
          <w:rFonts w:eastAsiaTheme="minorHAnsi"/>
          <w:lang w:eastAsia="en-US"/>
        </w:rPr>
        <w:t>(příloha č. 1 tohoto materiálu).</w:t>
      </w:r>
    </w:p>
    <w:p w:rsidR="00753C33" w:rsidRDefault="00753C33" w:rsidP="00753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14</w:t>
      </w:r>
    </w:p>
    <w:p w:rsidR="00261A0D" w:rsidRDefault="00261A0D" w:rsidP="00261A0D">
      <w:pPr>
        <w:rPr>
          <w:b/>
          <w:bCs/>
        </w:rPr>
      </w:pPr>
    </w:p>
    <w:p w:rsidR="00261A0D" w:rsidRDefault="00261A0D" w:rsidP="00261A0D">
      <w:pPr>
        <w:rPr>
          <w:b/>
          <w:bCs/>
        </w:rPr>
      </w:pPr>
    </w:p>
    <w:p w:rsidR="009547CA" w:rsidRPr="00A93DA9" w:rsidRDefault="00261A0D" w:rsidP="00954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9547CA">
        <w:rPr>
          <w:b/>
          <w:bCs/>
        </w:rPr>
        <w:t>26a</w:t>
      </w:r>
      <w:r w:rsidR="009547CA" w:rsidRP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v souladu s ustanovením § 102 odst. 3 zákona č. 128/2000 Sb., o obcích</w:t>
      </w:r>
      <w:r w:rsid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(obecní zřízení), ve znění pozdějších předpisů,</w:t>
      </w:r>
      <w:r w:rsidR="009547CA">
        <w:rPr>
          <w:rFonts w:eastAsiaTheme="minorHAnsi"/>
          <w:b/>
          <w:bCs/>
          <w:lang w:eastAsia="en-US"/>
        </w:rPr>
        <w:t xml:space="preserve"> </w:t>
      </w:r>
      <w:r w:rsidR="009547CA" w:rsidRPr="00A93DA9">
        <w:rPr>
          <w:rFonts w:eastAsiaTheme="minorHAnsi"/>
          <w:b/>
          <w:bCs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vyhlášení veřejné zakázky malého rozsahu dle článku 3 odst. 3 písmena c)</w:t>
      </w:r>
      <w:r w:rsid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směrnice RM č.1/2013 na akci „Stavební úpravy objektu na zázemí služeb na p.č. 507/6</w:t>
      </w:r>
      <w:r w:rsid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Břeclav‘‘, rozhodnutí o vypsání veřejné zakázky a výzva k podání nabídky včetně</w:t>
      </w:r>
      <w:r w:rsid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obchodních podmínek jsou uvedeny v příloze č. 15 zápisu (příloha č.</w:t>
      </w:r>
      <w:r w:rsid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1 tohoto</w:t>
      </w:r>
      <w:r w:rsid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materiálu)</w:t>
      </w:r>
      <w:r w:rsidR="006E080D">
        <w:rPr>
          <w:rFonts w:eastAsiaTheme="minorHAnsi"/>
          <w:lang w:eastAsia="en-US"/>
        </w:rPr>
        <w:t>.</w:t>
      </w:r>
    </w:p>
    <w:p w:rsidR="009547CA" w:rsidRDefault="009547CA" w:rsidP="00954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15</w:t>
      </w:r>
    </w:p>
    <w:p w:rsidR="009547CA" w:rsidRDefault="009547CA" w:rsidP="009547CA">
      <w:pPr>
        <w:jc w:val="both"/>
        <w:rPr>
          <w:b/>
        </w:rPr>
      </w:pPr>
    </w:p>
    <w:p w:rsidR="00261A0D" w:rsidRDefault="00261A0D" w:rsidP="00261A0D"/>
    <w:p w:rsidR="009547CA" w:rsidRPr="00A93DA9" w:rsidRDefault="00261A0D" w:rsidP="00954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9547CA">
        <w:rPr>
          <w:b/>
          <w:bCs/>
        </w:rPr>
        <w:t>26b</w:t>
      </w:r>
      <w:r w:rsidR="009547CA" w:rsidRP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v souladu s ustanovením § 102 odst. 3 zákona č. 128/2000 Sb., o obcích</w:t>
      </w:r>
      <w:r w:rsid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(obecní zřízení), ve znění pozdějších předpisů,</w:t>
      </w:r>
      <w:r w:rsid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členy a náhradníky hodnotící komise a návrh na vyzvání 3 uchazečů</w:t>
      </w:r>
      <w:r w:rsid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pro podání nabídky na stavební práce v rámci veřejné zakázky malého rozsahu - „Stavební</w:t>
      </w:r>
      <w:r w:rsidR="009547CA">
        <w:rPr>
          <w:rFonts w:eastAsiaTheme="minorHAnsi"/>
          <w:lang w:eastAsia="en-US"/>
        </w:rPr>
        <w:t xml:space="preserve"> </w:t>
      </w:r>
      <w:r w:rsidR="009547CA" w:rsidRPr="00A93DA9">
        <w:rPr>
          <w:rFonts w:eastAsiaTheme="minorHAnsi"/>
          <w:lang w:eastAsia="en-US"/>
        </w:rPr>
        <w:t>úpravy objektu na zázemí služeb na p.č. 507/6 Břeclav‘‘,</w:t>
      </w:r>
    </w:p>
    <w:p w:rsidR="009547CA" w:rsidRDefault="009547CA" w:rsidP="009547C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547CA" w:rsidRPr="00A93DA9" w:rsidRDefault="009547CA" w:rsidP="009547C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93DA9">
        <w:rPr>
          <w:rFonts w:eastAsiaTheme="minorHAnsi"/>
          <w:b/>
          <w:bCs/>
          <w:lang w:eastAsia="en-US"/>
        </w:rPr>
        <w:t>Hodnotící komise</w:t>
      </w:r>
    </w:p>
    <w:p w:rsidR="009547CA" w:rsidRPr="00A93DA9" w:rsidRDefault="009547CA" w:rsidP="009547C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93DA9">
        <w:rPr>
          <w:rFonts w:eastAsiaTheme="minorHAnsi"/>
          <w:b/>
          <w:lang w:eastAsia="en-US"/>
        </w:rPr>
        <w:t>Členové:</w:t>
      </w:r>
      <w:r w:rsidRPr="00A93D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3DA9">
        <w:rPr>
          <w:rFonts w:eastAsiaTheme="minorHAnsi"/>
          <w:b/>
          <w:lang w:eastAsia="en-US"/>
        </w:rPr>
        <w:t>Náhradníci:</w:t>
      </w:r>
    </w:p>
    <w:p w:rsidR="009547CA" w:rsidRPr="00A93DA9" w:rsidRDefault="009547CA" w:rsidP="00954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3DA9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A93DA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3DA9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A93DA9">
        <w:rPr>
          <w:rFonts w:eastAsiaTheme="minorHAnsi"/>
          <w:lang w:eastAsia="en-US"/>
        </w:rPr>
        <w:t>Město Břeclav</w:t>
      </w:r>
    </w:p>
    <w:p w:rsidR="009547CA" w:rsidRPr="00A93DA9" w:rsidRDefault="009547CA" w:rsidP="00954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3DA9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A93DA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3DA9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A93DA9">
        <w:rPr>
          <w:rFonts w:eastAsiaTheme="minorHAnsi"/>
          <w:lang w:eastAsia="en-US"/>
        </w:rPr>
        <w:t>Město Břeclav</w:t>
      </w:r>
    </w:p>
    <w:p w:rsidR="009547CA" w:rsidRPr="00A93DA9" w:rsidRDefault="009547CA" w:rsidP="00954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3DA9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3DA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3DA9">
        <w:rPr>
          <w:rFonts w:eastAsiaTheme="minorHAnsi"/>
          <w:lang w:eastAsia="en-US"/>
        </w:rPr>
        <w:t xml:space="preserve">Jiří Budovič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3DA9">
        <w:rPr>
          <w:rFonts w:eastAsiaTheme="minorHAnsi"/>
          <w:lang w:eastAsia="en-US"/>
        </w:rPr>
        <w:t>Město Břeclav</w:t>
      </w:r>
    </w:p>
    <w:p w:rsidR="009547CA" w:rsidRDefault="009547CA" w:rsidP="009547C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547CA" w:rsidRPr="00A93DA9" w:rsidRDefault="009547CA" w:rsidP="009547C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93DA9">
        <w:rPr>
          <w:rFonts w:eastAsiaTheme="minorHAnsi"/>
          <w:b/>
          <w:bCs/>
          <w:lang w:eastAsia="en-US"/>
        </w:rPr>
        <w:t>Uchazeči pro podání nabídky:</w:t>
      </w:r>
    </w:p>
    <w:p w:rsidR="009547CA" w:rsidRPr="00A93DA9" w:rsidRDefault="009547CA" w:rsidP="00954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A93DA9">
        <w:rPr>
          <w:rFonts w:eastAsiaTheme="minorHAnsi"/>
          <w:lang w:eastAsia="en-US"/>
        </w:rPr>
        <w:t xml:space="preserve"> Tlak Smolík s.r.o.</w:t>
      </w:r>
      <w:r w:rsidRPr="00A93DA9">
        <w:rPr>
          <w:rFonts w:eastAsiaTheme="minorHAnsi"/>
          <w:b/>
          <w:bCs/>
          <w:lang w:eastAsia="en-US"/>
        </w:rPr>
        <w:t xml:space="preserve">, </w:t>
      </w:r>
      <w:r w:rsidRPr="00A93DA9">
        <w:rPr>
          <w:rFonts w:eastAsiaTheme="minorHAnsi"/>
          <w:lang w:eastAsia="en-US"/>
        </w:rPr>
        <w:t>nám. W. Churchila 1800/2, 130 00 Praha 3, IČ</w:t>
      </w:r>
      <w:r>
        <w:rPr>
          <w:rFonts w:eastAsiaTheme="minorHAnsi"/>
          <w:lang w:eastAsia="en-US"/>
        </w:rPr>
        <w:t>:</w:t>
      </w:r>
      <w:r w:rsidRPr="00A93DA9">
        <w:rPr>
          <w:rFonts w:eastAsiaTheme="minorHAnsi"/>
          <w:lang w:eastAsia="en-US"/>
        </w:rPr>
        <w:t xml:space="preserve"> 255 10 509</w:t>
      </w:r>
    </w:p>
    <w:p w:rsidR="009547CA" w:rsidRPr="00A93DA9" w:rsidRDefault="009547CA" w:rsidP="00954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A93DA9">
        <w:rPr>
          <w:rFonts w:eastAsiaTheme="minorHAnsi"/>
          <w:lang w:eastAsia="en-US"/>
        </w:rPr>
        <w:t xml:space="preserve"> Stavika, s r.o., J. Opletalala 2403/10, 690 02 Břeclav, IČ 494 32 991</w:t>
      </w:r>
    </w:p>
    <w:p w:rsidR="009547CA" w:rsidRPr="00A93DA9" w:rsidRDefault="009547CA" w:rsidP="009547CA">
      <w:pPr>
        <w:jc w:val="both"/>
        <w:rPr>
          <w:b/>
        </w:rPr>
      </w:pPr>
      <w:r>
        <w:rPr>
          <w:rFonts w:eastAsiaTheme="minorHAnsi"/>
          <w:lang w:eastAsia="en-US"/>
        </w:rPr>
        <w:t>3.</w:t>
      </w:r>
      <w:r w:rsidRPr="00A93DA9">
        <w:rPr>
          <w:rFonts w:eastAsiaTheme="minorHAnsi"/>
          <w:lang w:eastAsia="en-US"/>
        </w:rPr>
        <w:t xml:space="preserve"> F&amp;K&amp;B, a.s., Na Valtické 756/89, 691 41 Břeclav – Charv. Nová Ves, IČ: 262 36</w:t>
      </w:r>
      <w:r>
        <w:rPr>
          <w:rFonts w:eastAsiaTheme="minorHAnsi"/>
          <w:lang w:eastAsia="en-US"/>
        </w:rPr>
        <w:t> </w:t>
      </w:r>
      <w:r w:rsidRPr="00A93DA9">
        <w:rPr>
          <w:rFonts w:eastAsiaTheme="minorHAnsi"/>
          <w:lang w:eastAsia="en-US"/>
        </w:rPr>
        <w:t>061</w:t>
      </w:r>
    </w:p>
    <w:p w:rsidR="00A04308" w:rsidRDefault="00261A0D" w:rsidP="00A043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R/74/13/</w:t>
      </w:r>
      <w:r w:rsidR="00A04308">
        <w:rPr>
          <w:b/>
          <w:bCs/>
        </w:rPr>
        <w:t>27</w:t>
      </w:r>
      <w:r w:rsidR="00A04308" w:rsidRPr="00A04308">
        <w:rPr>
          <w:rFonts w:eastAsiaTheme="minorHAnsi"/>
          <w:lang w:eastAsia="en-US"/>
        </w:rPr>
        <w:t xml:space="preserve"> </w:t>
      </w:r>
      <w:r w:rsidR="00A04308" w:rsidRPr="00735E5A">
        <w:rPr>
          <w:rFonts w:eastAsiaTheme="minorHAnsi"/>
          <w:lang w:eastAsia="en-US"/>
        </w:rPr>
        <w:t>v souladu s ustanovením § 102 odst. 3 zákona č. 128/2000 Sb., o obcích</w:t>
      </w:r>
      <w:r w:rsidR="00A04308">
        <w:rPr>
          <w:rFonts w:eastAsiaTheme="minorHAnsi"/>
          <w:lang w:eastAsia="en-US"/>
        </w:rPr>
        <w:t xml:space="preserve"> </w:t>
      </w:r>
      <w:r w:rsidR="00A04308" w:rsidRPr="00735E5A">
        <w:rPr>
          <w:rFonts w:eastAsiaTheme="minorHAnsi"/>
          <w:lang w:eastAsia="en-US"/>
        </w:rPr>
        <w:t>(obecní zřízení), ve znění pozdějších předpisů,</w:t>
      </w:r>
      <w:r w:rsidR="00A04308">
        <w:rPr>
          <w:rFonts w:eastAsiaTheme="minorHAnsi"/>
          <w:lang w:eastAsia="en-US"/>
        </w:rPr>
        <w:t xml:space="preserve">  </w:t>
      </w:r>
      <w:r w:rsidR="00A04308" w:rsidRPr="00735E5A">
        <w:rPr>
          <w:rFonts w:eastAsiaTheme="minorHAnsi"/>
          <w:lang w:eastAsia="en-US"/>
        </w:rPr>
        <w:t>uzavření Smlouvy o spolupráci s občanským sdružením Ropos, o.s., se sídlem</w:t>
      </w:r>
      <w:r w:rsidR="00A04308">
        <w:rPr>
          <w:rFonts w:eastAsiaTheme="minorHAnsi"/>
          <w:lang w:eastAsia="en-US"/>
        </w:rPr>
        <w:t xml:space="preserve"> </w:t>
      </w:r>
      <w:r w:rsidR="00A04308" w:rsidRPr="00735E5A">
        <w:rPr>
          <w:rFonts w:eastAsiaTheme="minorHAnsi"/>
          <w:lang w:eastAsia="en-US"/>
        </w:rPr>
        <w:t>Hraniční 224, 691 41 Břeclav, IČ: 22819967, která je uvedena v příloze č. 16 zápisu (příloha</w:t>
      </w:r>
      <w:r w:rsidR="00A04308">
        <w:rPr>
          <w:rFonts w:eastAsiaTheme="minorHAnsi"/>
          <w:lang w:eastAsia="en-US"/>
        </w:rPr>
        <w:t xml:space="preserve"> </w:t>
      </w:r>
      <w:r w:rsidR="00A04308" w:rsidRPr="00735E5A">
        <w:rPr>
          <w:rFonts w:eastAsiaTheme="minorHAnsi"/>
          <w:lang w:eastAsia="en-US"/>
        </w:rPr>
        <w:t>č. 1 tohoto materiálu).</w:t>
      </w:r>
    </w:p>
    <w:p w:rsidR="00A04308" w:rsidRDefault="00A04308" w:rsidP="00A043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16</w:t>
      </w:r>
    </w:p>
    <w:p w:rsidR="00261A0D" w:rsidRDefault="00261A0D" w:rsidP="00261A0D"/>
    <w:p w:rsidR="00261A0D" w:rsidRDefault="00261A0D" w:rsidP="00261A0D"/>
    <w:p w:rsidR="00425E04" w:rsidRDefault="00261A0D" w:rsidP="00425E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425E04">
        <w:rPr>
          <w:b/>
          <w:bCs/>
        </w:rPr>
        <w:t>28</w:t>
      </w:r>
      <w:r w:rsidR="00425E04" w:rsidRPr="00425E04">
        <w:rPr>
          <w:rFonts w:eastAsiaTheme="minorHAnsi"/>
          <w:lang w:eastAsia="en-US"/>
        </w:rPr>
        <w:t xml:space="preserve"> </w:t>
      </w:r>
      <w:r w:rsidR="00425E04" w:rsidRPr="00C24AEE">
        <w:rPr>
          <w:rFonts w:eastAsiaTheme="minorHAnsi"/>
          <w:lang w:eastAsia="en-US"/>
        </w:rPr>
        <w:t>v souladu s ustanovením § 102 odst. 3 zákona č. 128/2000 Sb., o obcích</w:t>
      </w:r>
      <w:r w:rsidR="00425E04">
        <w:rPr>
          <w:rFonts w:eastAsiaTheme="minorHAnsi"/>
          <w:lang w:eastAsia="en-US"/>
        </w:rPr>
        <w:t xml:space="preserve"> </w:t>
      </w:r>
      <w:r w:rsidR="00425E04" w:rsidRPr="00C24AEE">
        <w:rPr>
          <w:rFonts w:eastAsiaTheme="minorHAnsi"/>
          <w:lang w:eastAsia="en-US"/>
        </w:rPr>
        <w:t>(obecní zřízení), ve znění pozdějších předpisů,</w:t>
      </w:r>
      <w:r w:rsidR="00425E04">
        <w:rPr>
          <w:rFonts w:eastAsiaTheme="minorHAnsi"/>
          <w:lang w:eastAsia="en-US"/>
        </w:rPr>
        <w:t xml:space="preserve"> </w:t>
      </w:r>
      <w:r w:rsidR="00425E04" w:rsidRPr="00C24AEE">
        <w:rPr>
          <w:rFonts w:eastAsiaTheme="minorHAnsi"/>
          <w:lang w:eastAsia="en-US"/>
        </w:rPr>
        <w:t>Plán zimní údržby o zabezpečení sjízdnosti a schůdnosti místních komunikací,</w:t>
      </w:r>
      <w:r w:rsidR="00425E04">
        <w:rPr>
          <w:rFonts w:eastAsiaTheme="minorHAnsi"/>
          <w:lang w:eastAsia="en-US"/>
        </w:rPr>
        <w:t xml:space="preserve"> </w:t>
      </w:r>
      <w:r w:rsidR="00425E04" w:rsidRPr="00C24AEE">
        <w:rPr>
          <w:rFonts w:eastAsiaTheme="minorHAnsi"/>
          <w:lang w:eastAsia="en-US"/>
        </w:rPr>
        <w:t xml:space="preserve">chodníků a průjezdních úseků silnic, v zimním období </w:t>
      </w:r>
      <w:r w:rsidR="00425E04">
        <w:rPr>
          <w:rFonts w:eastAsiaTheme="minorHAnsi"/>
          <w:lang w:eastAsia="en-US"/>
        </w:rPr>
        <w:t xml:space="preserve">  </w:t>
      </w:r>
      <w:r w:rsidR="00425E04" w:rsidRPr="00C24AEE">
        <w:rPr>
          <w:rFonts w:eastAsiaTheme="minorHAnsi"/>
          <w:lang w:eastAsia="en-US"/>
        </w:rPr>
        <w:t>2013-2014 na území města Břeclavi,</w:t>
      </w:r>
      <w:r w:rsidR="00425E04">
        <w:rPr>
          <w:rFonts w:eastAsiaTheme="minorHAnsi"/>
          <w:lang w:eastAsia="en-US"/>
        </w:rPr>
        <w:t xml:space="preserve"> </w:t>
      </w:r>
      <w:r w:rsidR="00425E04" w:rsidRPr="00C24AEE">
        <w:rPr>
          <w:rFonts w:eastAsiaTheme="minorHAnsi"/>
          <w:lang w:eastAsia="en-US"/>
        </w:rPr>
        <w:t>který je uveden v příloze č. 17 zápisu (příloha č. 1 tohoto materiálu).</w:t>
      </w:r>
    </w:p>
    <w:p w:rsidR="00425E04" w:rsidRDefault="00425E04" w:rsidP="00425E0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24AEE">
        <w:rPr>
          <w:rFonts w:eastAsiaTheme="minorHAnsi"/>
          <w:b/>
          <w:lang w:eastAsia="en-US"/>
        </w:rPr>
        <w:t>Příloha č. 17</w:t>
      </w:r>
    </w:p>
    <w:p w:rsidR="00261A0D" w:rsidRDefault="00261A0D" w:rsidP="00261A0D"/>
    <w:p w:rsidR="00261A0D" w:rsidRDefault="00261A0D" w:rsidP="00261A0D"/>
    <w:p w:rsidR="00CC0A8A" w:rsidRPr="00206455" w:rsidRDefault="00261A0D" w:rsidP="00C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425E04">
        <w:rPr>
          <w:b/>
          <w:bCs/>
        </w:rPr>
        <w:t>30b</w:t>
      </w:r>
      <w:r w:rsidR="00CC0A8A" w:rsidRP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v souladu s ustanoven</w:t>
      </w:r>
      <w:r w:rsidR="00CC0A8A">
        <w:rPr>
          <w:rFonts w:eastAsiaTheme="minorHAnsi"/>
          <w:lang w:eastAsia="en-US"/>
        </w:rPr>
        <w:t>í</w:t>
      </w:r>
      <w:r w:rsidR="00CC0A8A" w:rsidRPr="00206455">
        <w:rPr>
          <w:rFonts w:eastAsiaTheme="minorHAnsi"/>
          <w:lang w:eastAsia="en-US"/>
        </w:rPr>
        <w:t xml:space="preserve">m </w:t>
      </w:r>
      <w:r w:rsidR="00CC0A8A" w:rsidRPr="006C63B2">
        <w:rPr>
          <w:rFonts w:eastAsiaTheme="minorHAnsi"/>
          <w:lang w:eastAsia="en-US"/>
        </w:rPr>
        <w:t>§ 102 odst. 3 zákona č. 128/2000 Sb., o obcích</w:t>
      </w:r>
      <w:r w:rsidR="00CC0A8A">
        <w:rPr>
          <w:rFonts w:eastAsiaTheme="minorHAnsi"/>
          <w:lang w:eastAsia="en-US"/>
        </w:rPr>
        <w:t xml:space="preserve"> </w:t>
      </w:r>
      <w:r w:rsidR="00CC0A8A" w:rsidRPr="006C63B2">
        <w:rPr>
          <w:rFonts w:eastAsiaTheme="minorHAnsi"/>
          <w:lang w:eastAsia="en-US"/>
        </w:rPr>
        <w:t>(obecní zřízení), ve znění pozdějších předpisů,</w:t>
      </w:r>
      <w:r w:rsidR="00CC0A8A" w:rsidRPr="00CC0A8A">
        <w:rPr>
          <w:rFonts w:eastAsiaTheme="minorHAnsi"/>
          <w:b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terminy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pro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kon</w:t>
      </w:r>
      <w:r w:rsidR="00CC0A8A">
        <w:rPr>
          <w:rFonts w:eastAsiaTheme="minorHAnsi"/>
          <w:lang w:eastAsia="en-US"/>
        </w:rPr>
        <w:t>á</w:t>
      </w:r>
      <w:r w:rsidR="00CC0A8A" w:rsidRPr="00206455">
        <w:rPr>
          <w:rFonts w:eastAsiaTheme="minorHAnsi"/>
          <w:lang w:eastAsia="en-US"/>
        </w:rPr>
        <w:t>n</w:t>
      </w:r>
      <w:r w:rsidR="00CC0A8A">
        <w:rPr>
          <w:rFonts w:eastAsiaTheme="minorHAnsi"/>
          <w:lang w:eastAsia="en-US"/>
        </w:rPr>
        <w:t>í</w:t>
      </w:r>
      <w:r w:rsidR="00CC0A8A" w:rsidRPr="00206455">
        <w:rPr>
          <w:rFonts w:eastAsiaTheme="minorHAnsi"/>
          <w:lang w:eastAsia="en-US"/>
        </w:rPr>
        <w:t xml:space="preserve"> svatebn</w:t>
      </w:r>
      <w:r w:rsidR="00CC0A8A">
        <w:rPr>
          <w:rFonts w:eastAsiaTheme="minorHAnsi"/>
          <w:lang w:eastAsia="en-US"/>
        </w:rPr>
        <w:t>í</w:t>
      </w:r>
      <w:r w:rsidR="00CC0A8A" w:rsidRPr="00206455">
        <w:rPr>
          <w:rFonts w:eastAsiaTheme="minorHAnsi"/>
          <w:lang w:eastAsia="en-US"/>
        </w:rPr>
        <w:t>ch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ob</w:t>
      </w:r>
      <w:r w:rsidR="00CC0A8A">
        <w:rPr>
          <w:rFonts w:eastAsiaTheme="minorHAnsi"/>
          <w:lang w:eastAsia="en-US"/>
        </w:rPr>
        <w:t>ř</w:t>
      </w:r>
      <w:r w:rsidR="00CC0A8A" w:rsidRPr="00206455">
        <w:rPr>
          <w:rFonts w:eastAsiaTheme="minorHAnsi"/>
          <w:lang w:eastAsia="en-US"/>
        </w:rPr>
        <w:t>ad</w:t>
      </w:r>
      <w:r w:rsidR="00CC0A8A">
        <w:rPr>
          <w:rFonts w:eastAsiaTheme="minorHAnsi"/>
          <w:lang w:eastAsia="en-US"/>
        </w:rPr>
        <w:t xml:space="preserve">ů </w:t>
      </w:r>
      <w:r w:rsidR="00CC0A8A" w:rsidRPr="00206455">
        <w:rPr>
          <w:rFonts w:eastAsiaTheme="minorHAnsi"/>
          <w:lang w:eastAsia="en-US"/>
        </w:rPr>
        <w:t>v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roce 20l4,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a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to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ve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dnech: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10.1., 11.1., 17.1.,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24.1.,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25.</w:t>
      </w:r>
      <w:r w:rsidR="00CC0A8A">
        <w:rPr>
          <w:rFonts w:eastAsiaTheme="minorHAnsi"/>
          <w:lang w:eastAsia="en-US"/>
        </w:rPr>
        <w:t>1</w:t>
      </w:r>
      <w:r w:rsidR="00CC0A8A" w:rsidRPr="00206455">
        <w:rPr>
          <w:rFonts w:eastAsiaTheme="minorHAnsi"/>
          <w:lang w:eastAsia="en-US"/>
        </w:rPr>
        <w:t>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31.1., 7,2,</w:t>
      </w:r>
      <w:r w:rsidR="00CC0A8A">
        <w:rPr>
          <w:rFonts w:eastAsiaTheme="minorHAnsi"/>
          <w:lang w:eastAsia="en-US"/>
        </w:rPr>
        <w:t xml:space="preserve"> 8</w:t>
      </w:r>
      <w:r w:rsidR="00CC0A8A" w:rsidRPr="00206455">
        <w:rPr>
          <w:rFonts w:eastAsiaTheme="minorHAnsi"/>
          <w:lang w:eastAsia="en-US"/>
        </w:rPr>
        <w:t>.2., 14.2.,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</w:t>
      </w:r>
      <w:r w:rsidR="00CC0A8A">
        <w:rPr>
          <w:rFonts w:eastAsiaTheme="minorHAnsi"/>
          <w:lang w:eastAsia="en-US"/>
        </w:rPr>
        <w:t>1</w:t>
      </w:r>
      <w:r w:rsidR="00CC0A8A" w:rsidRPr="00206455">
        <w:rPr>
          <w:rFonts w:eastAsiaTheme="minorHAnsi"/>
          <w:lang w:eastAsia="en-US"/>
        </w:rPr>
        <w:t>.2.,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22.2.,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</w:t>
      </w:r>
      <w:r w:rsidR="00CC0A8A">
        <w:rPr>
          <w:rFonts w:eastAsiaTheme="minorHAnsi"/>
          <w:lang w:eastAsia="en-US"/>
        </w:rPr>
        <w:t>8</w:t>
      </w:r>
      <w:r w:rsidR="00CC0A8A" w:rsidRPr="00206455">
        <w:rPr>
          <w:rFonts w:eastAsiaTheme="minorHAnsi"/>
          <w:lang w:eastAsia="en-US"/>
        </w:rPr>
        <w:t xml:space="preserve">.2., 1.3., </w:t>
      </w:r>
      <w:r w:rsidR="00CC0A8A">
        <w:rPr>
          <w:rFonts w:eastAsiaTheme="minorHAnsi"/>
          <w:lang w:eastAsia="en-US"/>
        </w:rPr>
        <w:t>7</w:t>
      </w:r>
      <w:r w:rsidR="00CC0A8A" w:rsidRPr="00206455">
        <w:rPr>
          <w:rFonts w:eastAsiaTheme="minorHAnsi"/>
          <w:lang w:eastAsia="en-US"/>
        </w:rPr>
        <w:t>.3.,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14,3.,</w:t>
      </w:r>
      <w:r w:rsidR="00CC0A8A">
        <w:rPr>
          <w:rFonts w:eastAsiaTheme="minorHAnsi"/>
          <w:lang w:eastAsia="en-US"/>
        </w:rPr>
        <w:t xml:space="preserve"> 1</w:t>
      </w:r>
      <w:r w:rsidR="00CC0A8A" w:rsidRPr="00206455">
        <w:rPr>
          <w:rFonts w:eastAsiaTheme="minorHAnsi"/>
          <w:lang w:eastAsia="en-US"/>
        </w:rPr>
        <w:t>5.3.,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21.3.,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</w:t>
      </w:r>
      <w:r w:rsidR="00CC0A8A">
        <w:rPr>
          <w:rFonts w:eastAsiaTheme="minorHAnsi"/>
          <w:lang w:eastAsia="en-US"/>
        </w:rPr>
        <w:t>8</w:t>
      </w:r>
      <w:r w:rsidR="00CC0A8A" w:rsidRPr="00206455">
        <w:rPr>
          <w:rFonts w:eastAsiaTheme="minorHAnsi"/>
          <w:lang w:eastAsia="en-US"/>
        </w:rPr>
        <w:t>.3.,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29.3., 4.4.,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5.4., 11.4.,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25.4.,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26.4.,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3.5., 16.5., 17,5,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23.5.,</w:t>
      </w:r>
      <w:r w:rsidR="00CC0A8A">
        <w:rPr>
          <w:rFonts w:eastAsiaTheme="minorHAnsi"/>
          <w:lang w:eastAsia="en-US"/>
        </w:rPr>
        <w:t xml:space="preserve"> 30.5, 31.</w:t>
      </w:r>
      <w:r w:rsidR="00CC0A8A" w:rsidRPr="00206455">
        <w:rPr>
          <w:rFonts w:eastAsiaTheme="minorHAnsi"/>
          <w:lang w:eastAsia="en-US"/>
        </w:rPr>
        <w:t>5.,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6.6.,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7.6., 13.6., 14.6.,</w:t>
      </w:r>
      <w:r w:rsidR="00CC0A8A">
        <w:rPr>
          <w:rFonts w:eastAsiaTheme="minorHAnsi"/>
          <w:lang w:eastAsia="en-US"/>
        </w:rPr>
        <w:t xml:space="preserve"> 20.6, </w:t>
      </w:r>
      <w:r w:rsidR="00CC0A8A" w:rsidRPr="00206455">
        <w:rPr>
          <w:rFonts w:eastAsiaTheme="minorHAnsi"/>
          <w:lang w:eastAsia="en-US"/>
        </w:rPr>
        <w:t>21.6.</w:t>
      </w:r>
      <w:r w:rsidR="00CC0A8A">
        <w:rPr>
          <w:rFonts w:eastAsiaTheme="minorHAnsi"/>
          <w:lang w:eastAsia="en-US"/>
        </w:rPr>
        <w:t xml:space="preserve">, </w:t>
      </w:r>
      <w:r w:rsidR="00CC0A8A" w:rsidRPr="00206455">
        <w:rPr>
          <w:rFonts w:eastAsiaTheme="minorHAnsi"/>
          <w:lang w:eastAsia="en-US"/>
        </w:rPr>
        <w:t>27.6.,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4.7.,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 xml:space="preserve">5.7., </w:t>
      </w:r>
      <w:r w:rsidR="00CC0A8A">
        <w:rPr>
          <w:rFonts w:eastAsiaTheme="minorHAnsi"/>
          <w:lang w:eastAsia="en-US"/>
        </w:rPr>
        <w:t>18</w:t>
      </w:r>
      <w:r w:rsidR="00CC0A8A" w:rsidRPr="00206455">
        <w:rPr>
          <w:rFonts w:eastAsiaTheme="minorHAnsi"/>
          <w:lang w:eastAsia="en-US"/>
        </w:rPr>
        <w:t>.7., 19.7, 1.</w:t>
      </w:r>
      <w:r w:rsidR="00CC0A8A">
        <w:rPr>
          <w:rFonts w:eastAsiaTheme="minorHAnsi"/>
          <w:lang w:eastAsia="en-US"/>
        </w:rPr>
        <w:t>8</w:t>
      </w:r>
      <w:r w:rsidR="00CC0A8A" w:rsidRPr="00206455">
        <w:rPr>
          <w:rFonts w:eastAsiaTheme="minorHAnsi"/>
          <w:lang w:eastAsia="en-US"/>
        </w:rPr>
        <w:t>., 2.</w:t>
      </w:r>
      <w:r w:rsidR="00CC0A8A">
        <w:rPr>
          <w:rFonts w:eastAsiaTheme="minorHAnsi"/>
          <w:lang w:eastAsia="en-US"/>
        </w:rPr>
        <w:t>8</w:t>
      </w:r>
      <w:r w:rsidR="00CC0A8A" w:rsidRPr="00206455">
        <w:rPr>
          <w:rFonts w:eastAsiaTheme="minorHAnsi"/>
          <w:lang w:eastAsia="en-US"/>
        </w:rPr>
        <w:t>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15.8., 16.8., 29.</w:t>
      </w:r>
      <w:r w:rsidR="00CC0A8A">
        <w:rPr>
          <w:rFonts w:eastAsiaTheme="minorHAnsi"/>
          <w:lang w:eastAsia="en-US"/>
        </w:rPr>
        <w:t>8</w:t>
      </w:r>
      <w:r w:rsidR="00CC0A8A" w:rsidRPr="00206455">
        <w:rPr>
          <w:rFonts w:eastAsiaTheme="minorHAnsi"/>
          <w:lang w:eastAsia="en-US"/>
        </w:rPr>
        <w:t>., 30.</w:t>
      </w:r>
      <w:r w:rsidR="00CC0A8A">
        <w:rPr>
          <w:rFonts w:eastAsiaTheme="minorHAnsi"/>
          <w:lang w:eastAsia="en-US"/>
        </w:rPr>
        <w:t>8</w:t>
      </w:r>
      <w:r w:rsidR="00CC0A8A" w:rsidRPr="00206455">
        <w:rPr>
          <w:rFonts w:eastAsiaTheme="minorHAnsi"/>
          <w:lang w:eastAsia="en-US"/>
        </w:rPr>
        <w:t xml:space="preserve">., 5.9., 12.9., </w:t>
      </w:r>
      <w:r w:rsidR="00CC0A8A">
        <w:rPr>
          <w:rFonts w:eastAsiaTheme="minorHAnsi"/>
          <w:lang w:eastAsia="en-US"/>
        </w:rPr>
        <w:t>1</w:t>
      </w:r>
      <w:r w:rsidR="00CC0A8A" w:rsidRPr="00206455">
        <w:rPr>
          <w:rFonts w:eastAsiaTheme="minorHAnsi"/>
          <w:lang w:eastAsia="en-US"/>
        </w:rPr>
        <w:t xml:space="preserve">3.9., </w:t>
      </w:r>
      <w:r w:rsidR="00CC0A8A">
        <w:rPr>
          <w:rFonts w:eastAsiaTheme="minorHAnsi"/>
          <w:lang w:eastAsia="en-US"/>
        </w:rPr>
        <w:t>19.9.,</w:t>
      </w:r>
      <w:r w:rsidR="00CC0A8A" w:rsidRPr="00206455">
        <w:rPr>
          <w:rFonts w:eastAsiaTheme="minorHAnsi"/>
          <w:lang w:eastAsia="en-US"/>
        </w:rPr>
        <w:t xml:space="preserve"> 20.9., 26.9., 27.9., 3.10., 10.10.,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 xml:space="preserve">11.10., </w:t>
      </w:r>
      <w:r w:rsidR="00CC0A8A">
        <w:rPr>
          <w:rFonts w:eastAsiaTheme="minorHAnsi"/>
          <w:lang w:eastAsia="en-US"/>
        </w:rPr>
        <w:t>17.10</w:t>
      </w:r>
      <w:r w:rsidR="00CC0A8A" w:rsidRPr="00206455">
        <w:rPr>
          <w:rFonts w:eastAsiaTheme="minorHAnsi"/>
          <w:lang w:eastAsia="en-US"/>
        </w:rPr>
        <w:t>., 1</w:t>
      </w:r>
      <w:r w:rsidR="00CC0A8A">
        <w:rPr>
          <w:rFonts w:eastAsiaTheme="minorHAnsi"/>
          <w:lang w:eastAsia="en-US"/>
        </w:rPr>
        <w:t>8</w:t>
      </w:r>
      <w:r w:rsidR="00CC0A8A" w:rsidRPr="00206455">
        <w:rPr>
          <w:rFonts w:eastAsiaTheme="minorHAnsi"/>
          <w:lang w:eastAsia="en-US"/>
        </w:rPr>
        <w:t>.10., 31.10., 1.11,</w:t>
      </w:r>
      <w:r w:rsidR="00CC0A8A">
        <w:rPr>
          <w:rFonts w:eastAsiaTheme="minorHAnsi"/>
          <w:lang w:eastAsia="en-US"/>
        </w:rPr>
        <w:t xml:space="preserve"> 7.11</w:t>
      </w:r>
      <w:r w:rsidR="00CC0A8A" w:rsidRPr="00206455">
        <w:rPr>
          <w:rFonts w:eastAsiaTheme="minorHAnsi"/>
          <w:lang w:eastAsia="en-US"/>
        </w:rPr>
        <w:t>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21</w:t>
      </w:r>
      <w:r w:rsidR="00CC0A8A">
        <w:rPr>
          <w:rFonts w:eastAsiaTheme="minorHAnsi"/>
          <w:lang w:eastAsia="en-US"/>
        </w:rPr>
        <w:t>.11</w:t>
      </w:r>
      <w:r w:rsidR="00CC0A8A" w:rsidRPr="00206455">
        <w:rPr>
          <w:rFonts w:eastAsiaTheme="minorHAnsi"/>
          <w:lang w:eastAsia="en-US"/>
        </w:rPr>
        <w:t>., 22.</w:t>
      </w:r>
      <w:r w:rsidR="00CC0A8A">
        <w:rPr>
          <w:rFonts w:eastAsiaTheme="minorHAnsi"/>
          <w:lang w:eastAsia="en-US"/>
        </w:rPr>
        <w:t>11, 28.11</w:t>
      </w:r>
      <w:r w:rsidR="00CC0A8A" w:rsidRPr="00206455">
        <w:rPr>
          <w:rFonts w:eastAsiaTheme="minorHAnsi"/>
          <w:lang w:eastAsia="en-US"/>
        </w:rPr>
        <w:t>, 5.12.,</w:t>
      </w:r>
      <w:r w:rsidR="00CC0A8A">
        <w:rPr>
          <w:rFonts w:eastAsiaTheme="minorHAnsi"/>
          <w:lang w:eastAsia="en-US"/>
        </w:rPr>
        <w:t xml:space="preserve"> </w:t>
      </w:r>
      <w:r w:rsidR="00CC0A8A" w:rsidRPr="00206455">
        <w:rPr>
          <w:rFonts w:eastAsiaTheme="minorHAnsi"/>
          <w:lang w:eastAsia="en-US"/>
        </w:rPr>
        <w:t>6.</w:t>
      </w:r>
      <w:r w:rsidR="00CC0A8A">
        <w:rPr>
          <w:rFonts w:eastAsiaTheme="minorHAnsi"/>
          <w:lang w:eastAsia="en-US"/>
        </w:rPr>
        <w:t>1</w:t>
      </w:r>
      <w:r w:rsidR="00CC0A8A" w:rsidRPr="00206455">
        <w:rPr>
          <w:rFonts w:eastAsiaTheme="minorHAnsi"/>
          <w:lang w:eastAsia="en-US"/>
        </w:rPr>
        <w:t>2., 12.</w:t>
      </w:r>
      <w:r w:rsidR="00CC0A8A">
        <w:rPr>
          <w:rFonts w:eastAsiaTheme="minorHAnsi"/>
          <w:lang w:eastAsia="en-US"/>
        </w:rPr>
        <w:t>1</w:t>
      </w:r>
      <w:r w:rsidR="00CC0A8A" w:rsidRPr="00206455">
        <w:rPr>
          <w:rFonts w:eastAsiaTheme="minorHAnsi"/>
          <w:lang w:eastAsia="en-US"/>
        </w:rPr>
        <w:t>2.,</w:t>
      </w:r>
    </w:p>
    <w:p w:rsidR="00CC0A8A" w:rsidRPr="00206455" w:rsidRDefault="00CC0A8A" w:rsidP="00CC0A8A">
      <w:pPr>
        <w:jc w:val="both"/>
        <w:rPr>
          <w:b/>
        </w:rPr>
      </w:pPr>
      <w:r w:rsidRPr="00206455">
        <w:rPr>
          <w:rFonts w:eastAsiaTheme="minorHAnsi"/>
          <w:lang w:eastAsia="en-US"/>
        </w:rPr>
        <w:t>19.</w:t>
      </w:r>
      <w:r>
        <w:rPr>
          <w:rFonts w:eastAsiaTheme="minorHAnsi"/>
          <w:lang w:eastAsia="en-US"/>
        </w:rPr>
        <w:t>12</w:t>
      </w:r>
      <w:r w:rsidRPr="00206455">
        <w:rPr>
          <w:rFonts w:eastAsiaTheme="minorHAnsi"/>
          <w:lang w:eastAsia="en-US"/>
        </w:rPr>
        <w:t>., 20.12.</w:t>
      </w:r>
    </w:p>
    <w:p w:rsidR="00261A0D" w:rsidRDefault="00261A0D" w:rsidP="00261A0D"/>
    <w:p w:rsidR="00261A0D" w:rsidRDefault="00261A0D" w:rsidP="00261A0D"/>
    <w:p w:rsidR="001B6E16" w:rsidRDefault="00261A0D" w:rsidP="001B6E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435615">
        <w:rPr>
          <w:b/>
          <w:bCs/>
        </w:rPr>
        <w:t>32</w:t>
      </w:r>
      <w:r w:rsidR="001B6E16" w:rsidRPr="001B6E16">
        <w:rPr>
          <w:rFonts w:eastAsiaTheme="minorHAnsi"/>
          <w:lang w:eastAsia="en-US"/>
        </w:rPr>
        <w:t xml:space="preserve"> </w:t>
      </w:r>
      <w:r w:rsidR="001B6E16" w:rsidRPr="008B0C6F">
        <w:rPr>
          <w:rFonts w:eastAsiaTheme="minorHAnsi"/>
          <w:lang w:eastAsia="en-US"/>
        </w:rPr>
        <w:t>v souladu s ustanovením § 102 odst. 3 zákona č. 128/2000 Sb., o obcích</w:t>
      </w:r>
      <w:r w:rsidR="001B6E16">
        <w:rPr>
          <w:rFonts w:eastAsiaTheme="minorHAnsi"/>
          <w:lang w:eastAsia="en-US"/>
        </w:rPr>
        <w:t xml:space="preserve"> </w:t>
      </w:r>
      <w:r w:rsidR="001B6E16" w:rsidRPr="008B0C6F">
        <w:rPr>
          <w:rFonts w:eastAsiaTheme="minorHAnsi"/>
          <w:lang w:eastAsia="en-US"/>
        </w:rPr>
        <w:t>(obecní zřízení), ve znění pozdějších předpisů,</w:t>
      </w:r>
      <w:r w:rsidR="001B6E16">
        <w:rPr>
          <w:rFonts w:eastAsiaTheme="minorHAnsi"/>
          <w:lang w:eastAsia="en-US"/>
        </w:rPr>
        <w:t xml:space="preserve"> </w:t>
      </w:r>
      <w:r w:rsidR="001B6E16" w:rsidRPr="008B0C6F">
        <w:rPr>
          <w:rFonts w:eastAsiaTheme="minorHAnsi"/>
          <w:lang w:eastAsia="en-US"/>
        </w:rPr>
        <w:t>poskytnutí finančního daru ve výši 7.000 Kč a uzavření Darovací smlouvy</w:t>
      </w:r>
      <w:r w:rsidR="001B6E16">
        <w:rPr>
          <w:rFonts w:eastAsiaTheme="minorHAnsi"/>
          <w:lang w:eastAsia="en-US"/>
        </w:rPr>
        <w:t xml:space="preserve"> </w:t>
      </w:r>
      <w:r w:rsidR="001B6E16" w:rsidRPr="008B0C6F">
        <w:rPr>
          <w:rFonts w:eastAsiaTheme="minorHAnsi"/>
          <w:lang w:eastAsia="en-US"/>
        </w:rPr>
        <w:t>č.20/2013/OSV se sdružením SENIOR KLUB Poštorná, Hraniční 34, Břeclav-Poštorná,</w:t>
      </w:r>
      <w:r w:rsidR="001B6E16">
        <w:rPr>
          <w:rFonts w:eastAsiaTheme="minorHAnsi"/>
          <w:lang w:eastAsia="en-US"/>
        </w:rPr>
        <w:t xml:space="preserve"> </w:t>
      </w:r>
      <w:r w:rsidR="001B6E16" w:rsidRPr="008B0C6F">
        <w:rPr>
          <w:rFonts w:eastAsiaTheme="minorHAnsi"/>
          <w:lang w:eastAsia="en-US"/>
        </w:rPr>
        <w:t>IČ</w:t>
      </w:r>
      <w:r w:rsidR="001B6E16">
        <w:rPr>
          <w:rFonts w:eastAsiaTheme="minorHAnsi"/>
          <w:lang w:eastAsia="en-US"/>
        </w:rPr>
        <w:t>:</w:t>
      </w:r>
      <w:r w:rsidR="001B6E16" w:rsidRPr="008B0C6F">
        <w:rPr>
          <w:rFonts w:eastAsiaTheme="minorHAnsi"/>
          <w:lang w:eastAsia="en-US"/>
        </w:rPr>
        <w:t xml:space="preserve"> 266 48 890, která je uvedena v příloze č</w:t>
      </w:r>
      <w:r w:rsidR="001B6E16">
        <w:rPr>
          <w:rFonts w:eastAsiaTheme="minorHAnsi"/>
          <w:lang w:eastAsia="en-US"/>
        </w:rPr>
        <w:t xml:space="preserve">. 19 </w:t>
      </w:r>
      <w:r w:rsidR="001B6E16" w:rsidRPr="008B0C6F">
        <w:rPr>
          <w:rFonts w:eastAsiaTheme="minorHAnsi"/>
          <w:lang w:eastAsia="en-US"/>
        </w:rPr>
        <w:t>zápisu (příloha č.</w:t>
      </w:r>
      <w:r w:rsidR="001B6E16">
        <w:rPr>
          <w:rFonts w:eastAsiaTheme="minorHAnsi"/>
          <w:lang w:eastAsia="en-US"/>
        </w:rPr>
        <w:t xml:space="preserve"> </w:t>
      </w:r>
      <w:r w:rsidR="001B6E16" w:rsidRPr="008B0C6F">
        <w:rPr>
          <w:rFonts w:eastAsiaTheme="minorHAnsi"/>
          <w:lang w:eastAsia="en-US"/>
        </w:rPr>
        <w:t>1 tohoto materiálu).</w:t>
      </w:r>
    </w:p>
    <w:p w:rsidR="001B6E16" w:rsidRDefault="001B6E16" w:rsidP="001B6E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19</w:t>
      </w:r>
    </w:p>
    <w:p w:rsidR="00261A0D" w:rsidRDefault="00261A0D" w:rsidP="00261A0D">
      <w:pPr>
        <w:rPr>
          <w:b/>
          <w:bCs/>
        </w:rPr>
      </w:pPr>
    </w:p>
    <w:p w:rsidR="00261A0D" w:rsidRDefault="00261A0D" w:rsidP="00261A0D">
      <w:pPr>
        <w:rPr>
          <w:b/>
          <w:bCs/>
        </w:rPr>
      </w:pPr>
    </w:p>
    <w:p w:rsidR="00842A8A" w:rsidRDefault="00261A0D" w:rsidP="00842A8A">
      <w:pPr>
        <w:pStyle w:val="Default"/>
        <w:jc w:val="both"/>
      </w:pPr>
      <w:r>
        <w:rPr>
          <w:b/>
          <w:bCs/>
        </w:rPr>
        <w:t>R/74/13/</w:t>
      </w:r>
      <w:r w:rsidR="00842A8A">
        <w:rPr>
          <w:b/>
          <w:bCs/>
        </w:rPr>
        <w:t>34</w:t>
      </w:r>
      <w:r w:rsidR="00842A8A" w:rsidRPr="00842A8A">
        <w:t xml:space="preserve"> </w:t>
      </w:r>
      <w:r w:rsidR="00842A8A" w:rsidRPr="00CD6BE8">
        <w:t xml:space="preserve">v souladu s ustanovením § 102 odst. 2 písm. a) zákona č. 128/2000 Sb., o obcích (obecní zřízení), ve znění pozdějších předpisů, </w:t>
      </w:r>
      <w:r w:rsidR="00842A8A">
        <w:t xml:space="preserve"> </w:t>
      </w:r>
      <w:r w:rsidR="00842A8A" w:rsidRPr="00CD6BE8">
        <w:t>změny rozpočtu na rok 2013 uvedené v příloze č. 20 zápisu (příloha č. 1 - 4 tohoto materiálu).</w:t>
      </w:r>
    </w:p>
    <w:p w:rsidR="00842A8A" w:rsidRDefault="00842A8A" w:rsidP="00842A8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20</w:t>
      </w:r>
    </w:p>
    <w:p w:rsidR="00261A0D" w:rsidRDefault="00261A0D" w:rsidP="00261A0D"/>
    <w:p w:rsidR="00261A0D" w:rsidRDefault="00261A0D" w:rsidP="00261A0D"/>
    <w:p w:rsidR="00261A0D" w:rsidRDefault="00261A0D" w:rsidP="00EE6206">
      <w:pPr>
        <w:jc w:val="both"/>
      </w:pPr>
      <w:r>
        <w:rPr>
          <w:b/>
          <w:bCs/>
        </w:rPr>
        <w:t>R/74/13/</w:t>
      </w:r>
      <w:r w:rsidR="00EE6206">
        <w:rPr>
          <w:b/>
          <w:bCs/>
        </w:rPr>
        <w:t>35</w:t>
      </w:r>
      <w:r w:rsidR="00EE6206" w:rsidRPr="00EE6206">
        <w:rPr>
          <w:rFonts w:eastAsiaTheme="minorHAnsi"/>
          <w:lang w:eastAsia="en-US"/>
        </w:rPr>
        <w:t xml:space="preserve"> </w:t>
      </w:r>
      <w:r w:rsidR="00EE6206" w:rsidRPr="00617A54">
        <w:rPr>
          <w:rFonts w:eastAsiaTheme="minorHAnsi"/>
          <w:lang w:eastAsia="en-US"/>
        </w:rPr>
        <w:t>v souladu s ustanovením § 102 odst. 3 zákona č. 128/2000 Sb., o obcích</w:t>
      </w:r>
      <w:r w:rsidR="00EE6206">
        <w:rPr>
          <w:rFonts w:eastAsiaTheme="minorHAnsi"/>
          <w:lang w:eastAsia="en-US"/>
        </w:rPr>
        <w:t xml:space="preserve"> </w:t>
      </w:r>
      <w:r w:rsidR="00EE6206" w:rsidRPr="00617A54">
        <w:rPr>
          <w:rFonts w:eastAsiaTheme="minorHAnsi"/>
          <w:lang w:eastAsia="en-US"/>
        </w:rPr>
        <w:t>(obecní zřízení), ve znění pozdějších předpisů,</w:t>
      </w:r>
      <w:r w:rsidR="00EE6206">
        <w:rPr>
          <w:rFonts w:eastAsiaTheme="minorHAnsi"/>
          <w:lang w:eastAsia="en-US"/>
        </w:rPr>
        <w:t xml:space="preserve"> </w:t>
      </w:r>
      <w:r w:rsidR="00EE6206" w:rsidRPr="00617A54">
        <w:rPr>
          <w:rFonts w:eastAsiaTheme="minorHAnsi"/>
          <w:lang w:eastAsia="en-US"/>
        </w:rPr>
        <w:t xml:space="preserve">uzavření Městského úřadu Břeclav v pátek </w:t>
      </w:r>
      <w:r w:rsidR="00EE6206">
        <w:rPr>
          <w:rFonts w:eastAsiaTheme="minorHAnsi"/>
          <w:lang w:eastAsia="en-US"/>
        </w:rPr>
        <w:t xml:space="preserve">                </w:t>
      </w:r>
      <w:r w:rsidR="00EE6206" w:rsidRPr="00617A54">
        <w:rPr>
          <w:rFonts w:eastAsiaTheme="minorHAnsi"/>
          <w:lang w:eastAsia="en-US"/>
        </w:rPr>
        <w:t xml:space="preserve">27. 12. </w:t>
      </w:r>
      <w:r w:rsidR="00EE6206">
        <w:rPr>
          <w:rFonts w:eastAsiaTheme="minorHAnsi"/>
          <w:lang w:eastAsia="en-US"/>
        </w:rPr>
        <w:t>2</w:t>
      </w:r>
      <w:r w:rsidR="00EE6206" w:rsidRPr="00617A54">
        <w:rPr>
          <w:rFonts w:eastAsiaTheme="minorHAnsi"/>
          <w:lang w:eastAsia="en-US"/>
        </w:rPr>
        <w:t>013.</w:t>
      </w:r>
    </w:p>
    <w:p w:rsidR="00261A0D" w:rsidRDefault="00261A0D" w:rsidP="00261A0D"/>
    <w:p w:rsidR="007A1EE1" w:rsidRDefault="007A1EE1" w:rsidP="00261A0D"/>
    <w:p w:rsidR="005D4D3A" w:rsidRDefault="00261A0D" w:rsidP="005D4D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184289">
        <w:rPr>
          <w:b/>
          <w:bCs/>
        </w:rPr>
        <w:t>36c</w:t>
      </w:r>
      <w:r w:rsidR="00F7342F" w:rsidRPr="00F7342F">
        <w:rPr>
          <w:rFonts w:eastAsia="Batang"/>
          <w:lang w:eastAsia="en-US"/>
        </w:rPr>
        <w:t xml:space="preserve"> </w:t>
      </w:r>
      <w:r w:rsidR="005D4D3A" w:rsidRPr="00CA108E">
        <w:rPr>
          <w:rFonts w:eastAsiaTheme="minorHAnsi"/>
          <w:lang w:eastAsia="en-US"/>
        </w:rPr>
        <w:t>v rámci veřejné zakázky malého rozsahu ,,Dodávka informačního událostního</w:t>
      </w:r>
      <w:r w:rsidR="005D4D3A">
        <w:rPr>
          <w:rFonts w:eastAsiaTheme="minorHAnsi"/>
          <w:lang w:eastAsia="en-US"/>
        </w:rPr>
        <w:t xml:space="preserve"> </w:t>
      </w:r>
      <w:r w:rsidR="005D4D3A" w:rsidRPr="00CA108E">
        <w:rPr>
          <w:rFonts w:eastAsiaTheme="minorHAnsi"/>
          <w:lang w:eastAsia="en-US"/>
        </w:rPr>
        <w:t>systému a technologií pultu centralizované ochrany objektů včetně integrace pro Městskou</w:t>
      </w:r>
      <w:r w:rsidR="005D4D3A">
        <w:rPr>
          <w:rFonts w:eastAsiaTheme="minorHAnsi"/>
          <w:lang w:eastAsia="en-US"/>
        </w:rPr>
        <w:t xml:space="preserve"> </w:t>
      </w:r>
      <w:r w:rsidR="005D4D3A" w:rsidRPr="00CA108E">
        <w:rPr>
          <w:rFonts w:eastAsiaTheme="minorHAnsi"/>
          <w:lang w:eastAsia="en-US"/>
        </w:rPr>
        <w:t xml:space="preserve">policii Břeclav", výběr dodavatele a uzavření smlouvy o dílo na dodání SW MP Manager </w:t>
      </w:r>
      <w:r w:rsidR="005D4D3A">
        <w:rPr>
          <w:rFonts w:eastAsiaTheme="minorHAnsi"/>
          <w:lang w:eastAsia="en-US"/>
        </w:rPr>
        <w:t xml:space="preserve">      </w:t>
      </w:r>
      <w:r w:rsidR="005D4D3A" w:rsidRPr="00CA108E">
        <w:rPr>
          <w:rFonts w:eastAsiaTheme="minorHAnsi"/>
          <w:lang w:eastAsia="en-US"/>
        </w:rPr>
        <w:t>č.</w:t>
      </w:r>
      <w:r w:rsidR="005D4D3A">
        <w:rPr>
          <w:rFonts w:eastAsiaTheme="minorHAnsi"/>
          <w:lang w:eastAsia="en-US"/>
        </w:rPr>
        <w:t xml:space="preserve"> </w:t>
      </w:r>
      <w:r w:rsidR="005D4D3A" w:rsidRPr="00CA108E">
        <w:rPr>
          <w:rFonts w:eastAsiaTheme="minorHAnsi"/>
          <w:lang w:eastAsia="en-US"/>
        </w:rPr>
        <w:t>S20130116, smlouvu o poskytování údržby a podpory systému MP Manager</w:t>
      </w:r>
      <w:r w:rsidR="005D4D3A">
        <w:rPr>
          <w:rFonts w:eastAsiaTheme="minorHAnsi"/>
          <w:lang w:eastAsia="en-US"/>
        </w:rPr>
        <w:t xml:space="preserve"> </w:t>
      </w:r>
      <w:r w:rsidR="005D4D3A" w:rsidRPr="00CA108E">
        <w:rPr>
          <w:rFonts w:eastAsiaTheme="minorHAnsi"/>
          <w:lang w:eastAsia="en-US"/>
        </w:rPr>
        <w:t>č. S20130117,</w:t>
      </w:r>
      <w:r w:rsidR="005D4D3A">
        <w:rPr>
          <w:rFonts w:eastAsiaTheme="minorHAnsi"/>
          <w:lang w:eastAsia="en-US"/>
        </w:rPr>
        <w:t xml:space="preserve"> </w:t>
      </w:r>
      <w:r w:rsidR="005D4D3A" w:rsidRPr="00CA108E">
        <w:rPr>
          <w:rFonts w:eastAsiaTheme="minorHAnsi"/>
          <w:lang w:eastAsia="en-US"/>
        </w:rPr>
        <w:t>smlouvu o dílo dodávky a instalace NAM PCO č. S20130118 se společností FT Technologies</w:t>
      </w:r>
      <w:r w:rsidR="005D4D3A">
        <w:rPr>
          <w:rFonts w:eastAsiaTheme="minorHAnsi"/>
          <w:lang w:eastAsia="en-US"/>
        </w:rPr>
        <w:t xml:space="preserve"> </w:t>
      </w:r>
      <w:r w:rsidR="005D4D3A" w:rsidRPr="00CA108E">
        <w:rPr>
          <w:rFonts w:eastAsiaTheme="minorHAnsi"/>
          <w:lang w:eastAsia="en-US"/>
        </w:rPr>
        <w:t>a.s., U Sokolovny 253, 783 14 Bohuňovice, IČ</w:t>
      </w:r>
      <w:r w:rsidR="005D4D3A">
        <w:rPr>
          <w:rFonts w:eastAsiaTheme="minorHAnsi"/>
          <w:lang w:eastAsia="en-US"/>
        </w:rPr>
        <w:t>:</w:t>
      </w:r>
      <w:r w:rsidR="005D4D3A" w:rsidRPr="00CA108E">
        <w:rPr>
          <w:rFonts w:eastAsiaTheme="minorHAnsi"/>
          <w:lang w:eastAsia="en-US"/>
        </w:rPr>
        <w:t xml:space="preserve"> 26833620 a smlouvu o poskytování služeb</w:t>
      </w:r>
      <w:r w:rsidR="005D4D3A">
        <w:rPr>
          <w:rFonts w:eastAsiaTheme="minorHAnsi"/>
          <w:lang w:eastAsia="en-US"/>
        </w:rPr>
        <w:t xml:space="preserve"> </w:t>
      </w:r>
      <w:r w:rsidR="005D4D3A" w:rsidRPr="00CA108E">
        <w:rPr>
          <w:rFonts w:eastAsiaTheme="minorHAnsi"/>
          <w:lang w:eastAsia="en-US"/>
        </w:rPr>
        <w:lastRenderedPageBreak/>
        <w:t>přenosového systému NSG č. NSG/105/2013/PD a smlouvu o poskytování servisních služeb</w:t>
      </w:r>
      <w:r w:rsidR="005D4D3A">
        <w:rPr>
          <w:rFonts w:eastAsiaTheme="minorHAnsi"/>
          <w:lang w:eastAsia="en-US"/>
        </w:rPr>
        <w:t xml:space="preserve"> </w:t>
      </w:r>
      <w:r w:rsidR="005D4D3A" w:rsidRPr="00CA108E">
        <w:rPr>
          <w:rFonts w:eastAsiaTheme="minorHAnsi"/>
          <w:lang w:eastAsia="en-US"/>
        </w:rPr>
        <w:t>technologie PCO č. SS/106/2013/PD se společností NAM system, a.s., U Pošty 1163/13,</w:t>
      </w:r>
      <w:r w:rsidR="005D4D3A">
        <w:rPr>
          <w:rFonts w:eastAsiaTheme="minorHAnsi"/>
          <w:lang w:eastAsia="en-US"/>
        </w:rPr>
        <w:t xml:space="preserve"> </w:t>
      </w:r>
      <w:r w:rsidR="005D4D3A" w:rsidRPr="00CA108E">
        <w:rPr>
          <w:rFonts w:eastAsiaTheme="minorHAnsi"/>
          <w:lang w:eastAsia="en-US"/>
        </w:rPr>
        <w:t>Prostřední Suchá, 735 64 Havířov, IČ</w:t>
      </w:r>
      <w:r w:rsidR="005D4D3A">
        <w:rPr>
          <w:rFonts w:eastAsiaTheme="minorHAnsi"/>
          <w:lang w:eastAsia="en-US"/>
        </w:rPr>
        <w:t>:</w:t>
      </w:r>
      <w:r w:rsidR="005D4D3A" w:rsidRPr="00CA108E">
        <w:rPr>
          <w:rFonts w:eastAsiaTheme="minorHAnsi"/>
          <w:lang w:eastAsia="en-US"/>
        </w:rPr>
        <w:t xml:space="preserve"> 25862731, v souladu s nabídkou v celkové výši 778.977</w:t>
      </w:r>
      <w:r w:rsidR="005D4D3A">
        <w:rPr>
          <w:rFonts w:eastAsiaTheme="minorHAnsi"/>
          <w:lang w:eastAsia="en-US"/>
        </w:rPr>
        <w:t xml:space="preserve"> </w:t>
      </w:r>
      <w:r w:rsidR="005D4D3A" w:rsidRPr="00CA108E">
        <w:rPr>
          <w:rFonts w:eastAsiaTheme="minorHAnsi"/>
          <w:lang w:eastAsia="en-US"/>
        </w:rPr>
        <w:t>Kč bez DPH, uvedené v příloze č. 22 zápisu (příloha č. 2 tohoto materiálu).</w:t>
      </w:r>
    </w:p>
    <w:p w:rsidR="00F7342F" w:rsidRDefault="00F7342F" w:rsidP="00F7342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22</w:t>
      </w:r>
    </w:p>
    <w:p w:rsidR="00F7342F" w:rsidRPr="001A2BC4" w:rsidRDefault="00F7342F" w:rsidP="00F7342F">
      <w:pPr>
        <w:autoSpaceDE w:val="0"/>
        <w:autoSpaceDN w:val="0"/>
        <w:adjustRightInd w:val="0"/>
        <w:jc w:val="both"/>
        <w:rPr>
          <w:rFonts w:eastAsia="Batang"/>
          <w:lang w:eastAsia="en-US"/>
        </w:rPr>
      </w:pPr>
    </w:p>
    <w:p w:rsidR="00261A0D" w:rsidRDefault="00261A0D" w:rsidP="00261A0D"/>
    <w:p w:rsidR="00175520" w:rsidRPr="00D817A3" w:rsidRDefault="00261A0D" w:rsidP="0017552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R/74/13/</w:t>
      </w:r>
      <w:r w:rsidR="00175520">
        <w:rPr>
          <w:b/>
          <w:bCs/>
        </w:rPr>
        <w:t>37</w:t>
      </w:r>
      <w:r w:rsidR="00175520" w:rsidRPr="00175520">
        <w:rPr>
          <w:rFonts w:eastAsiaTheme="minorHAnsi"/>
          <w:lang w:eastAsia="en-US"/>
        </w:rPr>
        <w:t xml:space="preserve"> </w:t>
      </w:r>
      <w:r w:rsidR="00175520" w:rsidRPr="00D817A3">
        <w:rPr>
          <w:rFonts w:eastAsiaTheme="minorHAnsi"/>
          <w:lang w:eastAsia="en-US"/>
        </w:rPr>
        <w:t>v souladu s ustanovením § 102 odst. 2 písm. m) zák</w:t>
      </w:r>
      <w:r w:rsidR="00175520">
        <w:rPr>
          <w:rFonts w:eastAsiaTheme="minorHAnsi"/>
          <w:lang w:eastAsia="en-US"/>
        </w:rPr>
        <w:t>ona</w:t>
      </w:r>
      <w:r w:rsidR="00175520" w:rsidRPr="00D817A3">
        <w:rPr>
          <w:rFonts w:eastAsiaTheme="minorHAnsi"/>
          <w:lang w:eastAsia="en-US"/>
        </w:rPr>
        <w:t xml:space="preserve"> č. 128/2000 Sb.,</w:t>
      </w:r>
      <w:r w:rsidR="00175520">
        <w:rPr>
          <w:rFonts w:eastAsiaTheme="minorHAnsi"/>
          <w:lang w:eastAsia="en-US"/>
        </w:rPr>
        <w:t xml:space="preserve"> </w:t>
      </w:r>
      <w:r w:rsidR="00175520" w:rsidRPr="00D817A3">
        <w:rPr>
          <w:rFonts w:eastAsiaTheme="minorHAnsi"/>
          <w:lang w:eastAsia="en-US"/>
        </w:rPr>
        <w:t>o obcích (obecní zřízení), ve znění pozdějších předpisů,</w:t>
      </w:r>
      <w:r w:rsidR="00175520">
        <w:rPr>
          <w:rFonts w:eastAsiaTheme="minorHAnsi"/>
          <w:lang w:eastAsia="en-US"/>
        </w:rPr>
        <w:t xml:space="preserve"> </w:t>
      </w:r>
      <w:r w:rsidR="00175520" w:rsidRPr="00D817A3">
        <w:rPr>
          <w:rFonts w:eastAsiaTheme="minorHAnsi"/>
          <w:lang w:eastAsia="en-US"/>
        </w:rPr>
        <w:t>uzavření nájemní smlouvy, uvedené v příloze č. 36 zápisu (příloha č. 1 tohoto</w:t>
      </w:r>
      <w:r w:rsidR="00175520">
        <w:rPr>
          <w:rFonts w:eastAsiaTheme="minorHAnsi"/>
          <w:lang w:eastAsia="en-US"/>
        </w:rPr>
        <w:t xml:space="preserve"> </w:t>
      </w:r>
      <w:r w:rsidR="00175520" w:rsidRPr="00D817A3">
        <w:rPr>
          <w:rFonts w:eastAsiaTheme="minorHAnsi"/>
          <w:lang w:eastAsia="en-US"/>
        </w:rPr>
        <w:t>materiálu) se společností POLÁK-ČAVALE, s. r. o., se sídlem na ul. Národních hrdinů 35,</w:t>
      </w:r>
      <w:r w:rsidR="00175520">
        <w:rPr>
          <w:rFonts w:eastAsiaTheme="minorHAnsi"/>
          <w:lang w:eastAsia="en-US"/>
        </w:rPr>
        <w:t xml:space="preserve"> </w:t>
      </w:r>
      <w:r w:rsidR="00175520" w:rsidRPr="00D817A3">
        <w:rPr>
          <w:rFonts w:eastAsiaTheme="minorHAnsi"/>
          <w:lang w:eastAsia="en-US"/>
        </w:rPr>
        <w:t>Břeclav, IČ</w:t>
      </w:r>
      <w:r w:rsidR="00373176">
        <w:rPr>
          <w:rFonts w:eastAsiaTheme="minorHAnsi"/>
          <w:lang w:eastAsia="en-US"/>
        </w:rPr>
        <w:t>:</w:t>
      </w:r>
      <w:r w:rsidR="00175520" w:rsidRPr="00D817A3">
        <w:rPr>
          <w:rFonts w:eastAsiaTheme="minorHAnsi"/>
          <w:lang w:eastAsia="en-US"/>
        </w:rPr>
        <w:t xml:space="preserve"> 652 76 264, na pronájem budovy bez č.p./č.ev. – jiné stavby na pozemku parc. č.</w:t>
      </w:r>
      <w:r w:rsidR="00175520">
        <w:rPr>
          <w:rFonts w:eastAsiaTheme="minorHAnsi"/>
          <w:lang w:eastAsia="en-US"/>
        </w:rPr>
        <w:t xml:space="preserve"> </w:t>
      </w:r>
      <w:r w:rsidR="00175520" w:rsidRPr="00D817A3">
        <w:rPr>
          <w:rFonts w:eastAsiaTheme="minorHAnsi"/>
          <w:lang w:eastAsia="en-US"/>
        </w:rPr>
        <w:t>st. 530/4-zastavěná plocha a nádvoří o výměře 274 m</w:t>
      </w:r>
      <w:r w:rsidR="00175520" w:rsidRPr="00D817A3">
        <w:rPr>
          <w:rFonts w:eastAsiaTheme="minorHAnsi"/>
          <w:vertAlign w:val="superscript"/>
          <w:lang w:eastAsia="en-US"/>
        </w:rPr>
        <w:t>2</w:t>
      </w:r>
      <w:r w:rsidR="00175520" w:rsidRPr="00D817A3">
        <w:rPr>
          <w:rFonts w:eastAsiaTheme="minorHAnsi"/>
          <w:lang w:eastAsia="en-US"/>
        </w:rPr>
        <w:t xml:space="preserve"> a části pozemku parc. č. st. 530/1</w:t>
      </w:r>
      <w:r w:rsidR="00175520">
        <w:rPr>
          <w:rFonts w:eastAsiaTheme="minorHAnsi"/>
          <w:lang w:eastAsia="en-US"/>
        </w:rPr>
        <w:t xml:space="preserve"> </w:t>
      </w:r>
      <w:r w:rsidR="00175520" w:rsidRPr="00D817A3">
        <w:rPr>
          <w:rFonts w:eastAsiaTheme="minorHAnsi"/>
          <w:lang w:eastAsia="en-US"/>
        </w:rPr>
        <w:t>o výměře 960 m</w:t>
      </w:r>
      <w:r w:rsidR="00175520" w:rsidRPr="00D817A3">
        <w:rPr>
          <w:rFonts w:eastAsiaTheme="minorHAnsi"/>
          <w:vertAlign w:val="superscript"/>
          <w:lang w:eastAsia="en-US"/>
        </w:rPr>
        <w:t>2</w:t>
      </w:r>
      <w:r w:rsidR="00175520" w:rsidRPr="00D817A3">
        <w:rPr>
          <w:rFonts w:eastAsiaTheme="minorHAnsi"/>
          <w:lang w:eastAsia="en-US"/>
        </w:rPr>
        <w:t>, vše v k. ú. Břeclav v areálu bývalého cukrovaru na ulici Národních hrdinů,</w:t>
      </w:r>
      <w:r w:rsidR="00175520">
        <w:rPr>
          <w:rFonts w:eastAsiaTheme="minorHAnsi"/>
          <w:lang w:eastAsia="en-US"/>
        </w:rPr>
        <w:t xml:space="preserve"> </w:t>
      </w:r>
      <w:r w:rsidR="00175520" w:rsidRPr="00D817A3">
        <w:rPr>
          <w:rFonts w:eastAsiaTheme="minorHAnsi"/>
          <w:lang w:eastAsia="en-US"/>
        </w:rPr>
        <w:t>za účelem užívání jako skladu a parkování vozidel nájemce, na dobu neurčitou od</w:t>
      </w:r>
      <w:r w:rsidR="00175520">
        <w:rPr>
          <w:rFonts w:eastAsiaTheme="minorHAnsi"/>
          <w:lang w:eastAsia="en-US"/>
        </w:rPr>
        <w:t xml:space="preserve"> </w:t>
      </w:r>
      <w:r w:rsidR="00175520" w:rsidRPr="00D817A3">
        <w:rPr>
          <w:rFonts w:eastAsiaTheme="minorHAnsi"/>
          <w:lang w:eastAsia="en-US"/>
        </w:rPr>
        <w:t>18. 10. 2013 za nájemné ve výši 10 000 Kč měsíčně, zvyšované každoročně o míru inflace</w:t>
      </w:r>
      <w:r w:rsidR="00175520">
        <w:rPr>
          <w:rFonts w:eastAsiaTheme="minorHAnsi"/>
          <w:lang w:eastAsia="en-US"/>
        </w:rPr>
        <w:t xml:space="preserve"> </w:t>
      </w:r>
      <w:r w:rsidR="00175520" w:rsidRPr="00D817A3">
        <w:rPr>
          <w:rFonts w:eastAsiaTheme="minorHAnsi"/>
          <w:lang w:eastAsia="en-US"/>
        </w:rPr>
        <w:t>a s placením služeb nájemcem.</w:t>
      </w:r>
    </w:p>
    <w:p w:rsidR="00175520" w:rsidRDefault="00175520" w:rsidP="0017552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36</w:t>
      </w:r>
    </w:p>
    <w:p w:rsidR="00261A0D" w:rsidRDefault="00261A0D" w:rsidP="00261A0D"/>
    <w:p w:rsidR="00261A0D" w:rsidRDefault="00261A0D" w:rsidP="00261A0D"/>
    <w:p w:rsidR="00B200CD" w:rsidRPr="00FE725E" w:rsidRDefault="00261A0D" w:rsidP="00B200C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R/74/13/</w:t>
      </w:r>
      <w:r w:rsidR="00B200CD">
        <w:rPr>
          <w:b/>
          <w:bCs/>
        </w:rPr>
        <w:t>39</w:t>
      </w:r>
      <w:r w:rsidR="00B200CD" w:rsidRPr="00B200CD">
        <w:rPr>
          <w:rFonts w:eastAsiaTheme="minorHAnsi"/>
          <w:lang w:eastAsia="en-US"/>
        </w:rPr>
        <w:t xml:space="preserve"> </w:t>
      </w:r>
      <w:r w:rsidR="00B200CD" w:rsidRPr="00FE725E">
        <w:rPr>
          <w:rFonts w:eastAsiaTheme="minorHAnsi"/>
          <w:lang w:eastAsia="en-US"/>
        </w:rPr>
        <w:t>v souladu s ustanovením § 102 odst. 3 zákona č. 128/2000 Sb., o obcích</w:t>
      </w:r>
      <w:r w:rsidR="00B200CD">
        <w:rPr>
          <w:rFonts w:eastAsiaTheme="minorHAnsi"/>
          <w:lang w:eastAsia="en-US"/>
        </w:rPr>
        <w:t xml:space="preserve"> </w:t>
      </w:r>
      <w:r w:rsidR="00B200CD" w:rsidRPr="00FE725E">
        <w:rPr>
          <w:rFonts w:eastAsiaTheme="minorHAnsi"/>
          <w:lang w:eastAsia="en-US"/>
        </w:rPr>
        <w:t>(obecní zřízení), ve znění pozdějších předpisů,</w:t>
      </w:r>
      <w:r w:rsidR="00B200CD">
        <w:rPr>
          <w:rFonts w:eastAsiaTheme="minorHAnsi"/>
          <w:lang w:eastAsia="en-US"/>
        </w:rPr>
        <w:t xml:space="preserve"> </w:t>
      </w:r>
      <w:r w:rsidR="00B200CD" w:rsidRPr="00FE725E">
        <w:rPr>
          <w:rFonts w:eastAsiaTheme="minorHAnsi"/>
          <w:lang w:eastAsia="en-US"/>
        </w:rPr>
        <w:t>poskytnutí veřejné finanční podpory/dotace z rozpočtu města v oblasti sportu</w:t>
      </w:r>
      <w:r w:rsidR="00B200CD">
        <w:rPr>
          <w:rFonts w:eastAsiaTheme="minorHAnsi"/>
          <w:lang w:eastAsia="en-US"/>
        </w:rPr>
        <w:t xml:space="preserve"> </w:t>
      </w:r>
      <w:r w:rsidR="00B200CD" w:rsidRPr="00FE725E">
        <w:rPr>
          <w:rFonts w:eastAsiaTheme="minorHAnsi"/>
          <w:lang w:eastAsia="en-US"/>
        </w:rPr>
        <w:t>na rok 2013 ve výši 40.000 Kč společnosti MSK Břeclav s.r.o., se sídlem Lesní 878/10,</w:t>
      </w:r>
      <w:r w:rsidR="00B200CD">
        <w:rPr>
          <w:rFonts w:eastAsiaTheme="minorHAnsi"/>
          <w:lang w:eastAsia="en-US"/>
        </w:rPr>
        <w:t xml:space="preserve"> </w:t>
      </w:r>
      <w:r w:rsidR="00B200CD" w:rsidRPr="00FE725E">
        <w:rPr>
          <w:rFonts w:eastAsiaTheme="minorHAnsi"/>
          <w:lang w:eastAsia="en-US"/>
        </w:rPr>
        <w:t>691 41 Břeclav, na projekt „Sportujeme společně pro Břeclav“.</w:t>
      </w:r>
    </w:p>
    <w:p w:rsidR="00261A0D" w:rsidRDefault="00261A0D" w:rsidP="00261A0D"/>
    <w:p w:rsidR="00261A0D" w:rsidRDefault="00261A0D" w:rsidP="00261A0D"/>
    <w:p w:rsidR="00201AA7" w:rsidRPr="00832755" w:rsidRDefault="00261A0D" w:rsidP="00201AA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R/74/13/</w:t>
      </w:r>
      <w:r w:rsidR="0006134A">
        <w:rPr>
          <w:b/>
          <w:bCs/>
        </w:rPr>
        <w:t>40</w:t>
      </w:r>
      <w:r w:rsidR="00201AA7" w:rsidRPr="00201AA7">
        <w:rPr>
          <w:rFonts w:eastAsiaTheme="minorHAnsi"/>
          <w:lang w:eastAsia="en-US"/>
        </w:rPr>
        <w:t xml:space="preserve"> </w:t>
      </w:r>
      <w:r w:rsidR="00201AA7" w:rsidRPr="00832755">
        <w:rPr>
          <w:rFonts w:eastAsiaTheme="minorHAnsi"/>
          <w:lang w:eastAsia="en-US"/>
        </w:rPr>
        <w:t>v souladu s ustanovením § 102 odst. 3 zákona č. 128/2000 Sb., o obcích</w:t>
      </w:r>
      <w:r w:rsidR="00201AA7">
        <w:rPr>
          <w:rFonts w:eastAsiaTheme="minorHAnsi"/>
          <w:lang w:eastAsia="en-US"/>
        </w:rPr>
        <w:t xml:space="preserve"> </w:t>
      </w:r>
      <w:r w:rsidR="00201AA7" w:rsidRPr="00832755">
        <w:rPr>
          <w:rFonts w:eastAsiaTheme="minorHAnsi"/>
          <w:lang w:eastAsia="en-US"/>
        </w:rPr>
        <w:t>(obecní zřízení), ve znění pozdějších předpisů,</w:t>
      </w:r>
      <w:r w:rsidR="00201AA7">
        <w:rPr>
          <w:rFonts w:eastAsiaTheme="minorHAnsi"/>
          <w:lang w:eastAsia="en-US"/>
        </w:rPr>
        <w:t xml:space="preserve"> </w:t>
      </w:r>
      <w:r w:rsidR="00201AA7" w:rsidRPr="00832755">
        <w:rPr>
          <w:rFonts w:eastAsiaTheme="minorHAnsi"/>
          <w:lang w:eastAsia="en-US"/>
        </w:rPr>
        <w:t>zapojení města Břeclavi v rámci přeshraniční spolupráce SR – ČR do projektu</w:t>
      </w:r>
      <w:r w:rsidR="00201AA7">
        <w:rPr>
          <w:rFonts w:eastAsiaTheme="minorHAnsi"/>
          <w:lang w:eastAsia="en-US"/>
        </w:rPr>
        <w:t xml:space="preserve"> </w:t>
      </w:r>
      <w:r w:rsidR="00201AA7" w:rsidRPr="00832755">
        <w:rPr>
          <w:rFonts w:eastAsiaTheme="minorHAnsi"/>
          <w:lang w:eastAsia="en-US"/>
        </w:rPr>
        <w:t>pod názvem „Rozvoj cezhraničněj spolupráce prostredníctvom IKT“.</w:t>
      </w:r>
    </w:p>
    <w:p w:rsidR="00261A0D" w:rsidRDefault="00261A0D" w:rsidP="00261A0D">
      <w:pPr>
        <w:rPr>
          <w:b/>
          <w:bCs/>
        </w:rPr>
      </w:pPr>
    </w:p>
    <w:p w:rsidR="00261A0D" w:rsidRDefault="00261A0D" w:rsidP="00261A0D">
      <w:pPr>
        <w:rPr>
          <w:b/>
          <w:bCs/>
        </w:rPr>
      </w:pPr>
    </w:p>
    <w:p w:rsidR="009F3CEA" w:rsidRPr="00DC3D4E" w:rsidRDefault="00261A0D" w:rsidP="009F3CE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R/74/13/</w:t>
      </w:r>
      <w:r w:rsidR="009F3CEA">
        <w:rPr>
          <w:b/>
          <w:bCs/>
        </w:rPr>
        <w:t>41</w:t>
      </w:r>
      <w:r w:rsidR="009F3CEA" w:rsidRPr="009F3CEA">
        <w:rPr>
          <w:rFonts w:eastAsiaTheme="minorHAnsi"/>
          <w:lang w:eastAsia="en-US"/>
        </w:rPr>
        <w:t xml:space="preserve"> </w:t>
      </w:r>
      <w:r w:rsidR="009F3CEA" w:rsidRPr="00DC3D4E">
        <w:rPr>
          <w:rFonts w:eastAsiaTheme="minorHAnsi"/>
          <w:lang w:eastAsia="en-US"/>
        </w:rPr>
        <w:t>v souladu s ustanovením § 102 odst. 3 zákona č. 128/2000 Sb., o obcích</w:t>
      </w:r>
      <w:r w:rsidR="009F3CEA">
        <w:rPr>
          <w:rFonts w:eastAsiaTheme="minorHAnsi"/>
          <w:lang w:eastAsia="en-US"/>
        </w:rPr>
        <w:t xml:space="preserve"> </w:t>
      </w:r>
      <w:r w:rsidR="009F3CEA" w:rsidRPr="00DC3D4E">
        <w:rPr>
          <w:rFonts w:eastAsiaTheme="minorHAnsi"/>
          <w:lang w:eastAsia="en-US"/>
        </w:rPr>
        <w:t>(obecní zřízení), ve znění pozdějších předpisů,</w:t>
      </w:r>
      <w:r w:rsidR="009F3CEA">
        <w:rPr>
          <w:rFonts w:eastAsiaTheme="minorHAnsi"/>
          <w:lang w:eastAsia="en-US"/>
        </w:rPr>
        <w:t xml:space="preserve"> </w:t>
      </w:r>
      <w:r w:rsidR="009F3CEA" w:rsidRPr="00DC3D4E">
        <w:rPr>
          <w:rFonts w:eastAsiaTheme="minorHAnsi"/>
          <w:lang w:eastAsia="en-US"/>
        </w:rPr>
        <w:t>zapojení města Břeclavi v rámci přeshraniční spolupráce SR – ČR do</w:t>
      </w:r>
      <w:r w:rsidR="009F3CEA">
        <w:rPr>
          <w:rFonts w:eastAsiaTheme="minorHAnsi"/>
          <w:lang w:eastAsia="en-US"/>
        </w:rPr>
        <w:t xml:space="preserve"> </w:t>
      </w:r>
      <w:r w:rsidR="009F3CEA" w:rsidRPr="00DC3D4E">
        <w:rPr>
          <w:rFonts w:eastAsiaTheme="minorHAnsi"/>
          <w:lang w:eastAsia="en-US"/>
        </w:rPr>
        <w:t>projektu pod názvem „Systém protipovodňových opatření“.</w:t>
      </w:r>
    </w:p>
    <w:p w:rsidR="00261A0D" w:rsidRDefault="00261A0D" w:rsidP="00261A0D"/>
    <w:p w:rsidR="00261A0D" w:rsidRDefault="00261A0D" w:rsidP="00261A0D"/>
    <w:p w:rsidR="00BA7C68" w:rsidRPr="003B05D2" w:rsidRDefault="00261A0D" w:rsidP="00BA7C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BA7C68">
        <w:rPr>
          <w:b/>
          <w:bCs/>
        </w:rPr>
        <w:t>42a</w:t>
      </w:r>
      <w:r w:rsidR="00BA7C68" w:rsidRP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v souladu s ustanovením § 102 odst. 3 zákona č. 128/2000 Sb., o obcích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(obecní zřízení), ve znění pozdějších předpisů,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vyhlášení veřejné zakázky na akci „Snížení prašnosti na území města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Břeclav“, zadávací dokumentaci (výzva, zadávací dokumentace, kupní smlouva a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technická specifikace pro veřejnou zakázku na dodávky zametacího vozu) pro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zjednodušené podlimitní řízení podle zákona č. 137/2006 Sb., o veřejných zakázkách,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která je uvedena v příloze č. 34 zápisu (příloha č. 1 tohoto materiálu)</w:t>
      </w:r>
      <w:r w:rsidR="00BA7C68">
        <w:rPr>
          <w:rFonts w:eastAsiaTheme="minorHAnsi"/>
          <w:lang w:eastAsia="en-US"/>
        </w:rPr>
        <w:t>.</w:t>
      </w:r>
    </w:p>
    <w:p w:rsidR="00BA7C68" w:rsidRDefault="00BA7C68" w:rsidP="00BA7C68">
      <w:pPr>
        <w:jc w:val="both"/>
        <w:rPr>
          <w:b/>
        </w:rPr>
      </w:pPr>
      <w:r>
        <w:rPr>
          <w:rFonts w:eastAsiaTheme="minorHAnsi"/>
          <w:b/>
          <w:lang w:eastAsia="en-US"/>
        </w:rPr>
        <w:t>Příloha č. 34</w:t>
      </w:r>
    </w:p>
    <w:p w:rsidR="00261A0D" w:rsidRDefault="00261A0D" w:rsidP="00261A0D"/>
    <w:p w:rsidR="00261A0D" w:rsidRDefault="00261A0D" w:rsidP="00261A0D"/>
    <w:p w:rsidR="00BA7C68" w:rsidRPr="003B05D2" w:rsidRDefault="0006134A" w:rsidP="00BA7C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BA7C68">
        <w:rPr>
          <w:b/>
          <w:bCs/>
        </w:rPr>
        <w:t>42b</w:t>
      </w:r>
      <w:r w:rsidR="00BA7C68" w:rsidRP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v souladu s ustanovením § 102 odst. 3 zákona č. 128/2000 Sb., o obcích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(obecní zřízení), ve znění pozdějších předpisů</w:t>
      </w:r>
      <w:r w:rsidR="00BA7C68">
        <w:rPr>
          <w:rFonts w:eastAsiaTheme="minorHAnsi"/>
          <w:lang w:eastAsia="en-US"/>
        </w:rPr>
        <w:t xml:space="preserve">, </w:t>
      </w:r>
      <w:r w:rsidR="00BA7C68" w:rsidRPr="003B05D2">
        <w:rPr>
          <w:rFonts w:eastAsiaTheme="minorHAnsi"/>
          <w:lang w:eastAsia="en-US"/>
        </w:rPr>
        <w:t>členy a náhradníky komise pro otevírání obálek v souladu s § 71 odst.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1, členy a náhradníky hodnotící komise v souladu s § 71 odst. 3 a s § 74 zákona č.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137/2006 Sb. o veřejných zakázkách, v platném znění, která bude rovněž posuzovat i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kvalifikaci dle § 59 odst. 3 a vyzvání 5 zájemců pro podání nabídky na dodávku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 xml:space="preserve">v rámci </w:t>
      </w:r>
      <w:r w:rsidR="00BA7C68" w:rsidRPr="003B05D2">
        <w:rPr>
          <w:rFonts w:eastAsiaTheme="minorHAnsi"/>
          <w:lang w:eastAsia="en-US"/>
        </w:rPr>
        <w:lastRenderedPageBreak/>
        <w:t>zjednodušeného podlimitního řízení pro zadání veřejné zakázky „Snížení</w:t>
      </w:r>
      <w:r w:rsidR="00BA7C68">
        <w:rPr>
          <w:rFonts w:eastAsiaTheme="minorHAnsi"/>
          <w:lang w:eastAsia="en-US"/>
        </w:rPr>
        <w:t xml:space="preserve"> </w:t>
      </w:r>
      <w:r w:rsidR="00BA7C68" w:rsidRPr="003B05D2">
        <w:rPr>
          <w:rFonts w:eastAsiaTheme="minorHAnsi"/>
          <w:lang w:eastAsia="en-US"/>
        </w:rPr>
        <w:t>prašnosti na území města Břeclav“,</w:t>
      </w:r>
    </w:p>
    <w:p w:rsidR="00BA7C68" w:rsidRDefault="00BA7C68" w:rsidP="00BA7C6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B05D2">
        <w:rPr>
          <w:rFonts w:eastAsiaTheme="minorHAnsi"/>
          <w:b/>
          <w:bCs/>
          <w:lang w:eastAsia="en-US"/>
        </w:rPr>
        <w:t>Komise pro otevírání obálek, posouzení kvalifikace a hodnocení</w:t>
      </w: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B05D2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 xml:space="preserve"> </w:t>
      </w:r>
      <w:r>
        <w:rPr>
          <w:rFonts w:eastAsiaTheme="minorHAnsi"/>
          <w:b/>
          <w:bCs/>
          <w:lang w:eastAsia="en-US"/>
        </w:rPr>
        <w:tab/>
      </w:r>
      <w:r w:rsidRPr="003B05D2">
        <w:rPr>
          <w:rFonts w:eastAsiaTheme="minorHAnsi"/>
          <w:b/>
          <w:bCs/>
          <w:lang w:eastAsia="en-US"/>
        </w:rPr>
        <w:t>Náhradníci</w:t>
      </w:r>
      <w:r>
        <w:rPr>
          <w:rFonts w:eastAsiaTheme="minorHAnsi"/>
          <w:b/>
          <w:bCs/>
          <w:lang w:eastAsia="en-US"/>
        </w:rPr>
        <w:t>:</w:t>
      </w: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05D2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 xml:space="preserve">Ing. Jaroslav Parolek </w:t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>Město Břeclav</w:t>
      </w: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05D2">
        <w:rPr>
          <w:rFonts w:eastAsiaTheme="minorHAnsi"/>
          <w:lang w:eastAsia="en-US"/>
        </w:rPr>
        <w:t>Ing. Pavel Švandelka, Ph</w:t>
      </w:r>
      <w:r w:rsidRPr="00062C02">
        <w:rPr>
          <w:rFonts w:eastAsiaTheme="minorHAnsi"/>
          <w:lang w:eastAsia="en-US"/>
        </w:rPr>
        <w:t>D</w:t>
      </w:r>
      <w:r w:rsidRPr="003B05D2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 </w:t>
      </w:r>
      <w:r w:rsidRPr="003B05D2">
        <w:rPr>
          <w:rFonts w:eastAsiaTheme="minorHAnsi"/>
          <w:lang w:eastAsia="en-US"/>
        </w:rPr>
        <w:t xml:space="preserve">Tereza Břeclav </w:t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 xml:space="preserve">JUDr. Hana Dědová </w:t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>Město Břeclav</w:t>
      </w: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05D2">
        <w:rPr>
          <w:rFonts w:eastAsiaTheme="minorHAnsi"/>
          <w:lang w:eastAsia="en-US"/>
        </w:rPr>
        <w:t xml:space="preserve">Ing. Marek Pokorný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>Město Břeclav</w:t>
      </w: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05D2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 xml:space="preserve">Ing. Josef Běhůnek </w:t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>Město Břeclav</w:t>
      </w: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05D2">
        <w:rPr>
          <w:rFonts w:eastAsiaTheme="minorHAnsi"/>
          <w:lang w:eastAsia="en-US"/>
        </w:rPr>
        <w:t xml:space="preserve">JUDr. Ivan Šula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 xml:space="preserve">CLAS Economy </w:t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 xml:space="preserve">JUDr. Hana Šulová </w:t>
      </w:r>
      <w:r>
        <w:rPr>
          <w:rFonts w:eastAsiaTheme="minorHAnsi"/>
          <w:lang w:eastAsia="en-US"/>
        </w:rPr>
        <w:tab/>
      </w:r>
      <w:r w:rsidRPr="003B05D2">
        <w:rPr>
          <w:rFonts w:eastAsiaTheme="minorHAnsi"/>
          <w:lang w:eastAsia="en-US"/>
        </w:rPr>
        <w:t>CLAS Economy</w:t>
      </w:r>
    </w:p>
    <w:p w:rsidR="00BA7C68" w:rsidRDefault="00BA7C68" w:rsidP="00BA7C6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B05D2">
        <w:rPr>
          <w:rFonts w:eastAsiaTheme="minorHAnsi"/>
          <w:b/>
          <w:bCs/>
          <w:lang w:eastAsia="en-US"/>
        </w:rPr>
        <w:t>Uchazeči pro podání nabídky na dodávku „Snížení prašnosti ve městě Břeclav‘‘ :</w:t>
      </w: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3B05D2">
        <w:rPr>
          <w:rFonts w:eastAsiaTheme="minorHAnsi"/>
          <w:lang w:eastAsia="en-US"/>
        </w:rPr>
        <w:t>HANES s.r.o. U Albertova vrchu 1157/7, 155 00 Praha 5, IČ: 26131919</w:t>
      </w: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3B05D2">
        <w:rPr>
          <w:rFonts w:eastAsiaTheme="minorHAnsi"/>
          <w:lang w:eastAsia="en-US"/>
        </w:rPr>
        <w:t>A-TEC servis s.r.o., Příborská 2320, 738 01 Frýdek-Místek, IČ: 25357069</w:t>
      </w: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3B05D2">
        <w:rPr>
          <w:rFonts w:eastAsiaTheme="minorHAnsi"/>
          <w:lang w:eastAsia="en-US"/>
        </w:rPr>
        <w:t>SIMED s.r.o., Slovany 140, 544 01, Dvůr Králové nad Labem, IČ: 64827496</w:t>
      </w:r>
    </w:p>
    <w:p w:rsidR="00BA7C68" w:rsidRPr="003B05D2" w:rsidRDefault="00BA7C68" w:rsidP="00BA7C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3B05D2">
        <w:rPr>
          <w:rFonts w:eastAsiaTheme="minorHAnsi"/>
          <w:lang w:eastAsia="en-US"/>
        </w:rPr>
        <w:t>Unikont Group s.r.o., Služeb 609, 108 00 Praha 10, IČ: 41193113</w:t>
      </w:r>
    </w:p>
    <w:p w:rsidR="00BA7C68" w:rsidRPr="003B05D2" w:rsidRDefault="00BA7C68" w:rsidP="00BA7C68">
      <w:pPr>
        <w:jc w:val="both"/>
        <w:rPr>
          <w:b/>
        </w:rPr>
      </w:pPr>
      <w:r>
        <w:rPr>
          <w:rFonts w:eastAsiaTheme="minorHAnsi"/>
          <w:lang w:eastAsia="en-US"/>
        </w:rPr>
        <w:t xml:space="preserve">5. </w:t>
      </w:r>
      <w:r w:rsidRPr="003B05D2">
        <w:rPr>
          <w:rFonts w:eastAsiaTheme="minorHAnsi"/>
          <w:lang w:eastAsia="en-US"/>
        </w:rPr>
        <w:t>Zbyněk Lazar s.r.o., Letiště Brno-Tuřany, 627 00, IČ: 26917891</w:t>
      </w:r>
    </w:p>
    <w:p w:rsidR="0006134A" w:rsidRDefault="0006134A" w:rsidP="0006134A">
      <w:pPr>
        <w:rPr>
          <w:b/>
          <w:bCs/>
        </w:rPr>
      </w:pPr>
    </w:p>
    <w:p w:rsidR="0006134A" w:rsidRDefault="0006134A" w:rsidP="0006134A">
      <w:pPr>
        <w:rPr>
          <w:b/>
          <w:bCs/>
        </w:rPr>
      </w:pPr>
    </w:p>
    <w:p w:rsidR="00E67B79" w:rsidRPr="00B25E85" w:rsidRDefault="0006134A" w:rsidP="00E67B7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R/74/13/</w:t>
      </w:r>
      <w:r w:rsidR="00E67B79">
        <w:rPr>
          <w:b/>
          <w:bCs/>
        </w:rPr>
        <w:t>43b</w:t>
      </w:r>
      <w:r w:rsidR="00E67B79" w:rsidRPr="00E67B79">
        <w:rPr>
          <w:rFonts w:eastAsiaTheme="minorHAnsi"/>
          <w:lang w:eastAsia="en-US"/>
        </w:rPr>
        <w:t xml:space="preserve"> </w:t>
      </w:r>
      <w:r w:rsidR="00E67B79" w:rsidRPr="00B25E85">
        <w:rPr>
          <w:rFonts w:eastAsiaTheme="minorHAnsi"/>
          <w:lang w:eastAsia="en-US"/>
        </w:rPr>
        <w:t>Rada města Břeclavi v souladu s ustanovením § 102 odst. 3 zákona č. 128/2000 Sb., o obcích</w:t>
      </w:r>
      <w:r w:rsidR="00E67B79">
        <w:rPr>
          <w:rFonts w:eastAsiaTheme="minorHAnsi"/>
          <w:lang w:eastAsia="en-US"/>
        </w:rPr>
        <w:t xml:space="preserve"> </w:t>
      </w:r>
      <w:r w:rsidR="00E67B79" w:rsidRPr="00B25E85">
        <w:rPr>
          <w:rFonts w:eastAsiaTheme="minorHAnsi"/>
          <w:lang w:eastAsia="en-US"/>
        </w:rPr>
        <w:t>(obecní zřízení), ve znění pozdějších předpisů</w:t>
      </w:r>
      <w:r w:rsidR="00E67B79">
        <w:rPr>
          <w:rFonts w:eastAsiaTheme="minorHAnsi"/>
          <w:lang w:eastAsia="en-US"/>
        </w:rPr>
        <w:t xml:space="preserve">, </w:t>
      </w:r>
      <w:r w:rsidR="00E67B79" w:rsidRPr="00B25E85">
        <w:rPr>
          <w:rFonts w:eastAsiaTheme="minorHAnsi"/>
          <w:lang w:eastAsia="en-US"/>
        </w:rPr>
        <w:t>na základě doporučení hodnotící komise v rámci veřejné</w:t>
      </w:r>
      <w:r w:rsidR="00E67B79">
        <w:rPr>
          <w:rFonts w:eastAsiaTheme="minorHAnsi"/>
          <w:lang w:eastAsia="en-US"/>
        </w:rPr>
        <w:t xml:space="preserve"> </w:t>
      </w:r>
      <w:r w:rsidR="00E67B79" w:rsidRPr="00B25E85">
        <w:rPr>
          <w:rFonts w:eastAsiaTheme="minorHAnsi"/>
          <w:lang w:eastAsia="en-US"/>
        </w:rPr>
        <w:t>zakázky „Speciální hasičské vozidlo“, výběr dodavatele a uzavření kupní smlouvy se</w:t>
      </w:r>
      <w:r w:rsidR="00E67B79">
        <w:rPr>
          <w:rFonts w:eastAsiaTheme="minorHAnsi"/>
          <w:lang w:eastAsia="en-US"/>
        </w:rPr>
        <w:t xml:space="preserve"> </w:t>
      </w:r>
      <w:r w:rsidR="00E67B79" w:rsidRPr="00B25E85">
        <w:rPr>
          <w:rFonts w:eastAsiaTheme="minorHAnsi"/>
          <w:lang w:eastAsia="en-US"/>
        </w:rPr>
        <w:t>společností WISS CZECH s.r.o., se sídlem Halenkovice 10, 763 63 Halenkovice, IČ:</w:t>
      </w:r>
      <w:r w:rsidR="00E67B79">
        <w:rPr>
          <w:rFonts w:eastAsiaTheme="minorHAnsi"/>
          <w:lang w:eastAsia="en-US"/>
        </w:rPr>
        <w:t xml:space="preserve"> </w:t>
      </w:r>
      <w:r w:rsidR="00E67B79" w:rsidRPr="00B25E85">
        <w:rPr>
          <w:rFonts w:eastAsiaTheme="minorHAnsi"/>
          <w:lang w:eastAsia="en-US"/>
        </w:rPr>
        <w:t>29305934 v souladu s nabídkou v celkové výši 6.989.000 Kč bez DPH. Kupní Smlouva je</w:t>
      </w:r>
      <w:r w:rsidR="00E67B79">
        <w:rPr>
          <w:rFonts w:eastAsiaTheme="minorHAnsi"/>
          <w:lang w:eastAsia="en-US"/>
        </w:rPr>
        <w:t xml:space="preserve"> </w:t>
      </w:r>
      <w:r w:rsidR="00E67B79" w:rsidRPr="00B25E85">
        <w:rPr>
          <w:rFonts w:eastAsiaTheme="minorHAnsi"/>
          <w:lang w:eastAsia="en-US"/>
        </w:rPr>
        <w:t>uvedena v příloze č. 39 zápisu (příloha č. 2 tohoto materiálu).</w:t>
      </w:r>
    </w:p>
    <w:p w:rsidR="00E67B79" w:rsidRDefault="00E67B79" w:rsidP="00E67B79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39</w:t>
      </w:r>
    </w:p>
    <w:p w:rsidR="0006134A" w:rsidRDefault="0006134A" w:rsidP="0006134A"/>
    <w:p w:rsidR="0006134A" w:rsidRDefault="0006134A" w:rsidP="0006134A"/>
    <w:p w:rsidR="0006134A" w:rsidRDefault="0006134A" w:rsidP="00290CBE">
      <w:pPr>
        <w:jc w:val="both"/>
      </w:pPr>
      <w:r>
        <w:rPr>
          <w:b/>
          <w:bCs/>
        </w:rPr>
        <w:t>R/74/13/</w:t>
      </w:r>
      <w:r w:rsidR="00290CBE">
        <w:rPr>
          <w:b/>
          <w:bCs/>
        </w:rPr>
        <w:t>44</w:t>
      </w:r>
      <w:r w:rsidR="00290CBE" w:rsidRPr="00290CBE">
        <w:rPr>
          <w:rFonts w:eastAsiaTheme="minorHAnsi"/>
          <w:lang w:eastAsia="en-US"/>
        </w:rPr>
        <w:t xml:space="preserve"> </w:t>
      </w:r>
      <w:r w:rsidR="00290CBE" w:rsidRPr="00ED7A2C">
        <w:rPr>
          <w:rFonts w:eastAsiaTheme="minorHAnsi"/>
          <w:lang w:eastAsia="en-US"/>
        </w:rPr>
        <w:t>v souladu s ustanovením § 102 odst. 3 zákona č. 128/2000 Sb., o obcích</w:t>
      </w:r>
      <w:r w:rsidR="00290CBE">
        <w:rPr>
          <w:rFonts w:eastAsiaTheme="minorHAnsi"/>
          <w:lang w:eastAsia="en-US"/>
        </w:rPr>
        <w:t xml:space="preserve"> </w:t>
      </w:r>
      <w:r w:rsidR="00290CBE" w:rsidRPr="00ED7A2C">
        <w:rPr>
          <w:rFonts w:eastAsiaTheme="minorHAnsi"/>
          <w:lang w:eastAsia="en-US"/>
        </w:rPr>
        <w:t>(obecní zřízení), ve znění pozdějších předpisů,</w:t>
      </w:r>
      <w:r w:rsidR="00290CBE">
        <w:rPr>
          <w:rFonts w:eastAsiaTheme="minorHAnsi"/>
          <w:lang w:eastAsia="en-US"/>
        </w:rPr>
        <w:t xml:space="preserve"> </w:t>
      </w:r>
      <w:r w:rsidR="00290CBE" w:rsidRPr="00ED7A2C">
        <w:rPr>
          <w:rFonts w:eastAsiaTheme="minorHAnsi"/>
          <w:lang w:eastAsia="en-US"/>
        </w:rPr>
        <w:t>zapojení města Břeclavi do preventivního projektu ESF OP LZZ „Asistent</w:t>
      </w:r>
      <w:r w:rsidR="00290CBE">
        <w:rPr>
          <w:rFonts w:eastAsiaTheme="minorHAnsi"/>
          <w:lang w:eastAsia="en-US"/>
        </w:rPr>
        <w:t xml:space="preserve"> </w:t>
      </w:r>
      <w:r w:rsidR="00290CBE" w:rsidRPr="00ED7A2C">
        <w:rPr>
          <w:rFonts w:eastAsiaTheme="minorHAnsi"/>
          <w:lang w:eastAsia="en-US"/>
        </w:rPr>
        <w:t>prevence kriminality II“.</w:t>
      </w:r>
    </w:p>
    <w:p w:rsidR="007A1EE1" w:rsidRDefault="007A1EE1" w:rsidP="00290CBE">
      <w:pPr>
        <w:jc w:val="both"/>
      </w:pPr>
    </w:p>
    <w:p w:rsidR="002F0BA0" w:rsidRDefault="002F0BA0" w:rsidP="00290CBE">
      <w:pPr>
        <w:jc w:val="both"/>
      </w:pPr>
    </w:p>
    <w:p w:rsidR="007A1EE1" w:rsidRDefault="007A1EE1" w:rsidP="00261A0D"/>
    <w:p w:rsidR="007A1EE1" w:rsidRDefault="007A1EE1" w:rsidP="007A1EE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7A1EE1" w:rsidRDefault="007A1EE1" w:rsidP="00261A0D"/>
    <w:p w:rsidR="007A1EE1" w:rsidRDefault="007A1EE1" w:rsidP="00261A0D"/>
    <w:p w:rsidR="007A1EE1" w:rsidRDefault="007A1EE1" w:rsidP="00261A0D"/>
    <w:p w:rsidR="00EC34DC" w:rsidRPr="00E01AB3" w:rsidRDefault="00261A0D" w:rsidP="00EC34DC">
      <w:pPr>
        <w:autoSpaceDE w:val="0"/>
        <w:autoSpaceDN w:val="0"/>
        <w:adjustRightInd w:val="0"/>
        <w:jc w:val="both"/>
      </w:pPr>
      <w:r>
        <w:rPr>
          <w:b/>
          <w:bCs/>
        </w:rPr>
        <w:t>R/74/13/</w:t>
      </w:r>
      <w:r w:rsidR="00EC34DC">
        <w:rPr>
          <w:b/>
          <w:bCs/>
        </w:rPr>
        <w:t>5</w:t>
      </w:r>
      <w:r w:rsidR="00EC34DC" w:rsidRPr="00EC34DC">
        <w:rPr>
          <w:rFonts w:eastAsiaTheme="minorHAnsi"/>
          <w:lang w:eastAsia="en-US"/>
        </w:rPr>
        <w:t xml:space="preserve"> </w:t>
      </w:r>
      <w:r w:rsidR="00EC34DC" w:rsidRPr="00E01AB3">
        <w:rPr>
          <w:rFonts w:eastAsiaTheme="minorHAnsi"/>
          <w:lang w:eastAsia="en-US"/>
        </w:rPr>
        <w:t>v souladu s ustanovením § 102 odst. 1 zák</w:t>
      </w:r>
      <w:r w:rsidR="00EC34DC">
        <w:rPr>
          <w:rFonts w:eastAsiaTheme="minorHAnsi"/>
          <w:lang w:eastAsia="en-US"/>
        </w:rPr>
        <w:t>ona</w:t>
      </w:r>
      <w:r w:rsidR="00EC34DC" w:rsidRPr="00E01AB3">
        <w:rPr>
          <w:rFonts w:eastAsiaTheme="minorHAnsi"/>
          <w:lang w:eastAsia="en-US"/>
        </w:rPr>
        <w:t xml:space="preserve"> č. 128/2000 Sb., o obcích</w:t>
      </w:r>
      <w:r w:rsidR="00EC34DC">
        <w:rPr>
          <w:rFonts w:eastAsiaTheme="minorHAnsi"/>
          <w:lang w:eastAsia="en-US"/>
        </w:rPr>
        <w:t xml:space="preserve"> </w:t>
      </w:r>
      <w:r w:rsidR="00EC34DC" w:rsidRPr="00E01AB3">
        <w:rPr>
          <w:rFonts w:eastAsiaTheme="minorHAnsi"/>
          <w:lang w:eastAsia="en-US"/>
        </w:rPr>
        <w:t>(obecní zřízení), ve znění pozdějších předpisů,</w:t>
      </w:r>
      <w:r w:rsidR="00EC34DC">
        <w:rPr>
          <w:rFonts w:eastAsiaTheme="minorHAnsi"/>
          <w:lang w:eastAsia="en-US"/>
        </w:rPr>
        <w:t xml:space="preserve"> </w:t>
      </w:r>
      <w:r w:rsidR="00EC34DC" w:rsidRPr="00E01AB3">
        <w:rPr>
          <w:rFonts w:eastAsiaTheme="minorHAnsi"/>
          <w:lang w:eastAsia="en-US"/>
        </w:rPr>
        <w:t>Zastupitelstvu města Břeclavi schválit prodej pozemku p. č. st. 5909</w:t>
      </w:r>
      <w:r w:rsidR="00EC34DC">
        <w:rPr>
          <w:rFonts w:eastAsiaTheme="minorHAnsi"/>
          <w:lang w:eastAsia="en-US"/>
        </w:rPr>
        <w:t xml:space="preserve"> </w:t>
      </w:r>
      <w:r w:rsidR="00EC34DC" w:rsidRPr="00E01AB3">
        <w:rPr>
          <w:rFonts w:eastAsiaTheme="minorHAnsi"/>
          <w:lang w:eastAsia="en-US"/>
        </w:rPr>
        <w:t>o výměře 17 m</w:t>
      </w:r>
      <w:r w:rsidR="00EC34DC" w:rsidRPr="00FB33B1">
        <w:rPr>
          <w:rFonts w:eastAsiaTheme="minorHAnsi"/>
          <w:vertAlign w:val="superscript"/>
          <w:lang w:eastAsia="en-US"/>
        </w:rPr>
        <w:t>2</w:t>
      </w:r>
      <w:r w:rsidR="00EC34DC" w:rsidRPr="00E01AB3">
        <w:rPr>
          <w:rFonts w:eastAsiaTheme="minorHAnsi"/>
          <w:lang w:eastAsia="en-US"/>
        </w:rPr>
        <w:t xml:space="preserve"> v k. ú. Břeclav, odděleného geometrickým plánem </w:t>
      </w:r>
      <w:r w:rsidR="00EC34DC">
        <w:rPr>
          <w:rFonts w:eastAsiaTheme="minorHAnsi"/>
          <w:lang w:eastAsia="en-US"/>
        </w:rPr>
        <w:t xml:space="preserve">                    </w:t>
      </w:r>
      <w:r w:rsidR="00EC34DC" w:rsidRPr="00E01AB3">
        <w:rPr>
          <w:rFonts w:eastAsiaTheme="minorHAnsi"/>
          <w:lang w:eastAsia="en-US"/>
        </w:rPr>
        <w:t>č. 4675-7/2009 z</w:t>
      </w:r>
      <w:r w:rsidR="00EC34DC">
        <w:rPr>
          <w:rFonts w:eastAsiaTheme="minorHAnsi"/>
          <w:lang w:eastAsia="en-US"/>
        </w:rPr>
        <w:t> </w:t>
      </w:r>
      <w:r w:rsidR="00EC34DC" w:rsidRPr="00E01AB3">
        <w:rPr>
          <w:rFonts w:eastAsiaTheme="minorHAnsi"/>
          <w:lang w:eastAsia="en-US"/>
        </w:rPr>
        <w:t>pozemku</w:t>
      </w:r>
      <w:r w:rsidR="00EC34DC">
        <w:rPr>
          <w:rFonts w:eastAsiaTheme="minorHAnsi"/>
          <w:lang w:eastAsia="en-US"/>
        </w:rPr>
        <w:t xml:space="preserve"> </w:t>
      </w:r>
      <w:r w:rsidR="00EC34DC" w:rsidRPr="00E01AB3">
        <w:rPr>
          <w:rFonts w:eastAsiaTheme="minorHAnsi"/>
          <w:lang w:eastAsia="en-US"/>
        </w:rPr>
        <w:t xml:space="preserve">p. č. st. 1700/1, společnosti Telefónica Czech Republic, a. s., </w:t>
      </w:r>
      <w:r w:rsidR="00EC34DC">
        <w:rPr>
          <w:rFonts w:eastAsiaTheme="minorHAnsi"/>
          <w:lang w:eastAsia="en-US"/>
        </w:rPr>
        <w:t xml:space="preserve">       </w:t>
      </w:r>
      <w:r w:rsidR="00EC34DC" w:rsidRPr="00E01AB3">
        <w:rPr>
          <w:rFonts w:eastAsiaTheme="minorHAnsi"/>
          <w:lang w:eastAsia="en-US"/>
        </w:rPr>
        <w:t>IČ: 601 93 336, se sídlem</w:t>
      </w:r>
      <w:r w:rsidR="00EC34DC">
        <w:rPr>
          <w:rFonts w:eastAsiaTheme="minorHAnsi"/>
          <w:lang w:eastAsia="en-US"/>
        </w:rPr>
        <w:t xml:space="preserve"> </w:t>
      </w:r>
      <w:r w:rsidR="00EC34DC" w:rsidRPr="00E01AB3">
        <w:rPr>
          <w:rFonts w:eastAsiaTheme="minorHAnsi"/>
          <w:lang w:eastAsia="en-US"/>
        </w:rPr>
        <w:t>Praha 4-Michle, Za Brumlovkou 266/2, za cenu 20 400 Kč.</w:t>
      </w:r>
    </w:p>
    <w:p w:rsidR="00261A0D" w:rsidRDefault="00261A0D" w:rsidP="00261A0D"/>
    <w:p w:rsidR="00261A0D" w:rsidRDefault="00261A0D" w:rsidP="00261A0D"/>
    <w:p w:rsidR="00EC34DC" w:rsidRPr="00E71015" w:rsidRDefault="00261A0D" w:rsidP="00EC34DC">
      <w:pPr>
        <w:autoSpaceDE w:val="0"/>
        <w:autoSpaceDN w:val="0"/>
        <w:adjustRightInd w:val="0"/>
        <w:jc w:val="both"/>
      </w:pPr>
      <w:r>
        <w:rPr>
          <w:b/>
          <w:bCs/>
        </w:rPr>
        <w:t>R/74/13/</w:t>
      </w:r>
      <w:r w:rsidR="00EC34DC">
        <w:rPr>
          <w:b/>
          <w:bCs/>
        </w:rPr>
        <w:t>6</w:t>
      </w:r>
      <w:r w:rsidR="00EC34DC" w:rsidRPr="00EC34DC">
        <w:rPr>
          <w:rFonts w:eastAsiaTheme="minorHAnsi"/>
          <w:lang w:eastAsia="en-US"/>
        </w:rPr>
        <w:t xml:space="preserve"> </w:t>
      </w:r>
      <w:r w:rsidR="00EC34DC" w:rsidRPr="00E71015">
        <w:rPr>
          <w:rFonts w:eastAsiaTheme="minorHAnsi"/>
          <w:lang w:eastAsia="en-US"/>
        </w:rPr>
        <w:t>v souladu s ustanovením § 102 odst. 1 zák</w:t>
      </w:r>
      <w:r w:rsidR="00EC34DC">
        <w:rPr>
          <w:rFonts w:eastAsiaTheme="minorHAnsi"/>
          <w:lang w:eastAsia="en-US"/>
        </w:rPr>
        <w:t>ona</w:t>
      </w:r>
      <w:r w:rsidR="00EC34DC" w:rsidRPr="00E71015">
        <w:rPr>
          <w:rFonts w:eastAsiaTheme="minorHAnsi"/>
          <w:lang w:eastAsia="en-US"/>
        </w:rPr>
        <w:t xml:space="preserve"> č. 128/2000 Sb., o obcích</w:t>
      </w:r>
      <w:r w:rsidR="00EC34DC">
        <w:rPr>
          <w:rFonts w:eastAsiaTheme="minorHAnsi"/>
          <w:lang w:eastAsia="en-US"/>
        </w:rPr>
        <w:t xml:space="preserve"> </w:t>
      </w:r>
      <w:r w:rsidR="00EC34DC" w:rsidRPr="00E71015">
        <w:rPr>
          <w:rFonts w:eastAsiaTheme="minorHAnsi"/>
          <w:lang w:eastAsia="en-US"/>
        </w:rPr>
        <w:t>(obecní zřízení), ve znění pozdějších předpisů,</w:t>
      </w:r>
      <w:r w:rsidR="00EC34DC">
        <w:rPr>
          <w:rFonts w:eastAsiaTheme="minorHAnsi"/>
          <w:lang w:eastAsia="en-US"/>
        </w:rPr>
        <w:t xml:space="preserve"> </w:t>
      </w:r>
      <w:r w:rsidR="00EC34DC" w:rsidRPr="00E71015">
        <w:rPr>
          <w:rFonts w:eastAsiaTheme="minorHAnsi"/>
          <w:lang w:eastAsia="en-US"/>
        </w:rPr>
        <w:t>Zastupitelstvu města Břeclavi schválit záměr úplatného převodu bytové</w:t>
      </w:r>
      <w:r w:rsidR="00EC34DC">
        <w:rPr>
          <w:rFonts w:eastAsiaTheme="minorHAnsi"/>
          <w:lang w:eastAsia="en-US"/>
        </w:rPr>
        <w:t xml:space="preserve"> </w:t>
      </w:r>
      <w:r w:rsidR="00EC34DC" w:rsidRPr="00E71015">
        <w:rPr>
          <w:rFonts w:eastAsiaTheme="minorHAnsi"/>
          <w:lang w:eastAsia="en-US"/>
        </w:rPr>
        <w:t>jednotky č. 1024/2 v budově č. p. 1024 na pozemku p. č. st. 1203 v k. ú. Břeclav, včetně</w:t>
      </w:r>
      <w:r w:rsidR="00EC34DC">
        <w:rPr>
          <w:rFonts w:eastAsiaTheme="minorHAnsi"/>
          <w:lang w:eastAsia="en-US"/>
        </w:rPr>
        <w:t xml:space="preserve"> </w:t>
      </w:r>
      <w:r w:rsidR="00EC34DC" w:rsidRPr="00E71015">
        <w:rPr>
          <w:rFonts w:eastAsiaTheme="minorHAnsi"/>
          <w:lang w:eastAsia="en-US"/>
        </w:rPr>
        <w:t>podílů o velikosti 4200/49627 na společných částech domu č. p. 1024 a na pozemku</w:t>
      </w:r>
      <w:r w:rsidR="00EC34DC">
        <w:rPr>
          <w:rFonts w:eastAsiaTheme="minorHAnsi"/>
          <w:lang w:eastAsia="en-US"/>
        </w:rPr>
        <w:t xml:space="preserve"> </w:t>
      </w:r>
      <w:r w:rsidR="00EC34DC" w:rsidRPr="00E71015">
        <w:rPr>
          <w:rFonts w:eastAsiaTheme="minorHAnsi"/>
          <w:lang w:eastAsia="en-US"/>
        </w:rPr>
        <w:t>p. č. st. 1203 o celkové výměře 493 m</w:t>
      </w:r>
      <w:r w:rsidR="00EC34DC" w:rsidRPr="00E71015">
        <w:rPr>
          <w:rFonts w:eastAsiaTheme="minorHAnsi"/>
          <w:vertAlign w:val="superscript"/>
          <w:lang w:eastAsia="en-US"/>
        </w:rPr>
        <w:t>2</w:t>
      </w:r>
      <w:r w:rsidR="00EC34DC" w:rsidRPr="00E71015">
        <w:rPr>
          <w:rFonts w:eastAsiaTheme="minorHAnsi"/>
          <w:lang w:eastAsia="en-US"/>
        </w:rPr>
        <w:t>, vše v k. ú. Břeclav.</w:t>
      </w:r>
    </w:p>
    <w:p w:rsidR="00BE245D" w:rsidRPr="00123859" w:rsidRDefault="00261A0D" w:rsidP="00BE24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R/74/13/</w:t>
      </w:r>
      <w:r w:rsidR="00EC34DC">
        <w:rPr>
          <w:b/>
          <w:bCs/>
        </w:rPr>
        <w:t>10a</w:t>
      </w:r>
      <w:r w:rsidR="00BE245D" w:rsidRP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>v souladu s ustanovením § 102 odst. 1 zák</w:t>
      </w:r>
      <w:r w:rsidR="00BE245D">
        <w:rPr>
          <w:rFonts w:eastAsiaTheme="minorHAnsi"/>
          <w:lang w:eastAsia="en-US"/>
        </w:rPr>
        <w:t>ona</w:t>
      </w:r>
      <w:r w:rsidR="00BE245D" w:rsidRPr="00123859">
        <w:rPr>
          <w:rFonts w:eastAsiaTheme="minorHAnsi"/>
          <w:lang w:eastAsia="en-US"/>
        </w:rPr>
        <w:t xml:space="preserve"> č. 128/2000 Sb., o obcích</w:t>
      </w:r>
      <w:r w:rsid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>(obecní zřízení), ve znění pozdějších předpisů,</w:t>
      </w:r>
      <w:r w:rsid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>Zastupitelstvu města Břeclavi revokovat část usnesení ze dne</w:t>
      </w:r>
      <w:r w:rsid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>18. 9. 2013, kterým schválilo výkup části pozemku p. č. 3758/1, označené v</w:t>
      </w:r>
      <w:r w:rsidR="00BE245D">
        <w:rPr>
          <w:rFonts w:eastAsiaTheme="minorHAnsi"/>
          <w:lang w:eastAsia="en-US"/>
        </w:rPr>
        <w:t> </w:t>
      </w:r>
      <w:r w:rsidR="00BE245D" w:rsidRPr="00123859">
        <w:rPr>
          <w:rFonts w:eastAsiaTheme="minorHAnsi"/>
          <w:lang w:eastAsia="en-US"/>
        </w:rPr>
        <w:t>geometrickém</w:t>
      </w:r>
      <w:r w:rsid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>plánu č. 5686-102/2013 jako pozemek p. č. 3758/15 o výměře 69 m</w:t>
      </w:r>
      <w:r w:rsidR="00BE245D" w:rsidRPr="00123859">
        <w:rPr>
          <w:rFonts w:eastAsiaTheme="minorHAnsi"/>
          <w:vertAlign w:val="superscript"/>
          <w:lang w:eastAsia="en-US"/>
        </w:rPr>
        <w:t>2</w:t>
      </w:r>
      <w:r w:rsidR="00BE245D" w:rsidRPr="00123859">
        <w:rPr>
          <w:rFonts w:eastAsiaTheme="minorHAnsi"/>
          <w:lang w:eastAsia="en-US"/>
        </w:rPr>
        <w:t>, v k. ú. Břeclav,</w:t>
      </w:r>
      <w:r w:rsid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 xml:space="preserve">od </w:t>
      </w:r>
      <w:r w:rsidR="000A4C0C">
        <w:rPr>
          <w:rFonts w:eastAsiaTheme="minorHAnsi"/>
          <w:lang w:eastAsia="en-US"/>
        </w:rPr>
        <w:t>xxxxxxxxx</w:t>
      </w:r>
      <w:r w:rsidR="00BE245D" w:rsidRPr="00123859">
        <w:rPr>
          <w:rFonts w:eastAsiaTheme="minorHAnsi"/>
          <w:lang w:eastAsia="en-US"/>
        </w:rPr>
        <w:t>, za cenu 300 Kč/m</w:t>
      </w:r>
      <w:r w:rsidR="00BE245D" w:rsidRPr="00123859">
        <w:rPr>
          <w:rFonts w:eastAsiaTheme="minorHAnsi"/>
          <w:vertAlign w:val="superscript"/>
          <w:lang w:eastAsia="en-US"/>
        </w:rPr>
        <w:t>2</w:t>
      </w:r>
      <w:r w:rsidR="00BE245D" w:rsidRPr="00123859">
        <w:rPr>
          <w:rFonts w:eastAsiaTheme="minorHAnsi"/>
          <w:lang w:eastAsia="en-US"/>
        </w:rPr>
        <w:t>.</w:t>
      </w:r>
    </w:p>
    <w:p w:rsidR="00261A0D" w:rsidRDefault="00261A0D" w:rsidP="00261A0D"/>
    <w:p w:rsidR="00261A0D" w:rsidRDefault="00261A0D" w:rsidP="00261A0D"/>
    <w:p w:rsidR="00BE245D" w:rsidRDefault="00261A0D" w:rsidP="00BE24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EC34DC">
        <w:rPr>
          <w:b/>
          <w:bCs/>
        </w:rPr>
        <w:t>10b</w:t>
      </w:r>
      <w:r w:rsidR="00BE245D" w:rsidRP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>v souladu s ustanovením § 102 odst. 1 zák</w:t>
      </w:r>
      <w:r w:rsidR="00BE245D">
        <w:rPr>
          <w:rFonts w:eastAsiaTheme="minorHAnsi"/>
          <w:lang w:eastAsia="en-US"/>
        </w:rPr>
        <w:t>ona</w:t>
      </w:r>
      <w:r w:rsidR="00BE245D" w:rsidRPr="00123859">
        <w:rPr>
          <w:rFonts w:eastAsiaTheme="minorHAnsi"/>
          <w:lang w:eastAsia="en-US"/>
        </w:rPr>
        <w:t xml:space="preserve"> č. 128/2000 Sb., o obcích</w:t>
      </w:r>
      <w:r w:rsid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>(obecní zřízení), ve znění pozdějších předpisů,</w:t>
      </w:r>
      <w:r w:rsid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>Zastupitelstvu města Břeclavi schválit výkup části pozemku</w:t>
      </w:r>
      <w:r w:rsid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 xml:space="preserve">p. č. 3758/1, označené v geometrickém plánu č. 5686-102/2013 jako pozemek </w:t>
      </w:r>
      <w:r w:rsidR="000E6127">
        <w:rPr>
          <w:rFonts w:eastAsiaTheme="minorHAnsi"/>
          <w:lang w:eastAsia="en-US"/>
        </w:rPr>
        <w:t xml:space="preserve">        </w:t>
      </w:r>
      <w:r w:rsidR="00BE245D" w:rsidRPr="00123859">
        <w:rPr>
          <w:rFonts w:eastAsiaTheme="minorHAnsi"/>
          <w:lang w:eastAsia="en-US"/>
        </w:rPr>
        <w:t>p. č. 3758/15</w:t>
      </w:r>
      <w:r w:rsid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>o výměře</w:t>
      </w:r>
      <w:r w:rsidR="00BE245D">
        <w:rPr>
          <w:rFonts w:eastAsiaTheme="minorHAnsi"/>
          <w:lang w:eastAsia="en-US"/>
        </w:rPr>
        <w:t xml:space="preserve"> </w:t>
      </w:r>
      <w:r w:rsidR="00BE245D" w:rsidRPr="00123859">
        <w:rPr>
          <w:rFonts w:eastAsiaTheme="minorHAnsi"/>
          <w:lang w:eastAsia="en-US"/>
        </w:rPr>
        <w:t>68 m</w:t>
      </w:r>
      <w:r w:rsidR="00BE245D" w:rsidRPr="00123859">
        <w:rPr>
          <w:rFonts w:eastAsiaTheme="minorHAnsi"/>
          <w:vertAlign w:val="superscript"/>
          <w:lang w:eastAsia="en-US"/>
        </w:rPr>
        <w:t>2</w:t>
      </w:r>
      <w:r w:rsidR="00BE245D" w:rsidRPr="00123859">
        <w:rPr>
          <w:rFonts w:eastAsiaTheme="minorHAnsi"/>
          <w:lang w:eastAsia="en-US"/>
        </w:rPr>
        <w:t xml:space="preserve">, v k. ú. Břeclav, od </w:t>
      </w:r>
      <w:r w:rsidR="004127B7">
        <w:rPr>
          <w:rFonts w:eastAsiaTheme="minorHAnsi"/>
          <w:lang w:eastAsia="en-US"/>
        </w:rPr>
        <w:t>xxxxxxxxx</w:t>
      </w:r>
      <w:r w:rsidR="00BE245D" w:rsidRPr="00123859">
        <w:rPr>
          <w:rFonts w:eastAsiaTheme="minorHAnsi"/>
          <w:lang w:eastAsia="en-US"/>
        </w:rPr>
        <w:t>, za cenu 300 Kč/m</w:t>
      </w:r>
      <w:r w:rsidR="00BE245D" w:rsidRPr="00123859">
        <w:rPr>
          <w:rFonts w:eastAsiaTheme="minorHAnsi"/>
          <w:vertAlign w:val="superscript"/>
          <w:lang w:eastAsia="en-US"/>
        </w:rPr>
        <w:t>2</w:t>
      </w:r>
      <w:r w:rsidR="00BE245D" w:rsidRPr="00123859">
        <w:rPr>
          <w:rFonts w:eastAsiaTheme="minorHAnsi"/>
          <w:lang w:eastAsia="en-US"/>
        </w:rPr>
        <w:t>.</w:t>
      </w:r>
    </w:p>
    <w:p w:rsidR="00BE245D" w:rsidRDefault="00BE245D" w:rsidP="00BE24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E245D" w:rsidRDefault="00BE245D" w:rsidP="00BE24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6808" w:rsidRDefault="00261A0D" w:rsidP="007B68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7B6808">
        <w:rPr>
          <w:b/>
          <w:bCs/>
        </w:rPr>
        <w:t>11</w:t>
      </w:r>
      <w:r w:rsidR="007B6808" w:rsidRP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v souladu s ustanovením § 102 odst. 1 zák</w:t>
      </w:r>
      <w:r w:rsidR="007B6808">
        <w:rPr>
          <w:rFonts w:eastAsiaTheme="minorHAnsi"/>
          <w:lang w:eastAsia="en-US"/>
        </w:rPr>
        <w:t>ona</w:t>
      </w:r>
      <w:r w:rsidR="007B6808" w:rsidRPr="00985809">
        <w:rPr>
          <w:rFonts w:eastAsiaTheme="minorHAnsi"/>
          <w:lang w:eastAsia="en-US"/>
        </w:rPr>
        <w:t xml:space="preserve"> č. 128/2000 Sb., o obcích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(obecní zřízení), ve znění pozdějších předpisů,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Zastupitelstvu města Břeclavi schválit uzavření smlouvy, uvedené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v příloze č. 3. zápisu (příloha č. 1 tohoto materiálu), o úplatném převodu bytové jednotky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č. 2510/12 v budově s č. p. 2509, s č. p. 2510 a s č. p. 2511 na pozemcích p. č. st. 2501,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p. č. st. 2518 a p. č. st. 2519, vše v k. ú. Břeclav, a podílu o velikosti 748/30003 na společných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částech domů č. p. 2509, č. p. 2510 a č. p. 2511, na pozemcích p. č. st. 2501, p. č. st. 2518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a p. č. st. 2519, a na pozemcích p. č. 251/32, p. č. 251/33, p. č. 251/34, p. č. 251/35,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p. č. 251/36 a p. č. 251/37, které byly odděleny geometrickým plánem z pozemku p. č. 251/2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 xml:space="preserve">v k. ú. Břeclav, za cenu 810 000 Kč, s </w:t>
      </w:r>
      <w:r w:rsidR="00F43A17">
        <w:rPr>
          <w:rFonts w:eastAsiaTheme="minorHAnsi"/>
          <w:lang w:eastAsia="en-US"/>
        </w:rPr>
        <w:t>xxxxxxxxxx</w:t>
      </w:r>
      <w:r w:rsidR="007B6808" w:rsidRPr="00985809">
        <w:rPr>
          <w:rFonts w:eastAsiaTheme="minorHAnsi"/>
          <w:lang w:eastAsia="en-US"/>
        </w:rPr>
        <w:t>,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s tím, že ve smlouvě bude sjednán závazek, že nabývající bude odebírat teplo od společnosti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RWE Energo, s. r. o., IČ: 251 15 171, se sídlem Praha, Prosek, Prosecká 855/68. Dále bude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součástí smlouvy závazek nabývajícího umožnit uživatelům domů Slovácká 14 až 20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v Břeclavi příjem televizních signálů z televizních antén umístěných na střeše domů Slovácká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>11 až 13 v Břeclavi. Pro případ nesplnění tohoto závazku bude v kupní smlouvě stanovena</w:t>
      </w:r>
      <w:r w:rsidR="007B6808">
        <w:rPr>
          <w:rFonts w:eastAsiaTheme="minorHAnsi"/>
          <w:lang w:eastAsia="en-US"/>
        </w:rPr>
        <w:t xml:space="preserve"> </w:t>
      </w:r>
      <w:r w:rsidR="007B6808" w:rsidRPr="00985809">
        <w:rPr>
          <w:rFonts w:eastAsiaTheme="minorHAnsi"/>
          <w:lang w:eastAsia="en-US"/>
        </w:rPr>
        <w:t xml:space="preserve">smluvní pokuta ve výši </w:t>
      </w:r>
      <w:r w:rsidR="00F43A17">
        <w:rPr>
          <w:rFonts w:eastAsiaTheme="minorHAnsi"/>
          <w:lang w:eastAsia="en-US"/>
        </w:rPr>
        <w:t xml:space="preserve">    </w:t>
      </w:r>
      <w:r w:rsidR="007B6808" w:rsidRPr="00985809">
        <w:rPr>
          <w:rFonts w:eastAsiaTheme="minorHAnsi"/>
          <w:lang w:eastAsia="en-US"/>
        </w:rPr>
        <w:t>50 000 Kč.</w:t>
      </w:r>
    </w:p>
    <w:p w:rsidR="007B6808" w:rsidRPr="00F311B3" w:rsidRDefault="007B6808" w:rsidP="007B68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</w:t>
      </w:r>
    </w:p>
    <w:p w:rsidR="00261A0D" w:rsidRDefault="00261A0D" w:rsidP="00261A0D"/>
    <w:p w:rsidR="00261A0D" w:rsidRDefault="00261A0D" w:rsidP="00261A0D"/>
    <w:p w:rsidR="00261A0D" w:rsidRDefault="00261A0D" w:rsidP="007B6808">
      <w:pPr>
        <w:jc w:val="both"/>
      </w:pPr>
      <w:r>
        <w:rPr>
          <w:b/>
          <w:bCs/>
        </w:rPr>
        <w:t>R/74/13/</w:t>
      </w:r>
      <w:r w:rsidR="007B6808">
        <w:rPr>
          <w:b/>
          <w:bCs/>
        </w:rPr>
        <w:t>12</w:t>
      </w:r>
      <w:r w:rsidR="007B6808" w:rsidRPr="007B6808">
        <w:rPr>
          <w:rFonts w:eastAsiaTheme="minorHAnsi"/>
          <w:lang w:eastAsia="en-US"/>
        </w:rPr>
        <w:t xml:space="preserve"> </w:t>
      </w:r>
      <w:r w:rsidR="007B6808" w:rsidRPr="00753B94">
        <w:rPr>
          <w:rFonts w:eastAsiaTheme="minorHAnsi"/>
          <w:lang w:eastAsia="en-US"/>
        </w:rPr>
        <w:t>v souladu s ustanovením § 102 odst. 1 zák</w:t>
      </w:r>
      <w:r w:rsidR="007B6808">
        <w:rPr>
          <w:rFonts w:eastAsiaTheme="minorHAnsi"/>
          <w:lang w:eastAsia="en-US"/>
        </w:rPr>
        <w:t>ona</w:t>
      </w:r>
      <w:r w:rsidR="007B6808" w:rsidRPr="00753B94">
        <w:rPr>
          <w:rFonts w:eastAsiaTheme="minorHAnsi"/>
          <w:lang w:eastAsia="en-US"/>
        </w:rPr>
        <w:t xml:space="preserve"> č. 128/2000 Sb., o obcích</w:t>
      </w:r>
      <w:r w:rsidR="007B6808">
        <w:rPr>
          <w:rFonts w:eastAsiaTheme="minorHAnsi"/>
          <w:lang w:eastAsia="en-US"/>
        </w:rPr>
        <w:t xml:space="preserve"> </w:t>
      </w:r>
      <w:r w:rsidR="007B6808" w:rsidRPr="00753B94">
        <w:rPr>
          <w:rFonts w:eastAsiaTheme="minorHAnsi"/>
          <w:lang w:eastAsia="en-US"/>
        </w:rPr>
        <w:t>(obecní zřízení), ve znění pozdějších předpisů,</w:t>
      </w:r>
      <w:r w:rsidR="007B6808">
        <w:rPr>
          <w:rFonts w:eastAsiaTheme="minorHAnsi"/>
          <w:lang w:eastAsia="en-US"/>
        </w:rPr>
        <w:t xml:space="preserve"> </w:t>
      </w:r>
      <w:r w:rsidR="007B6808" w:rsidRPr="00753B94">
        <w:rPr>
          <w:rFonts w:eastAsiaTheme="minorHAnsi"/>
          <w:lang w:eastAsia="en-US"/>
        </w:rPr>
        <w:t>Zastupitelstvu města Břeclavi schválit záměr města vykoupit pozemek</w:t>
      </w:r>
      <w:r w:rsidR="007B6808">
        <w:rPr>
          <w:rFonts w:eastAsiaTheme="minorHAnsi"/>
          <w:lang w:eastAsia="en-US"/>
        </w:rPr>
        <w:t xml:space="preserve"> </w:t>
      </w:r>
      <w:r w:rsidR="007B6808" w:rsidRPr="00753B94">
        <w:rPr>
          <w:rFonts w:eastAsiaTheme="minorHAnsi"/>
          <w:lang w:eastAsia="en-US"/>
        </w:rPr>
        <w:t>p. č. st. 501/2 v k. ú. Břeclav o výměře 4 m</w:t>
      </w:r>
      <w:r w:rsidR="007B6808" w:rsidRPr="00B73EA9">
        <w:rPr>
          <w:rFonts w:eastAsiaTheme="minorHAnsi"/>
          <w:vertAlign w:val="superscript"/>
          <w:lang w:eastAsia="en-US"/>
        </w:rPr>
        <w:t>2</w:t>
      </w:r>
      <w:r w:rsidR="007B6808" w:rsidRPr="00753B94">
        <w:rPr>
          <w:rFonts w:eastAsiaTheme="minorHAnsi"/>
          <w:lang w:eastAsia="en-US"/>
        </w:rPr>
        <w:t>, od společnosti Česká spořitelna, a. s.,</w:t>
      </w:r>
      <w:r w:rsidR="007B6808">
        <w:rPr>
          <w:rFonts w:eastAsiaTheme="minorHAnsi"/>
          <w:lang w:eastAsia="en-US"/>
        </w:rPr>
        <w:t xml:space="preserve"> </w:t>
      </w:r>
      <w:r w:rsidR="007B6808" w:rsidRPr="00753B94">
        <w:rPr>
          <w:rFonts w:eastAsiaTheme="minorHAnsi"/>
          <w:lang w:eastAsia="en-US"/>
        </w:rPr>
        <w:t>IČ: 45244782, se sídlem Praha 4, Olbrachtova 1929/62, s tím, že město Břeclav uhradí</w:t>
      </w:r>
      <w:r w:rsidR="007B6808">
        <w:rPr>
          <w:rFonts w:eastAsiaTheme="minorHAnsi"/>
          <w:lang w:eastAsia="en-US"/>
        </w:rPr>
        <w:t xml:space="preserve"> </w:t>
      </w:r>
      <w:r w:rsidR="007B6808" w:rsidRPr="00753B94">
        <w:rPr>
          <w:rFonts w:eastAsiaTheme="minorHAnsi"/>
          <w:lang w:eastAsia="en-US"/>
        </w:rPr>
        <w:t>veškeré náklady související s převodem nemovitosti.</w:t>
      </w:r>
    </w:p>
    <w:p w:rsidR="00261A0D" w:rsidRDefault="00261A0D" w:rsidP="00261A0D"/>
    <w:p w:rsidR="007B6808" w:rsidRDefault="007B6808" w:rsidP="00261A0D"/>
    <w:p w:rsidR="00C472E1" w:rsidRPr="004367DD" w:rsidRDefault="00261A0D" w:rsidP="00C472E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R/74/13/</w:t>
      </w:r>
      <w:r w:rsidR="00C472E1">
        <w:rPr>
          <w:b/>
          <w:bCs/>
        </w:rPr>
        <w:t>38</w:t>
      </w:r>
      <w:r w:rsidR="00C472E1" w:rsidRPr="00C472E1">
        <w:rPr>
          <w:rFonts w:eastAsiaTheme="minorHAnsi"/>
          <w:lang w:eastAsia="en-US"/>
        </w:rPr>
        <w:t xml:space="preserve"> </w:t>
      </w:r>
      <w:r w:rsidR="00C472E1" w:rsidRPr="004367DD">
        <w:rPr>
          <w:rFonts w:eastAsiaTheme="minorHAnsi"/>
          <w:lang w:eastAsia="en-US"/>
        </w:rPr>
        <w:t>v souladu s ustanovením § 102 odst. 1 zákona č. 128/2000 Sb., o obcích</w:t>
      </w:r>
      <w:r w:rsidR="00C472E1">
        <w:rPr>
          <w:rFonts w:eastAsiaTheme="minorHAnsi"/>
          <w:lang w:eastAsia="en-US"/>
        </w:rPr>
        <w:t xml:space="preserve"> </w:t>
      </w:r>
      <w:r w:rsidR="00C472E1" w:rsidRPr="004367DD">
        <w:rPr>
          <w:rFonts w:eastAsiaTheme="minorHAnsi"/>
          <w:lang w:eastAsia="en-US"/>
        </w:rPr>
        <w:t>(obecní zřízení), ve znění pozdějších předpisů,</w:t>
      </w:r>
      <w:r w:rsidR="00C472E1">
        <w:rPr>
          <w:rFonts w:eastAsiaTheme="minorHAnsi"/>
          <w:lang w:eastAsia="en-US"/>
        </w:rPr>
        <w:t xml:space="preserve"> </w:t>
      </w:r>
      <w:r w:rsidR="00C472E1" w:rsidRPr="004367DD">
        <w:rPr>
          <w:rFonts w:eastAsiaTheme="minorHAnsi"/>
          <w:lang w:eastAsia="en-US"/>
        </w:rPr>
        <w:t>Zastupitelstvu města Břeclavi schválit uzavření dodatku č. 2 ke Smlouvě o</w:t>
      </w:r>
      <w:r w:rsidR="00C472E1">
        <w:rPr>
          <w:rFonts w:eastAsiaTheme="minorHAnsi"/>
          <w:lang w:eastAsia="en-US"/>
        </w:rPr>
        <w:t xml:space="preserve"> </w:t>
      </w:r>
      <w:r w:rsidR="00C472E1" w:rsidRPr="004367DD">
        <w:rPr>
          <w:rFonts w:eastAsiaTheme="minorHAnsi"/>
          <w:lang w:eastAsia="en-US"/>
        </w:rPr>
        <w:t xml:space="preserve">poskytnutí dotace z rozpočtu města Břeclavi </w:t>
      </w:r>
      <w:r w:rsidR="00927B6B">
        <w:rPr>
          <w:rFonts w:eastAsiaTheme="minorHAnsi"/>
          <w:lang w:eastAsia="en-US"/>
        </w:rPr>
        <w:t xml:space="preserve">                                 </w:t>
      </w:r>
      <w:r w:rsidR="00C472E1" w:rsidRPr="004367DD">
        <w:rPr>
          <w:rFonts w:eastAsiaTheme="minorHAnsi"/>
          <w:lang w:eastAsia="en-US"/>
        </w:rPr>
        <w:t>č. 119/2013/OŠKMS/S/Dotace/Údržba</w:t>
      </w:r>
      <w:r w:rsidR="00C472E1">
        <w:rPr>
          <w:rFonts w:eastAsiaTheme="minorHAnsi"/>
          <w:lang w:eastAsia="en-US"/>
        </w:rPr>
        <w:t xml:space="preserve"> </w:t>
      </w:r>
      <w:r w:rsidR="00C472E1" w:rsidRPr="004367DD">
        <w:rPr>
          <w:rFonts w:eastAsiaTheme="minorHAnsi"/>
          <w:lang w:eastAsia="en-US"/>
        </w:rPr>
        <w:t>Tělovýchovné jednotě Tatran Poštorná, Lesní 878/10, 691 41 Břeclav - Poštorná, uvedeného</w:t>
      </w:r>
      <w:r w:rsidR="00C472E1">
        <w:rPr>
          <w:rFonts w:eastAsiaTheme="minorHAnsi"/>
          <w:lang w:eastAsia="en-US"/>
        </w:rPr>
        <w:t xml:space="preserve"> </w:t>
      </w:r>
      <w:r w:rsidR="00C472E1" w:rsidRPr="004367DD">
        <w:rPr>
          <w:rFonts w:eastAsiaTheme="minorHAnsi"/>
          <w:lang w:eastAsia="en-US"/>
        </w:rPr>
        <w:t>v příloze č. 37 zápisu (příloha č. 1 tohoto materiálu).</w:t>
      </w:r>
    </w:p>
    <w:p w:rsidR="00C472E1" w:rsidRDefault="00C472E1" w:rsidP="00C472E1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37</w:t>
      </w:r>
    </w:p>
    <w:p w:rsidR="00F7246C" w:rsidRDefault="00F7246C" w:rsidP="009A2CDB">
      <w:pPr>
        <w:jc w:val="both"/>
        <w:rPr>
          <w:b/>
          <w:bCs/>
          <w:i/>
          <w:iCs/>
          <w:u w:val="single"/>
        </w:rPr>
      </w:pPr>
    </w:p>
    <w:p w:rsidR="00FE538B" w:rsidRDefault="00FE538B" w:rsidP="009A2CDB">
      <w:pPr>
        <w:jc w:val="both"/>
        <w:rPr>
          <w:b/>
          <w:bCs/>
          <w:i/>
          <w:iCs/>
          <w:u w:val="single"/>
        </w:rPr>
      </w:pPr>
    </w:p>
    <w:p w:rsidR="00B31875" w:rsidRDefault="00B31875" w:rsidP="009A2CDB">
      <w:pPr>
        <w:jc w:val="both"/>
        <w:rPr>
          <w:b/>
          <w:bCs/>
          <w:i/>
          <w:iCs/>
          <w:u w:val="single"/>
        </w:rPr>
      </w:pPr>
    </w:p>
    <w:p w:rsidR="00B31875" w:rsidRDefault="00B31875" w:rsidP="009A2CDB">
      <w:pPr>
        <w:jc w:val="both"/>
        <w:rPr>
          <w:b/>
          <w:bCs/>
          <w:i/>
          <w:iCs/>
          <w:u w:val="single"/>
        </w:rPr>
      </w:pPr>
    </w:p>
    <w:p w:rsidR="00B31875" w:rsidRDefault="00B31875" w:rsidP="009A2CDB">
      <w:pPr>
        <w:jc w:val="both"/>
        <w:rPr>
          <w:b/>
          <w:bCs/>
          <w:i/>
          <w:iCs/>
          <w:u w:val="single"/>
        </w:rPr>
      </w:pPr>
    </w:p>
    <w:p w:rsidR="00B31875" w:rsidRDefault="00B31875" w:rsidP="009A2CDB">
      <w:pPr>
        <w:jc w:val="both"/>
        <w:rPr>
          <w:b/>
          <w:bCs/>
          <w:i/>
          <w:iCs/>
          <w:u w:val="single"/>
        </w:rPr>
      </w:pPr>
    </w:p>
    <w:p w:rsidR="009A2CDB" w:rsidRDefault="009A2CDB" w:rsidP="009A2CD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nedoporučila:</w:t>
      </w:r>
    </w:p>
    <w:p w:rsidR="009A2CDB" w:rsidRDefault="009A2CDB" w:rsidP="00261A0D"/>
    <w:p w:rsidR="009A2CDB" w:rsidRDefault="009A2CDB" w:rsidP="00261A0D">
      <w:pPr>
        <w:rPr>
          <w:b/>
          <w:bCs/>
        </w:rPr>
      </w:pPr>
    </w:p>
    <w:p w:rsidR="009A2CDB" w:rsidRDefault="009A2CDB" w:rsidP="00261A0D">
      <w:pPr>
        <w:rPr>
          <w:b/>
          <w:bCs/>
        </w:rPr>
      </w:pPr>
    </w:p>
    <w:p w:rsidR="009A2CDB" w:rsidRDefault="00261A0D" w:rsidP="009A2C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9A2CDB">
        <w:rPr>
          <w:b/>
          <w:bCs/>
        </w:rPr>
        <w:t>7a</w:t>
      </w:r>
      <w:r w:rsidR="009A2CDB" w:rsidRPr="009A2CDB">
        <w:rPr>
          <w:rFonts w:eastAsiaTheme="minorHAnsi"/>
          <w:lang w:eastAsia="en-US"/>
        </w:rPr>
        <w:t xml:space="preserve"> </w:t>
      </w:r>
      <w:r w:rsidR="009A2CDB" w:rsidRPr="00E71015">
        <w:rPr>
          <w:rFonts w:eastAsiaTheme="minorHAnsi"/>
          <w:lang w:eastAsia="en-US"/>
        </w:rPr>
        <w:t>v souladu s ustanovením § 102 odst. 1 zák</w:t>
      </w:r>
      <w:r w:rsidR="009A2CDB">
        <w:rPr>
          <w:rFonts w:eastAsiaTheme="minorHAnsi"/>
          <w:lang w:eastAsia="en-US"/>
        </w:rPr>
        <w:t>ona</w:t>
      </w:r>
      <w:r w:rsidR="009A2CDB" w:rsidRPr="00E71015">
        <w:rPr>
          <w:rFonts w:eastAsiaTheme="minorHAnsi"/>
          <w:lang w:eastAsia="en-US"/>
        </w:rPr>
        <w:t xml:space="preserve"> č. 128/2000 Sb., o obcích</w:t>
      </w:r>
      <w:r w:rsidR="009A2CDB">
        <w:rPr>
          <w:rFonts w:eastAsiaTheme="minorHAnsi"/>
          <w:lang w:eastAsia="en-US"/>
        </w:rPr>
        <w:t xml:space="preserve"> </w:t>
      </w:r>
      <w:r w:rsidR="009A2CDB" w:rsidRPr="00E71015">
        <w:rPr>
          <w:rFonts w:eastAsiaTheme="minorHAnsi"/>
          <w:lang w:eastAsia="en-US"/>
        </w:rPr>
        <w:t>(obecní zřízení), ve znění pozdějších předpisů,</w:t>
      </w:r>
      <w:r w:rsidR="009A2CDB">
        <w:rPr>
          <w:rFonts w:eastAsiaTheme="minorHAnsi"/>
          <w:lang w:eastAsia="en-US"/>
        </w:rPr>
        <w:t xml:space="preserve"> </w:t>
      </w:r>
      <w:r w:rsidR="009A2CDB" w:rsidRPr="00E71015">
        <w:rPr>
          <w:rFonts w:eastAsiaTheme="minorHAnsi"/>
          <w:lang w:eastAsia="en-US"/>
        </w:rPr>
        <w:t>Zastupitelstvu města Břeclavi schválit záměr prodeje části pozemku</w:t>
      </w:r>
      <w:r w:rsidR="009A2CDB">
        <w:rPr>
          <w:rFonts w:eastAsiaTheme="minorHAnsi"/>
          <w:lang w:eastAsia="en-US"/>
        </w:rPr>
        <w:t xml:space="preserve"> </w:t>
      </w:r>
      <w:r w:rsidR="009A2CDB" w:rsidRPr="00E71015">
        <w:rPr>
          <w:rFonts w:eastAsiaTheme="minorHAnsi"/>
          <w:lang w:eastAsia="en-US"/>
        </w:rPr>
        <w:t>p. č. 569/6 v k. ú. Charvátská Nová Ves Břeclav, o výměře cca 35 m</w:t>
      </w:r>
      <w:r w:rsidR="009A2CDB" w:rsidRPr="00E71015">
        <w:rPr>
          <w:rFonts w:eastAsiaTheme="minorHAnsi"/>
          <w:vertAlign w:val="superscript"/>
          <w:lang w:eastAsia="en-US"/>
        </w:rPr>
        <w:t>2</w:t>
      </w:r>
      <w:r w:rsidR="009A2CDB" w:rsidRPr="00E71015">
        <w:rPr>
          <w:rFonts w:eastAsiaTheme="minorHAnsi"/>
          <w:lang w:eastAsia="en-US"/>
        </w:rPr>
        <w:t>.</w:t>
      </w:r>
      <w:r w:rsidR="009A2CDB">
        <w:rPr>
          <w:rFonts w:eastAsiaTheme="minorHAnsi"/>
          <w:lang w:eastAsia="en-US"/>
        </w:rPr>
        <w:t xml:space="preserve"> </w:t>
      </w:r>
    </w:p>
    <w:p w:rsidR="00261A0D" w:rsidRDefault="00261A0D" w:rsidP="00261A0D">
      <w:pPr>
        <w:rPr>
          <w:b/>
          <w:bCs/>
        </w:rPr>
      </w:pPr>
    </w:p>
    <w:p w:rsidR="00261A0D" w:rsidRDefault="00261A0D" w:rsidP="00261A0D">
      <w:pPr>
        <w:rPr>
          <w:b/>
          <w:bCs/>
        </w:rPr>
      </w:pPr>
    </w:p>
    <w:p w:rsidR="009A2CDB" w:rsidRDefault="009A2CDB" w:rsidP="00261A0D">
      <w:pPr>
        <w:rPr>
          <w:b/>
          <w:bCs/>
        </w:rPr>
      </w:pPr>
    </w:p>
    <w:p w:rsidR="009A2CDB" w:rsidRDefault="009A2CDB" w:rsidP="00261A0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9A2CDB" w:rsidRDefault="009A2CDB" w:rsidP="00261A0D">
      <w:pPr>
        <w:rPr>
          <w:b/>
          <w:bCs/>
          <w:i/>
          <w:iCs/>
          <w:u w:val="single"/>
        </w:rPr>
      </w:pPr>
    </w:p>
    <w:p w:rsidR="009A2CDB" w:rsidRDefault="009A2CDB" w:rsidP="00261A0D">
      <w:pPr>
        <w:rPr>
          <w:b/>
          <w:bCs/>
          <w:i/>
          <w:iCs/>
          <w:u w:val="single"/>
        </w:rPr>
      </w:pPr>
    </w:p>
    <w:p w:rsidR="009A2CDB" w:rsidRDefault="009A2CDB" w:rsidP="00261A0D">
      <w:pPr>
        <w:rPr>
          <w:b/>
          <w:bCs/>
        </w:rPr>
      </w:pPr>
    </w:p>
    <w:p w:rsidR="00D83156" w:rsidRPr="00B76EB1" w:rsidRDefault="00261A0D" w:rsidP="00D831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D83156">
        <w:rPr>
          <w:b/>
          <w:bCs/>
        </w:rPr>
        <w:t>23a</w:t>
      </w:r>
      <w:r w:rsidR="00D83156" w:rsidRPr="00D83156">
        <w:rPr>
          <w:rFonts w:eastAsiaTheme="minorHAnsi"/>
          <w:lang w:eastAsia="en-US"/>
        </w:rPr>
        <w:t xml:space="preserve"> </w:t>
      </w:r>
      <w:r w:rsidR="00D83156" w:rsidRPr="00B76EB1">
        <w:rPr>
          <w:rFonts w:eastAsiaTheme="minorHAnsi"/>
          <w:lang w:eastAsia="en-US"/>
        </w:rPr>
        <w:t>v souladu s ustanovením § 102 odst. 3 zákona č. 128/2000 Sb., o obcích</w:t>
      </w:r>
      <w:r w:rsidR="00D83156">
        <w:rPr>
          <w:rFonts w:eastAsiaTheme="minorHAnsi"/>
          <w:lang w:eastAsia="en-US"/>
        </w:rPr>
        <w:t xml:space="preserve"> </w:t>
      </w:r>
      <w:r w:rsidR="00D83156" w:rsidRPr="00B76EB1">
        <w:rPr>
          <w:rFonts w:eastAsiaTheme="minorHAnsi"/>
          <w:lang w:eastAsia="en-US"/>
        </w:rPr>
        <w:t>(obecní zřízení), ve znění pozdějších předpisů,</w:t>
      </w:r>
      <w:r w:rsidR="00D83156">
        <w:rPr>
          <w:rFonts w:eastAsiaTheme="minorHAnsi"/>
          <w:lang w:eastAsia="en-US"/>
        </w:rPr>
        <w:t xml:space="preserve"> </w:t>
      </w:r>
      <w:r w:rsidR="00D83156" w:rsidRPr="00B76EB1">
        <w:rPr>
          <w:rFonts w:eastAsiaTheme="minorHAnsi"/>
          <w:lang w:eastAsia="en-US"/>
        </w:rPr>
        <w:t>závěrečnou zprávu ze dne 1. 10. 2013, v rámci veřejné zakázky</w:t>
      </w:r>
      <w:r w:rsidR="00D83156">
        <w:rPr>
          <w:rFonts w:eastAsiaTheme="minorHAnsi"/>
          <w:lang w:eastAsia="en-US"/>
        </w:rPr>
        <w:t xml:space="preserve"> </w:t>
      </w:r>
      <w:r w:rsidR="00D83156" w:rsidRPr="00B76EB1">
        <w:rPr>
          <w:rFonts w:eastAsiaTheme="minorHAnsi"/>
          <w:lang w:eastAsia="en-US"/>
        </w:rPr>
        <w:t>malého rozsahu „Oprava klimatizace“, která je uvedena v příloze č. 10 zápisu (příloha č.</w:t>
      </w:r>
      <w:r w:rsidR="00D83156">
        <w:rPr>
          <w:rFonts w:eastAsiaTheme="minorHAnsi"/>
          <w:lang w:eastAsia="en-US"/>
        </w:rPr>
        <w:t xml:space="preserve"> 1</w:t>
      </w:r>
      <w:r w:rsidR="00D83156" w:rsidRPr="00B76EB1">
        <w:rPr>
          <w:rFonts w:eastAsiaTheme="minorHAnsi"/>
          <w:lang w:eastAsia="en-US"/>
        </w:rPr>
        <w:t xml:space="preserve"> tohoto materiálu)</w:t>
      </w:r>
      <w:r w:rsidR="00D83156">
        <w:rPr>
          <w:rFonts w:eastAsiaTheme="minorHAnsi"/>
          <w:lang w:eastAsia="en-US"/>
        </w:rPr>
        <w:t>.</w:t>
      </w:r>
    </w:p>
    <w:p w:rsidR="00261A0D" w:rsidRDefault="00D83156" w:rsidP="00261A0D">
      <w:pPr>
        <w:rPr>
          <w:b/>
        </w:rPr>
      </w:pPr>
      <w:r>
        <w:rPr>
          <w:b/>
        </w:rPr>
        <w:t>Příloha č. 10</w:t>
      </w:r>
    </w:p>
    <w:p w:rsidR="00D83156" w:rsidRPr="00D83156" w:rsidRDefault="00D83156" w:rsidP="00261A0D">
      <w:pPr>
        <w:rPr>
          <w:b/>
        </w:rPr>
      </w:pPr>
    </w:p>
    <w:p w:rsidR="00261A0D" w:rsidRDefault="00261A0D" w:rsidP="00261A0D"/>
    <w:p w:rsidR="00E34E85" w:rsidRPr="007A7634" w:rsidRDefault="00261A0D" w:rsidP="00E34E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E34E85">
        <w:rPr>
          <w:b/>
          <w:bCs/>
        </w:rPr>
        <w:t>24a</w:t>
      </w:r>
      <w:r w:rsidR="00E34E85" w:rsidRPr="00E34E85">
        <w:rPr>
          <w:rFonts w:eastAsiaTheme="minorHAnsi"/>
          <w:lang w:eastAsia="en-US"/>
        </w:rPr>
        <w:t xml:space="preserve"> </w:t>
      </w:r>
      <w:r w:rsidR="00E34E85" w:rsidRPr="007A7634">
        <w:rPr>
          <w:rFonts w:eastAsiaTheme="minorHAnsi"/>
          <w:lang w:eastAsia="en-US"/>
        </w:rPr>
        <w:t>v souladu s ustanovením § 102 odst. 3 zákona č. 128/2000 Sb., o obcích</w:t>
      </w:r>
      <w:r w:rsidR="00E34E85">
        <w:rPr>
          <w:rFonts w:eastAsiaTheme="minorHAnsi"/>
          <w:lang w:eastAsia="en-US"/>
        </w:rPr>
        <w:t xml:space="preserve"> </w:t>
      </w:r>
      <w:r w:rsidR="00E34E85" w:rsidRPr="007A7634">
        <w:rPr>
          <w:rFonts w:eastAsiaTheme="minorHAnsi"/>
          <w:lang w:eastAsia="en-US"/>
        </w:rPr>
        <w:t>(obecní zřízení), ve znění pozdějších předpisů,</w:t>
      </w:r>
      <w:r w:rsidR="00E34E85">
        <w:rPr>
          <w:rFonts w:eastAsiaTheme="minorHAnsi"/>
          <w:lang w:eastAsia="en-US"/>
        </w:rPr>
        <w:t xml:space="preserve"> </w:t>
      </w:r>
      <w:r w:rsidR="00E34E85" w:rsidRPr="007A7634">
        <w:rPr>
          <w:rFonts w:eastAsiaTheme="minorHAnsi"/>
          <w:lang w:eastAsia="en-US"/>
        </w:rPr>
        <w:t>závěrečnou zprávu ze dne 1. 10. 2013, v rámci veřejné zakázky</w:t>
      </w:r>
      <w:r w:rsidR="00E34E85">
        <w:rPr>
          <w:rFonts w:eastAsiaTheme="minorHAnsi"/>
          <w:lang w:eastAsia="en-US"/>
        </w:rPr>
        <w:t xml:space="preserve"> </w:t>
      </w:r>
      <w:r w:rsidR="00E34E85" w:rsidRPr="007A7634">
        <w:rPr>
          <w:rFonts w:eastAsiaTheme="minorHAnsi"/>
          <w:lang w:eastAsia="en-US"/>
        </w:rPr>
        <w:t xml:space="preserve">malého rozsahu „Dodávka vzduchotechniky a chlazení“, která je uvedena v příloze </w:t>
      </w:r>
      <w:r w:rsidR="00E34E85">
        <w:rPr>
          <w:rFonts w:eastAsiaTheme="minorHAnsi"/>
          <w:lang w:eastAsia="en-US"/>
        </w:rPr>
        <w:t xml:space="preserve"> </w:t>
      </w:r>
      <w:r w:rsidR="00E34E85" w:rsidRPr="007A7634">
        <w:rPr>
          <w:rFonts w:eastAsiaTheme="minorHAnsi"/>
          <w:lang w:eastAsia="en-US"/>
        </w:rPr>
        <w:t>č. 12</w:t>
      </w:r>
      <w:r w:rsidR="00E34E85">
        <w:rPr>
          <w:rFonts w:eastAsiaTheme="minorHAnsi"/>
          <w:lang w:eastAsia="en-US"/>
        </w:rPr>
        <w:t xml:space="preserve"> </w:t>
      </w:r>
      <w:r w:rsidR="00E34E85" w:rsidRPr="007A7634">
        <w:rPr>
          <w:rFonts w:eastAsiaTheme="minorHAnsi"/>
          <w:lang w:eastAsia="en-US"/>
        </w:rPr>
        <w:t>zápisu (příloha č. 1 tohoto materiálu)</w:t>
      </w:r>
      <w:r w:rsidR="00E34E85">
        <w:rPr>
          <w:rFonts w:eastAsiaTheme="minorHAnsi"/>
          <w:lang w:eastAsia="en-US"/>
        </w:rPr>
        <w:t>.</w:t>
      </w:r>
    </w:p>
    <w:p w:rsidR="00E34E85" w:rsidRDefault="00E34E85" w:rsidP="00E34E85">
      <w:pPr>
        <w:rPr>
          <w:b/>
        </w:rPr>
      </w:pPr>
      <w:r>
        <w:rPr>
          <w:b/>
        </w:rPr>
        <w:t>Příloha č. 12</w:t>
      </w:r>
    </w:p>
    <w:p w:rsidR="00261A0D" w:rsidRDefault="00261A0D" w:rsidP="00261A0D"/>
    <w:p w:rsidR="00261A0D" w:rsidRDefault="00261A0D" w:rsidP="00261A0D"/>
    <w:p w:rsidR="00420F3A" w:rsidRDefault="00261A0D" w:rsidP="00420F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420F3A">
        <w:rPr>
          <w:b/>
          <w:bCs/>
        </w:rPr>
        <w:t>29</w:t>
      </w:r>
      <w:r w:rsidR="00420F3A" w:rsidRPr="00420F3A">
        <w:rPr>
          <w:rFonts w:eastAsiaTheme="minorHAnsi"/>
          <w:lang w:eastAsia="en-US"/>
        </w:rPr>
        <w:t xml:space="preserve"> </w:t>
      </w:r>
      <w:r w:rsidR="00420F3A" w:rsidRPr="006C63B2">
        <w:rPr>
          <w:rFonts w:eastAsiaTheme="minorHAnsi"/>
          <w:lang w:eastAsia="en-US"/>
        </w:rPr>
        <w:t>v souladu s ustanovením § 102 odst. 3 zákona č. 128/2000 Sb., o obcích</w:t>
      </w:r>
      <w:r w:rsidR="00420F3A">
        <w:rPr>
          <w:rFonts w:eastAsiaTheme="minorHAnsi"/>
          <w:lang w:eastAsia="en-US"/>
        </w:rPr>
        <w:t xml:space="preserve"> </w:t>
      </w:r>
      <w:r w:rsidR="00420F3A" w:rsidRPr="006C63B2">
        <w:rPr>
          <w:rFonts w:eastAsiaTheme="minorHAnsi"/>
          <w:lang w:eastAsia="en-US"/>
        </w:rPr>
        <w:t>(obecní zřízení), ve znění pozdějších předpisů,</w:t>
      </w:r>
      <w:r w:rsidR="00420F3A">
        <w:rPr>
          <w:rFonts w:eastAsiaTheme="minorHAnsi"/>
          <w:lang w:eastAsia="en-US"/>
        </w:rPr>
        <w:t xml:space="preserve"> </w:t>
      </w:r>
      <w:r w:rsidR="00420F3A" w:rsidRPr="006C63B2">
        <w:rPr>
          <w:rFonts w:eastAsiaTheme="minorHAnsi"/>
          <w:lang w:eastAsia="en-US"/>
        </w:rPr>
        <w:t>petici proti výstavbě parkoviště na ulici Čechova v rámci návrhu</w:t>
      </w:r>
      <w:r w:rsidR="00420F3A">
        <w:rPr>
          <w:rFonts w:eastAsiaTheme="minorHAnsi"/>
          <w:lang w:eastAsia="en-US"/>
        </w:rPr>
        <w:t xml:space="preserve"> </w:t>
      </w:r>
      <w:r w:rsidR="00420F3A" w:rsidRPr="006C63B2">
        <w:rPr>
          <w:rFonts w:eastAsiaTheme="minorHAnsi"/>
          <w:lang w:eastAsia="en-US"/>
        </w:rPr>
        <w:t>„Revitalizace sídliště Jana Palacha“ ze dne</w:t>
      </w:r>
      <w:r w:rsidR="00420F3A">
        <w:rPr>
          <w:rFonts w:eastAsiaTheme="minorHAnsi"/>
          <w:lang w:eastAsia="en-US"/>
        </w:rPr>
        <w:t xml:space="preserve"> </w:t>
      </w:r>
      <w:r w:rsidR="00420F3A" w:rsidRPr="006C63B2">
        <w:rPr>
          <w:rFonts w:eastAsiaTheme="minorHAnsi"/>
          <w:lang w:eastAsia="en-US"/>
        </w:rPr>
        <w:t>4.</w:t>
      </w:r>
      <w:r w:rsidR="00420F3A">
        <w:rPr>
          <w:rFonts w:eastAsiaTheme="minorHAnsi"/>
          <w:lang w:eastAsia="en-US"/>
        </w:rPr>
        <w:t xml:space="preserve"> </w:t>
      </w:r>
      <w:r w:rsidR="00420F3A" w:rsidRPr="006C63B2">
        <w:rPr>
          <w:rFonts w:eastAsiaTheme="minorHAnsi"/>
          <w:lang w:eastAsia="en-US"/>
        </w:rPr>
        <w:t>9.</w:t>
      </w:r>
      <w:r w:rsidR="00420F3A">
        <w:rPr>
          <w:rFonts w:eastAsiaTheme="minorHAnsi"/>
          <w:lang w:eastAsia="en-US"/>
        </w:rPr>
        <w:t xml:space="preserve"> </w:t>
      </w:r>
      <w:r w:rsidR="00420F3A" w:rsidRPr="006C63B2">
        <w:rPr>
          <w:rFonts w:eastAsiaTheme="minorHAnsi"/>
          <w:lang w:eastAsia="en-US"/>
        </w:rPr>
        <w:t>2013, která je uvedena v příloze č. 18 zápisu</w:t>
      </w:r>
      <w:r w:rsidR="00420F3A">
        <w:rPr>
          <w:rFonts w:eastAsiaTheme="minorHAnsi"/>
          <w:lang w:eastAsia="en-US"/>
        </w:rPr>
        <w:t xml:space="preserve"> </w:t>
      </w:r>
      <w:r w:rsidR="00420F3A" w:rsidRPr="006C63B2">
        <w:rPr>
          <w:rFonts w:eastAsiaTheme="minorHAnsi"/>
          <w:lang w:eastAsia="en-US"/>
        </w:rPr>
        <w:t>(příloha č. 1 tohoto materiálu).</w:t>
      </w:r>
    </w:p>
    <w:p w:rsidR="00420F3A" w:rsidRDefault="00420F3A" w:rsidP="00420F3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24AEE">
        <w:rPr>
          <w:rFonts w:eastAsiaTheme="minorHAnsi"/>
          <w:b/>
          <w:lang w:eastAsia="en-US"/>
        </w:rPr>
        <w:t>Příloha č. 1</w:t>
      </w:r>
      <w:r>
        <w:rPr>
          <w:rFonts w:eastAsiaTheme="minorHAnsi"/>
          <w:b/>
          <w:lang w:eastAsia="en-US"/>
        </w:rPr>
        <w:t>8</w:t>
      </w:r>
    </w:p>
    <w:p w:rsidR="00261A0D" w:rsidRDefault="00261A0D" w:rsidP="00261A0D"/>
    <w:p w:rsidR="00261A0D" w:rsidRDefault="00261A0D" w:rsidP="00261A0D"/>
    <w:p w:rsidR="006D4B3D" w:rsidRPr="00BA6E03" w:rsidRDefault="00261A0D" w:rsidP="006D4B3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R/74/13/</w:t>
      </w:r>
      <w:r w:rsidR="006D4B3D">
        <w:rPr>
          <w:b/>
          <w:bCs/>
        </w:rPr>
        <w:t>33</w:t>
      </w:r>
      <w:r w:rsidR="006D4B3D" w:rsidRPr="006D4B3D">
        <w:rPr>
          <w:rFonts w:eastAsiaTheme="minorHAnsi"/>
          <w:lang w:eastAsia="en-US"/>
        </w:rPr>
        <w:t xml:space="preserve"> </w:t>
      </w:r>
      <w:r w:rsidR="006D4B3D" w:rsidRPr="00BA6E03">
        <w:rPr>
          <w:rFonts w:eastAsiaTheme="minorHAnsi"/>
          <w:lang w:eastAsia="en-US"/>
        </w:rPr>
        <w:t>v souladu s ustanovením § 102 odst. 2 písm. e) zákona č. 128/2000 Sb.,</w:t>
      </w:r>
      <w:r w:rsidR="006D4B3D">
        <w:rPr>
          <w:rFonts w:eastAsiaTheme="minorHAnsi"/>
          <w:lang w:eastAsia="en-US"/>
        </w:rPr>
        <w:t xml:space="preserve"> </w:t>
      </w:r>
      <w:r w:rsidR="006D4B3D" w:rsidRPr="00BA6E03">
        <w:rPr>
          <w:rFonts w:eastAsiaTheme="minorHAnsi"/>
          <w:lang w:eastAsia="en-US"/>
        </w:rPr>
        <w:t>o obcích (obecní zřízení), ve znění pozdějších předpisů,</w:t>
      </w:r>
      <w:r w:rsidR="006D4B3D">
        <w:rPr>
          <w:rFonts w:eastAsiaTheme="minorHAnsi"/>
          <w:lang w:eastAsia="en-US"/>
        </w:rPr>
        <w:t xml:space="preserve"> </w:t>
      </w:r>
      <w:r w:rsidR="006D4B3D" w:rsidRPr="00BA6E03">
        <w:rPr>
          <w:rFonts w:eastAsiaTheme="minorHAnsi"/>
          <w:lang w:eastAsia="en-US"/>
        </w:rPr>
        <w:t xml:space="preserve">usnesení komise životního prostředí z </w:t>
      </w:r>
      <w:r w:rsidR="009A1BFD">
        <w:rPr>
          <w:rFonts w:eastAsiaTheme="minorHAnsi"/>
          <w:lang w:eastAsia="en-US"/>
        </w:rPr>
        <w:t xml:space="preserve">           </w:t>
      </w:r>
      <w:r w:rsidR="006D4B3D" w:rsidRPr="00BA6E03">
        <w:rPr>
          <w:rFonts w:eastAsiaTheme="minorHAnsi"/>
          <w:lang w:eastAsia="en-US"/>
        </w:rPr>
        <w:t>18. zasedání komise ŽP dne</w:t>
      </w:r>
      <w:r w:rsidR="006D4B3D">
        <w:rPr>
          <w:rFonts w:eastAsiaTheme="minorHAnsi"/>
          <w:lang w:eastAsia="en-US"/>
        </w:rPr>
        <w:t xml:space="preserve"> </w:t>
      </w:r>
      <w:r w:rsidR="006D4B3D" w:rsidRPr="00BA6E03">
        <w:rPr>
          <w:rFonts w:eastAsiaTheme="minorHAnsi"/>
          <w:lang w:eastAsia="en-US"/>
        </w:rPr>
        <w:t>9. 9. 2013.</w:t>
      </w:r>
    </w:p>
    <w:p w:rsidR="00261A0D" w:rsidRDefault="00261A0D" w:rsidP="00261A0D"/>
    <w:p w:rsidR="00261A0D" w:rsidRDefault="00261A0D" w:rsidP="00261A0D"/>
    <w:p w:rsidR="009F6076" w:rsidRPr="001A2BC4" w:rsidRDefault="00261A0D" w:rsidP="009F6076">
      <w:pPr>
        <w:autoSpaceDE w:val="0"/>
        <w:autoSpaceDN w:val="0"/>
        <w:adjustRightInd w:val="0"/>
        <w:jc w:val="both"/>
        <w:rPr>
          <w:rFonts w:eastAsia="Batang"/>
          <w:lang w:eastAsia="en-US"/>
        </w:rPr>
      </w:pPr>
      <w:r>
        <w:rPr>
          <w:b/>
          <w:bCs/>
        </w:rPr>
        <w:t>R/74/13/</w:t>
      </w:r>
      <w:r w:rsidR="009F6076">
        <w:rPr>
          <w:b/>
          <w:bCs/>
        </w:rPr>
        <w:t>36a</w:t>
      </w:r>
      <w:r w:rsidR="009F6076" w:rsidRPr="009F6076">
        <w:rPr>
          <w:rFonts w:eastAsia="Batang"/>
          <w:lang w:eastAsia="en-US"/>
        </w:rPr>
        <w:t xml:space="preserve"> </w:t>
      </w:r>
      <w:r w:rsidR="009F6076" w:rsidRPr="001A2BC4">
        <w:rPr>
          <w:rFonts w:eastAsia="Batang"/>
          <w:lang w:eastAsia="en-US"/>
        </w:rPr>
        <w:t>v souladu s ustanovením § 102 odst. 3 zákona č. 128/2000 Sb., o obcích</w:t>
      </w:r>
      <w:r w:rsidR="009F6076">
        <w:rPr>
          <w:rFonts w:eastAsia="Batang"/>
          <w:lang w:eastAsia="en-US"/>
        </w:rPr>
        <w:t xml:space="preserve"> </w:t>
      </w:r>
      <w:r w:rsidR="009F6076" w:rsidRPr="001A2BC4">
        <w:rPr>
          <w:rFonts w:eastAsia="Batang"/>
          <w:lang w:eastAsia="en-US"/>
        </w:rPr>
        <w:t>(obecní zřízení), ve znění pozdějších předpisů,</w:t>
      </w:r>
      <w:r w:rsidR="009F6076">
        <w:rPr>
          <w:rFonts w:eastAsia="Batang"/>
          <w:lang w:eastAsia="en-US"/>
        </w:rPr>
        <w:t xml:space="preserve"> </w:t>
      </w:r>
      <w:r w:rsidR="009F6076" w:rsidRPr="001A2BC4">
        <w:rPr>
          <w:rFonts w:eastAsia="Batang"/>
          <w:lang w:eastAsia="en-US"/>
        </w:rPr>
        <w:t>závěrečnou zprávu v rámci veřejné zakázky malého rozsahu</w:t>
      </w:r>
      <w:r w:rsidR="009F6076">
        <w:rPr>
          <w:rFonts w:eastAsia="Batang"/>
          <w:lang w:eastAsia="en-US"/>
        </w:rPr>
        <w:t xml:space="preserve"> </w:t>
      </w:r>
      <w:r w:rsidR="009F6076" w:rsidRPr="001A2BC4">
        <w:rPr>
          <w:rFonts w:eastAsia="Batang"/>
          <w:lang w:eastAsia="en-US"/>
        </w:rPr>
        <w:t>,,Dodávka informačního událostního systému a technologií pultu centralizované ochrany objektů</w:t>
      </w:r>
      <w:r w:rsidR="009F6076">
        <w:rPr>
          <w:rFonts w:eastAsia="Batang"/>
          <w:lang w:eastAsia="en-US"/>
        </w:rPr>
        <w:t xml:space="preserve"> </w:t>
      </w:r>
      <w:r w:rsidR="009F6076" w:rsidRPr="001A2BC4">
        <w:rPr>
          <w:rFonts w:eastAsia="Batang"/>
          <w:lang w:eastAsia="en-US"/>
        </w:rPr>
        <w:t>včetně integrace pro Městskou policii Břeclav", uvedenou v příloze č. 21 zápisu (příloha č. 1</w:t>
      </w:r>
      <w:r w:rsidR="009F6076">
        <w:rPr>
          <w:rFonts w:eastAsia="Batang"/>
          <w:lang w:eastAsia="en-US"/>
        </w:rPr>
        <w:t xml:space="preserve"> </w:t>
      </w:r>
      <w:r w:rsidR="009F6076" w:rsidRPr="001A2BC4">
        <w:rPr>
          <w:rFonts w:eastAsia="Batang"/>
          <w:lang w:eastAsia="en-US"/>
        </w:rPr>
        <w:t>tohoto materiálu)</w:t>
      </w:r>
      <w:r w:rsidR="009F6076">
        <w:rPr>
          <w:rFonts w:eastAsia="Batang"/>
          <w:lang w:eastAsia="en-US"/>
        </w:rPr>
        <w:t>.</w:t>
      </w:r>
    </w:p>
    <w:p w:rsidR="009F6076" w:rsidRDefault="009F6076" w:rsidP="009F60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24AEE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21</w:t>
      </w:r>
    </w:p>
    <w:p w:rsidR="00261A0D" w:rsidRDefault="00261A0D" w:rsidP="00261A0D"/>
    <w:p w:rsidR="00261A0D" w:rsidRDefault="00261A0D" w:rsidP="00261A0D"/>
    <w:p w:rsidR="00261A0D" w:rsidRDefault="00261A0D" w:rsidP="00261A0D"/>
    <w:p w:rsidR="00E67B79" w:rsidRPr="00B25E85" w:rsidRDefault="00261A0D" w:rsidP="00E67B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R/74/13/</w:t>
      </w:r>
      <w:r w:rsidR="00E67B79">
        <w:rPr>
          <w:b/>
          <w:bCs/>
        </w:rPr>
        <w:t>43a</w:t>
      </w:r>
      <w:r w:rsidR="00E67B79" w:rsidRPr="00E67B79">
        <w:rPr>
          <w:rFonts w:eastAsiaTheme="minorHAnsi"/>
          <w:lang w:eastAsia="en-US"/>
        </w:rPr>
        <w:t xml:space="preserve"> </w:t>
      </w:r>
      <w:r w:rsidR="00E67B79" w:rsidRPr="00B25E85">
        <w:rPr>
          <w:rFonts w:eastAsiaTheme="minorHAnsi"/>
          <w:lang w:eastAsia="en-US"/>
        </w:rPr>
        <w:t>Rada města Břeclavi v souladu s ustanovením § 102 odst. 3 zákona č. 128/2000 Sb., o obcích</w:t>
      </w:r>
      <w:r w:rsidR="00E67B79">
        <w:rPr>
          <w:rFonts w:eastAsiaTheme="minorHAnsi"/>
          <w:lang w:eastAsia="en-US"/>
        </w:rPr>
        <w:t xml:space="preserve"> </w:t>
      </w:r>
      <w:r w:rsidR="00E67B79" w:rsidRPr="00B25E85">
        <w:rPr>
          <w:rFonts w:eastAsiaTheme="minorHAnsi"/>
          <w:lang w:eastAsia="en-US"/>
        </w:rPr>
        <w:t>(obecní zřízení), ve znění pozdějších předpisů</w:t>
      </w:r>
      <w:r w:rsidR="00E67B79">
        <w:rPr>
          <w:rFonts w:eastAsiaTheme="minorHAnsi"/>
          <w:lang w:eastAsia="en-US"/>
        </w:rPr>
        <w:t xml:space="preserve">, </w:t>
      </w:r>
      <w:r w:rsidR="00E67B79" w:rsidRPr="00B25E85">
        <w:rPr>
          <w:rFonts w:eastAsiaTheme="minorHAnsi"/>
          <w:lang w:eastAsia="en-US"/>
        </w:rPr>
        <w:t>zprávu o posouzení a hodnocení nabídek, v rámci veřejné</w:t>
      </w:r>
      <w:r w:rsidR="00E67B79">
        <w:rPr>
          <w:rFonts w:eastAsiaTheme="minorHAnsi"/>
          <w:lang w:eastAsia="en-US"/>
        </w:rPr>
        <w:t xml:space="preserve"> </w:t>
      </w:r>
      <w:r w:rsidR="00E67B79" w:rsidRPr="00B25E85">
        <w:rPr>
          <w:rFonts w:eastAsiaTheme="minorHAnsi"/>
          <w:lang w:eastAsia="en-US"/>
        </w:rPr>
        <w:t>zakázky „Speciální hasičské vozidlo“. Zpráva o posouzení a hodnocení nabídek je uvedena v</w:t>
      </w:r>
      <w:r w:rsidR="00E67B79">
        <w:rPr>
          <w:rFonts w:eastAsiaTheme="minorHAnsi"/>
          <w:lang w:eastAsia="en-US"/>
        </w:rPr>
        <w:t xml:space="preserve"> </w:t>
      </w:r>
      <w:r w:rsidR="00E67B79" w:rsidRPr="00B25E85">
        <w:rPr>
          <w:rFonts w:eastAsiaTheme="minorHAnsi"/>
          <w:lang w:eastAsia="en-US"/>
        </w:rPr>
        <w:t xml:space="preserve">příloze </w:t>
      </w:r>
      <w:r w:rsidR="00E67B79">
        <w:rPr>
          <w:rFonts w:eastAsiaTheme="minorHAnsi"/>
          <w:lang w:eastAsia="en-US"/>
        </w:rPr>
        <w:t xml:space="preserve"> </w:t>
      </w:r>
      <w:r w:rsidR="00E67B79" w:rsidRPr="00B25E85">
        <w:rPr>
          <w:rFonts w:eastAsiaTheme="minorHAnsi"/>
          <w:lang w:eastAsia="en-US"/>
        </w:rPr>
        <w:t>č. 38 zápisu (příloha č. 1 tohoto materiálu)</w:t>
      </w:r>
      <w:r w:rsidR="00E67B79">
        <w:rPr>
          <w:rFonts w:eastAsiaTheme="minorHAnsi"/>
          <w:lang w:eastAsia="en-US"/>
        </w:rPr>
        <w:t>.</w:t>
      </w:r>
    </w:p>
    <w:p w:rsidR="00E67B79" w:rsidRDefault="00E67B79" w:rsidP="00E67B79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38</w:t>
      </w:r>
    </w:p>
    <w:p w:rsidR="00261A0D" w:rsidRDefault="00261A0D" w:rsidP="00261A0D">
      <w:pPr>
        <w:rPr>
          <w:b/>
          <w:bCs/>
        </w:rPr>
      </w:pPr>
    </w:p>
    <w:p w:rsidR="00261A0D" w:rsidRDefault="00261A0D" w:rsidP="00261A0D">
      <w:pPr>
        <w:rPr>
          <w:b/>
          <w:bCs/>
        </w:rPr>
      </w:pPr>
    </w:p>
    <w:p w:rsidR="007259F0" w:rsidRDefault="007259F0" w:rsidP="00261A0D"/>
    <w:p w:rsidR="007259F0" w:rsidRDefault="007259F0" w:rsidP="00261A0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souhlasila:</w:t>
      </w:r>
    </w:p>
    <w:p w:rsidR="007259F0" w:rsidRDefault="007259F0" w:rsidP="00261A0D">
      <w:pPr>
        <w:rPr>
          <w:b/>
          <w:bCs/>
          <w:i/>
          <w:iCs/>
          <w:u w:val="single"/>
        </w:rPr>
      </w:pPr>
    </w:p>
    <w:p w:rsidR="007259F0" w:rsidRDefault="007259F0" w:rsidP="00261A0D">
      <w:pPr>
        <w:rPr>
          <w:b/>
          <w:bCs/>
          <w:i/>
          <w:iCs/>
          <w:u w:val="single"/>
        </w:rPr>
      </w:pPr>
    </w:p>
    <w:p w:rsidR="007259F0" w:rsidRDefault="007259F0" w:rsidP="00261A0D"/>
    <w:p w:rsidR="009167A3" w:rsidRPr="000B3DA5" w:rsidRDefault="00261A0D" w:rsidP="009167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9167A3">
        <w:rPr>
          <w:b/>
          <w:bCs/>
        </w:rPr>
        <w:t>21a</w:t>
      </w:r>
      <w:r w:rsidR="009167A3" w:rsidRPr="009167A3">
        <w:rPr>
          <w:rFonts w:eastAsiaTheme="minorHAnsi"/>
          <w:lang w:eastAsia="en-US"/>
        </w:rPr>
        <w:t xml:space="preserve"> </w:t>
      </w:r>
      <w:r w:rsidR="009167A3" w:rsidRPr="000B3DA5">
        <w:rPr>
          <w:rFonts w:eastAsiaTheme="minorHAnsi"/>
          <w:lang w:eastAsia="en-US"/>
        </w:rPr>
        <w:t>v souladu s ustanovením § 102 odst. 3 zákona č. 128/2000 Sb., o obcích</w:t>
      </w:r>
      <w:r w:rsidR="009167A3">
        <w:rPr>
          <w:rFonts w:eastAsiaTheme="minorHAnsi"/>
          <w:lang w:eastAsia="en-US"/>
        </w:rPr>
        <w:t xml:space="preserve"> </w:t>
      </w:r>
      <w:r w:rsidR="009167A3" w:rsidRPr="000B3DA5">
        <w:rPr>
          <w:rFonts w:eastAsiaTheme="minorHAnsi"/>
          <w:lang w:eastAsia="en-US"/>
        </w:rPr>
        <w:t>(obecní zřízení), ve znění pozdějších předpisů,</w:t>
      </w:r>
      <w:r w:rsidR="009167A3">
        <w:rPr>
          <w:rFonts w:eastAsiaTheme="minorHAnsi"/>
          <w:lang w:eastAsia="en-US"/>
        </w:rPr>
        <w:t xml:space="preserve"> </w:t>
      </w:r>
      <w:r w:rsidR="009167A3" w:rsidRPr="000B3DA5">
        <w:rPr>
          <w:rFonts w:eastAsiaTheme="minorHAnsi"/>
          <w:lang w:eastAsia="en-US"/>
        </w:rPr>
        <w:t>na základě doporučení Sportovní komise Rady města Břeclavi, s</w:t>
      </w:r>
      <w:r w:rsidR="009167A3">
        <w:rPr>
          <w:rFonts w:eastAsiaTheme="minorHAnsi"/>
          <w:lang w:eastAsia="en-US"/>
        </w:rPr>
        <w:t> </w:t>
      </w:r>
      <w:r w:rsidR="009167A3" w:rsidRPr="000B3DA5">
        <w:rPr>
          <w:rFonts w:eastAsiaTheme="minorHAnsi"/>
          <w:lang w:eastAsia="en-US"/>
        </w:rPr>
        <w:t>vyhlášením</w:t>
      </w:r>
      <w:r w:rsidR="009167A3">
        <w:rPr>
          <w:rFonts w:eastAsiaTheme="minorHAnsi"/>
          <w:lang w:eastAsia="en-US"/>
        </w:rPr>
        <w:t xml:space="preserve"> </w:t>
      </w:r>
      <w:r w:rsidR="009167A3" w:rsidRPr="000B3DA5">
        <w:rPr>
          <w:rFonts w:eastAsiaTheme="minorHAnsi"/>
          <w:lang w:eastAsia="en-US"/>
        </w:rPr>
        <w:t>dotačních titulů v rámci výběrových řízení na poskytování dotací z rozpočtu města Břeclavi</w:t>
      </w:r>
      <w:r w:rsidR="009167A3">
        <w:rPr>
          <w:rFonts w:eastAsiaTheme="minorHAnsi"/>
          <w:lang w:eastAsia="en-US"/>
        </w:rPr>
        <w:t xml:space="preserve"> </w:t>
      </w:r>
      <w:r w:rsidR="009167A3" w:rsidRPr="000B3DA5">
        <w:rPr>
          <w:rFonts w:eastAsiaTheme="minorHAnsi"/>
          <w:lang w:eastAsia="en-US"/>
        </w:rPr>
        <w:t>pro rok 2014 v oblasti sportu jako</w:t>
      </w:r>
      <w:r w:rsidR="00D5324B">
        <w:rPr>
          <w:rFonts w:eastAsiaTheme="minorHAnsi"/>
          <w:lang w:eastAsia="en-US"/>
        </w:rPr>
        <w:t xml:space="preserve"> v</w:t>
      </w:r>
      <w:r w:rsidR="009167A3" w:rsidRPr="000B3DA5">
        <w:rPr>
          <w:rFonts w:eastAsiaTheme="minorHAnsi"/>
          <w:lang w:eastAsia="en-US"/>
        </w:rPr>
        <w:t xml:space="preserve"> roce</w:t>
      </w:r>
      <w:r w:rsidR="007208A6">
        <w:rPr>
          <w:rFonts w:eastAsiaTheme="minorHAnsi"/>
          <w:lang w:eastAsia="en-US"/>
        </w:rPr>
        <w:t xml:space="preserve"> 2013</w:t>
      </w:r>
      <w:r w:rsidR="009167A3">
        <w:rPr>
          <w:rFonts w:eastAsiaTheme="minorHAnsi"/>
          <w:lang w:eastAsia="en-US"/>
        </w:rPr>
        <w:t>.</w:t>
      </w:r>
    </w:p>
    <w:p w:rsidR="00261A0D" w:rsidRDefault="00261A0D" w:rsidP="00261A0D"/>
    <w:p w:rsidR="00261A0D" w:rsidRDefault="00261A0D" w:rsidP="00261A0D"/>
    <w:p w:rsidR="00D55044" w:rsidRDefault="00D55044" w:rsidP="00261A0D"/>
    <w:p w:rsidR="00D55044" w:rsidRDefault="00D55044" w:rsidP="00261A0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pověřila:</w:t>
      </w:r>
    </w:p>
    <w:p w:rsidR="00D55044" w:rsidRDefault="00D55044" w:rsidP="00261A0D">
      <w:pPr>
        <w:rPr>
          <w:b/>
          <w:bCs/>
          <w:i/>
          <w:iCs/>
          <w:u w:val="single"/>
        </w:rPr>
      </w:pPr>
    </w:p>
    <w:p w:rsidR="00D55044" w:rsidRDefault="00D55044" w:rsidP="00261A0D">
      <w:pPr>
        <w:rPr>
          <w:b/>
          <w:bCs/>
          <w:i/>
          <w:iCs/>
          <w:u w:val="single"/>
        </w:rPr>
      </w:pPr>
    </w:p>
    <w:p w:rsidR="00D55044" w:rsidRDefault="00D55044" w:rsidP="00261A0D"/>
    <w:p w:rsidR="00D55044" w:rsidRPr="00206455" w:rsidRDefault="00261A0D" w:rsidP="00D550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R/74/13/</w:t>
      </w:r>
      <w:r w:rsidR="00D55044">
        <w:rPr>
          <w:b/>
          <w:bCs/>
        </w:rPr>
        <w:t>30a</w:t>
      </w:r>
      <w:r w:rsidR="00D55044" w:rsidRPr="00D55044">
        <w:rPr>
          <w:rFonts w:eastAsiaTheme="minorHAnsi"/>
          <w:lang w:eastAsia="en-US"/>
        </w:rPr>
        <w:t xml:space="preserve"> </w:t>
      </w:r>
      <w:r w:rsidR="00D55044" w:rsidRPr="00206455">
        <w:rPr>
          <w:rFonts w:eastAsiaTheme="minorHAnsi"/>
          <w:lang w:eastAsia="en-US"/>
        </w:rPr>
        <w:t>v souladu s ustanoven</w:t>
      </w:r>
      <w:r w:rsidR="00D55044">
        <w:rPr>
          <w:rFonts w:eastAsiaTheme="minorHAnsi"/>
          <w:lang w:eastAsia="en-US"/>
        </w:rPr>
        <w:t>í</w:t>
      </w:r>
      <w:r w:rsidR="00D55044" w:rsidRPr="00206455">
        <w:rPr>
          <w:rFonts w:eastAsiaTheme="minorHAnsi"/>
          <w:lang w:eastAsia="en-US"/>
        </w:rPr>
        <w:t xml:space="preserve">m </w:t>
      </w:r>
      <w:r w:rsidR="00D55044" w:rsidRPr="006C63B2">
        <w:rPr>
          <w:rFonts w:eastAsiaTheme="minorHAnsi"/>
          <w:lang w:eastAsia="en-US"/>
        </w:rPr>
        <w:t>§ 102 odst. 3 zákona č. 128/2000 Sb., o obcích</w:t>
      </w:r>
      <w:r w:rsidR="00D55044">
        <w:rPr>
          <w:rFonts w:eastAsiaTheme="minorHAnsi"/>
          <w:lang w:eastAsia="en-US"/>
        </w:rPr>
        <w:t xml:space="preserve"> </w:t>
      </w:r>
      <w:r w:rsidR="00D55044" w:rsidRPr="006C63B2">
        <w:rPr>
          <w:rFonts w:eastAsiaTheme="minorHAnsi"/>
          <w:lang w:eastAsia="en-US"/>
        </w:rPr>
        <w:t>(obecní zřízení), ve znění pozdějších předpisů,</w:t>
      </w:r>
      <w:r w:rsidR="00D55044">
        <w:rPr>
          <w:rFonts w:eastAsiaTheme="minorHAnsi"/>
          <w:lang w:eastAsia="en-US"/>
        </w:rPr>
        <w:t xml:space="preserve"> přijímáním prohlášení</w:t>
      </w:r>
      <w:r w:rsidR="00D55044" w:rsidRPr="00206455">
        <w:rPr>
          <w:rFonts w:eastAsiaTheme="minorHAnsi"/>
          <w:lang w:eastAsia="en-US"/>
        </w:rPr>
        <w:t xml:space="preserve"> o</w:t>
      </w:r>
      <w:r w:rsidR="00D55044">
        <w:rPr>
          <w:rFonts w:eastAsiaTheme="minorHAnsi"/>
          <w:lang w:eastAsia="en-US"/>
        </w:rPr>
        <w:t xml:space="preserve"> </w:t>
      </w:r>
      <w:r w:rsidR="00D55044" w:rsidRPr="00206455">
        <w:rPr>
          <w:rFonts w:eastAsiaTheme="minorHAnsi"/>
          <w:lang w:eastAsia="en-US"/>
        </w:rPr>
        <w:t>uzav</w:t>
      </w:r>
      <w:r w:rsidR="00D55044">
        <w:rPr>
          <w:rFonts w:eastAsiaTheme="minorHAnsi"/>
          <w:lang w:eastAsia="en-US"/>
        </w:rPr>
        <w:t>ř</w:t>
      </w:r>
      <w:r w:rsidR="00D55044" w:rsidRPr="00206455">
        <w:rPr>
          <w:rFonts w:eastAsiaTheme="minorHAnsi"/>
          <w:lang w:eastAsia="en-US"/>
        </w:rPr>
        <w:t>en</w:t>
      </w:r>
      <w:r w:rsidR="00D55044">
        <w:rPr>
          <w:rFonts w:eastAsiaTheme="minorHAnsi"/>
          <w:lang w:eastAsia="en-US"/>
        </w:rPr>
        <w:t>í</w:t>
      </w:r>
      <w:r w:rsidR="00D55044" w:rsidRPr="00206455">
        <w:rPr>
          <w:rFonts w:eastAsiaTheme="minorHAnsi"/>
          <w:lang w:eastAsia="en-US"/>
        </w:rPr>
        <w:t xml:space="preserve"> man</w:t>
      </w:r>
      <w:r w:rsidR="00D55044">
        <w:rPr>
          <w:rFonts w:eastAsiaTheme="minorHAnsi"/>
          <w:lang w:eastAsia="en-US"/>
        </w:rPr>
        <w:t>ž</w:t>
      </w:r>
      <w:r w:rsidR="00D55044" w:rsidRPr="00206455">
        <w:rPr>
          <w:rFonts w:eastAsiaTheme="minorHAnsi"/>
          <w:lang w:eastAsia="en-US"/>
        </w:rPr>
        <w:t>elstv</w:t>
      </w:r>
      <w:r w:rsidR="00D55044">
        <w:rPr>
          <w:rFonts w:eastAsiaTheme="minorHAnsi"/>
          <w:lang w:eastAsia="en-US"/>
        </w:rPr>
        <w:t>í</w:t>
      </w:r>
      <w:r w:rsidR="00D55044" w:rsidRPr="00206455">
        <w:rPr>
          <w:rFonts w:eastAsiaTheme="minorHAnsi"/>
          <w:lang w:eastAsia="en-US"/>
        </w:rPr>
        <w:t xml:space="preserve"> </w:t>
      </w:r>
      <w:r w:rsidR="00D55044">
        <w:rPr>
          <w:rFonts w:eastAsiaTheme="minorHAnsi"/>
          <w:lang w:eastAsia="en-US"/>
        </w:rPr>
        <w:t>č</w:t>
      </w:r>
      <w:r w:rsidR="00D55044" w:rsidRPr="00206455">
        <w:rPr>
          <w:rFonts w:eastAsiaTheme="minorHAnsi"/>
          <w:lang w:eastAsia="en-US"/>
        </w:rPr>
        <w:t>lena zastupitelstva</w:t>
      </w:r>
      <w:r w:rsidR="00D55044">
        <w:rPr>
          <w:rFonts w:eastAsiaTheme="minorHAnsi"/>
          <w:lang w:eastAsia="en-US"/>
        </w:rPr>
        <w:t xml:space="preserve"> </w:t>
      </w:r>
      <w:r w:rsidR="00D55044" w:rsidRPr="00206455">
        <w:rPr>
          <w:rFonts w:eastAsiaTheme="minorHAnsi"/>
          <w:lang w:eastAsia="en-US"/>
        </w:rPr>
        <w:t>m</w:t>
      </w:r>
      <w:r w:rsidR="00D55044">
        <w:rPr>
          <w:rFonts w:eastAsiaTheme="minorHAnsi"/>
          <w:lang w:eastAsia="en-US"/>
        </w:rPr>
        <w:t>ě</w:t>
      </w:r>
      <w:r w:rsidR="00D55044" w:rsidRPr="00206455">
        <w:rPr>
          <w:rFonts w:eastAsiaTheme="minorHAnsi"/>
          <w:lang w:eastAsia="en-US"/>
        </w:rPr>
        <w:t>sta</w:t>
      </w:r>
      <w:r w:rsidR="00D55044">
        <w:rPr>
          <w:rFonts w:eastAsiaTheme="minorHAnsi"/>
          <w:lang w:eastAsia="en-US"/>
        </w:rPr>
        <w:t xml:space="preserve"> </w:t>
      </w:r>
      <w:r w:rsidR="00D55044" w:rsidRPr="00206455">
        <w:rPr>
          <w:rFonts w:eastAsiaTheme="minorHAnsi"/>
          <w:lang w:eastAsia="en-US"/>
        </w:rPr>
        <w:t>RNDr. Milo</w:t>
      </w:r>
      <w:r w:rsidR="00D55044">
        <w:rPr>
          <w:rFonts w:eastAsiaTheme="minorHAnsi"/>
          <w:lang w:eastAsia="en-US"/>
        </w:rPr>
        <w:t>š</w:t>
      </w:r>
      <w:r w:rsidR="00D55044" w:rsidRPr="00206455">
        <w:rPr>
          <w:rFonts w:eastAsiaTheme="minorHAnsi"/>
          <w:lang w:eastAsia="en-US"/>
        </w:rPr>
        <w:t>e Petr</w:t>
      </w:r>
      <w:r w:rsidR="00D55044">
        <w:rPr>
          <w:rFonts w:eastAsiaTheme="minorHAnsi"/>
          <w:lang w:eastAsia="en-US"/>
        </w:rPr>
        <w:t>ů.</w:t>
      </w:r>
    </w:p>
    <w:p w:rsidR="00261A0D" w:rsidRDefault="00261A0D" w:rsidP="00D55044">
      <w:pPr>
        <w:jc w:val="both"/>
      </w:pPr>
    </w:p>
    <w:p w:rsidR="00261A0D" w:rsidRDefault="00261A0D" w:rsidP="00261A0D"/>
    <w:p w:rsidR="00261A0D" w:rsidRDefault="00261A0D" w:rsidP="00261A0D"/>
    <w:p w:rsidR="00261A0D" w:rsidRDefault="00F74071" w:rsidP="00261A0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vyloučila:</w:t>
      </w:r>
    </w:p>
    <w:p w:rsidR="00F74071" w:rsidRDefault="00F74071" w:rsidP="00261A0D">
      <w:pPr>
        <w:rPr>
          <w:b/>
          <w:bCs/>
          <w:i/>
          <w:iCs/>
          <w:u w:val="single"/>
        </w:rPr>
      </w:pPr>
    </w:p>
    <w:p w:rsidR="00F74071" w:rsidRDefault="00F74071" w:rsidP="00261A0D">
      <w:pPr>
        <w:rPr>
          <w:b/>
          <w:bCs/>
          <w:i/>
          <w:iCs/>
          <w:u w:val="single"/>
        </w:rPr>
      </w:pPr>
    </w:p>
    <w:p w:rsidR="00F74071" w:rsidRDefault="00F74071" w:rsidP="00261A0D"/>
    <w:p w:rsidR="00C41ED5" w:rsidRPr="001A2BC4" w:rsidRDefault="00261A0D" w:rsidP="00C41ED5">
      <w:pPr>
        <w:autoSpaceDE w:val="0"/>
        <w:autoSpaceDN w:val="0"/>
        <w:adjustRightInd w:val="0"/>
        <w:jc w:val="both"/>
        <w:rPr>
          <w:rFonts w:eastAsia="Batang"/>
          <w:lang w:eastAsia="en-US"/>
        </w:rPr>
      </w:pPr>
      <w:r>
        <w:rPr>
          <w:b/>
          <w:bCs/>
        </w:rPr>
        <w:t>R/74/13/</w:t>
      </w:r>
      <w:r w:rsidR="00F74071">
        <w:rPr>
          <w:b/>
          <w:bCs/>
        </w:rPr>
        <w:t>36b</w:t>
      </w:r>
      <w:r w:rsidR="00C41ED5" w:rsidRPr="00C41ED5">
        <w:rPr>
          <w:rFonts w:eastAsia="Batang"/>
          <w:lang w:eastAsia="en-US"/>
        </w:rPr>
        <w:t xml:space="preserve"> </w:t>
      </w:r>
      <w:r w:rsidR="00C41ED5" w:rsidRPr="001A2BC4">
        <w:rPr>
          <w:rFonts w:eastAsia="Batang"/>
          <w:lang w:eastAsia="en-US"/>
        </w:rPr>
        <w:t>v souladu s ustanovením § 102 odst. 3 zákona č. 128/2000 Sb., o obcích</w:t>
      </w:r>
      <w:r w:rsidR="00C41ED5">
        <w:rPr>
          <w:rFonts w:eastAsia="Batang"/>
          <w:lang w:eastAsia="en-US"/>
        </w:rPr>
        <w:t xml:space="preserve"> </w:t>
      </w:r>
      <w:r w:rsidR="00C41ED5" w:rsidRPr="001A2BC4">
        <w:rPr>
          <w:rFonts w:eastAsia="Batang"/>
          <w:lang w:eastAsia="en-US"/>
        </w:rPr>
        <w:t>(obecní zřízení), ve znění pozdějších předpisů,</w:t>
      </w:r>
      <w:r w:rsidR="00C41ED5" w:rsidRPr="00C41ED5">
        <w:rPr>
          <w:rFonts w:eastAsia="Batang"/>
          <w:lang w:eastAsia="en-US"/>
        </w:rPr>
        <w:t xml:space="preserve"> </w:t>
      </w:r>
      <w:r w:rsidR="00C41ED5" w:rsidRPr="001A2BC4">
        <w:rPr>
          <w:rFonts w:eastAsia="Batang"/>
          <w:lang w:eastAsia="en-US"/>
        </w:rPr>
        <w:t>na základě závěrečné zprávy, uchazeče MARBES CONSULTING s.r.o.,</w:t>
      </w:r>
      <w:r w:rsidR="00C41ED5">
        <w:rPr>
          <w:rFonts w:eastAsia="Batang"/>
          <w:lang w:eastAsia="en-US"/>
        </w:rPr>
        <w:t xml:space="preserve"> </w:t>
      </w:r>
      <w:r w:rsidR="00C41ED5" w:rsidRPr="001A2BC4">
        <w:rPr>
          <w:rFonts w:eastAsia="Batang"/>
          <w:lang w:eastAsia="en-US"/>
        </w:rPr>
        <w:t>Brojova 2113/16, 326 00 Plzeň, IČ: 25212079 z důvodu nedodržení zadávacích podmínek.</w:t>
      </w:r>
    </w:p>
    <w:p w:rsidR="00261A0D" w:rsidRDefault="00261A0D" w:rsidP="00261A0D"/>
    <w:p w:rsidR="00261A0D" w:rsidRDefault="00261A0D" w:rsidP="00261A0D"/>
    <w:p w:rsidR="00261A0D" w:rsidRDefault="00261A0D" w:rsidP="00D772A8"/>
    <w:p w:rsidR="002F0BA0" w:rsidRDefault="002F0BA0" w:rsidP="00D772A8"/>
    <w:p w:rsidR="002F0BA0" w:rsidRDefault="002F0BA0" w:rsidP="00D772A8"/>
    <w:p w:rsidR="00261A0D" w:rsidRDefault="00261A0D" w:rsidP="00D772A8"/>
    <w:p w:rsidR="00261A0D" w:rsidRPr="00DD3EF4" w:rsidRDefault="00261A0D" w:rsidP="00261A0D">
      <w:pPr>
        <w:pStyle w:val="Zpat"/>
        <w:tabs>
          <w:tab w:val="clear" w:pos="4536"/>
          <w:tab w:val="clear" w:pos="9072"/>
        </w:tabs>
      </w:pPr>
      <w:r w:rsidRPr="00DD3EF4">
        <w:t>MUDr. Oldřich Ryšavý</w:t>
      </w:r>
      <w:r w:rsidRPr="00DD3EF4">
        <w:tab/>
      </w:r>
      <w:r w:rsidRPr="00DD3EF4">
        <w:tab/>
      </w:r>
      <w:r w:rsidRPr="00DD3EF4">
        <w:tab/>
      </w:r>
      <w:r w:rsidRPr="00DD3EF4">
        <w:tab/>
      </w:r>
      <w:r w:rsidRPr="00DD3EF4">
        <w:tab/>
        <w:t xml:space="preserve">               Ing. Jaroslav Parolek</w:t>
      </w:r>
    </w:p>
    <w:p w:rsidR="00261A0D" w:rsidRPr="00DD3EF4" w:rsidRDefault="00261A0D" w:rsidP="00261A0D">
      <w:pPr>
        <w:pStyle w:val="Zpat"/>
        <w:tabs>
          <w:tab w:val="clear" w:pos="4536"/>
          <w:tab w:val="clear" w:pos="9072"/>
        </w:tabs>
        <w:ind w:firstLine="708"/>
      </w:pPr>
      <w:r w:rsidRPr="00DD3EF4">
        <w:t xml:space="preserve">  starosta                                                                                           místostarosta</w:t>
      </w:r>
    </w:p>
    <w:p w:rsidR="00261A0D" w:rsidRPr="004C0505" w:rsidRDefault="00261A0D" w:rsidP="00261A0D">
      <w:pPr>
        <w:ind w:left="2832" w:firstLine="708"/>
        <w:jc w:val="center"/>
      </w:pPr>
    </w:p>
    <w:p w:rsidR="00261A0D" w:rsidRDefault="00261A0D" w:rsidP="00261A0D">
      <w:pPr>
        <w:pStyle w:val="Zkladntext"/>
        <w:jc w:val="center"/>
        <w:rPr>
          <w:i/>
          <w:iCs/>
        </w:rPr>
      </w:pPr>
    </w:p>
    <w:p w:rsidR="00261A0D" w:rsidRDefault="00261A0D" w:rsidP="00261A0D">
      <w:pPr>
        <w:pStyle w:val="Zkladntext"/>
        <w:jc w:val="center"/>
        <w:rPr>
          <w:i/>
          <w:iCs/>
        </w:rPr>
      </w:pPr>
    </w:p>
    <w:p w:rsidR="00261A0D" w:rsidRDefault="00261A0D" w:rsidP="00261A0D">
      <w:pPr>
        <w:pStyle w:val="Zkladntext"/>
        <w:jc w:val="center"/>
        <w:rPr>
          <w:i/>
          <w:iCs/>
        </w:rPr>
      </w:pPr>
    </w:p>
    <w:p w:rsidR="00261A0D" w:rsidRPr="004C0505" w:rsidRDefault="00261A0D" w:rsidP="00261A0D">
      <w:pPr>
        <w:pStyle w:val="Zkladntext"/>
        <w:rPr>
          <w:i/>
          <w:iCs/>
          <w:sz w:val="16"/>
          <w:szCs w:val="16"/>
        </w:rPr>
      </w:pPr>
      <w:r w:rsidRPr="004C0505">
        <w:rPr>
          <w:i/>
          <w:iCs/>
          <w:sz w:val="16"/>
          <w:szCs w:val="16"/>
        </w:rPr>
        <w:t xml:space="preserve">Zapsala: Dagmar Vlková </w:t>
      </w:r>
    </w:p>
    <w:p w:rsidR="00261A0D" w:rsidRDefault="00261A0D" w:rsidP="00D772A8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22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10</w:t>
      </w:r>
      <w:r w:rsidRPr="004C0505">
        <w:rPr>
          <w:i/>
          <w:iCs/>
          <w:sz w:val="16"/>
          <w:szCs w:val="16"/>
        </w:rPr>
        <w:t>. 2013</w:t>
      </w:r>
    </w:p>
    <w:sectPr w:rsidR="00261A0D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F7" w:rsidRDefault="00D01CF7" w:rsidP="00D772A8">
      <w:r>
        <w:separator/>
      </w:r>
    </w:p>
  </w:endnote>
  <w:endnote w:type="continuationSeparator" w:id="1">
    <w:p w:rsidR="00D01CF7" w:rsidRDefault="00D01CF7" w:rsidP="00D7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9360"/>
      <w:docPartObj>
        <w:docPartGallery w:val="Page Numbers (Bottom of Page)"/>
        <w:docPartUnique/>
      </w:docPartObj>
    </w:sdtPr>
    <w:sdtContent>
      <w:p w:rsidR="00D772A8" w:rsidRDefault="00144189">
        <w:pPr>
          <w:pStyle w:val="Zpat"/>
          <w:jc w:val="center"/>
        </w:pPr>
        <w:fldSimple w:instr=" PAGE   \* MERGEFORMAT ">
          <w:r w:rsidR="00110946">
            <w:rPr>
              <w:noProof/>
            </w:rPr>
            <w:t>4</w:t>
          </w:r>
        </w:fldSimple>
      </w:p>
    </w:sdtContent>
  </w:sdt>
  <w:p w:rsidR="00D772A8" w:rsidRDefault="00D772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F7" w:rsidRDefault="00D01CF7" w:rsidP="00D772A8">
      <w:r>
        <w:separator/>
      </w:r>
    </w:p>
  </w:footnote>
  <w:footnote w:type="continuationSeparator" w:id="1">
    <w:p w:rsidR="00D01CF7" w:rsidRDefault="00D01CF7" w:rsidP="00D77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2A8"/>
    <w:rsid w:val="00000848"/>
    <w:rsid w:val="00001CBA"/>
    <w:rsid w:val="00013506"/>
    <w:rsid w:val="0006134A"/>
    <w:rsid w:val="00062C02"/>
    <w:rsid w:val="00087704"/>
    <w:rsid w:val="000A4C0C"/>
    <w:rsid w:val="000D2253"/>
    <w:rsid w:val="000E6127"/>
    <w:rsid w:val="00102A5C"/>
    <w:rsid w:val="00110946"/>
    <w:rsid w:val="001404DF"/>
    <w:rsid w:val="00144189"/>
    <w:rsid w:val="00147E76"/>
    <w:rsid w:val="00150D7D"/>
    <w:rsid w:val="00153852"/>
    <w:rsid w:val="00163661"/>
    <w:rsid w:val="00175520"/>
    <w:rsid w:val="00184289"/>
    <w:rsid w:val="001B6E16"/>
    <w:rsid w:val="001E0175"/>
    <w:rsid w:val="001E0CD5"/>
    <w:rsid w:val="001E6018"/>
    <w:rsid w:val="001F39B4"/>
    <w:rsid w:val="00201AA7"/>
    <w:rsid w:val="002044B0"/>
    <w:rsid w:val="0021767F"/>
    <w:rsid w:val="00226D34"/>
    <w:rsid w:val="00237086"/>
    <w:rsid w:val="00237625"/>
    <w:rsid w:val="00261A0D"/>
    <w:rsid w:val="00271937"/>
    <w:rsid w:val="00271C5B"/>
    <w:rsid w:val="00290CBE"/>
    <w:rsid w:val="002A4547"/>
    <w:rsid w:val="002A7346"/>
    <w:rsid w:val="002B16B1"/>
    <w:rsid w:val="002C67CD"/>
    <w:rsid w:val="002D45E6"/>
    <w:rsid w:val="002F0BA0"/>
    <w:rsid w:val="00303095"/>
    <w:rsid w:val="00352C5D"/>
    <w:rsid w:val="003617A3"/>
    <w:rsid w:val="00366DBE"/>
    <w:rsid w:val="003713E7"/>
    <w:rsid w:val="00373176"/>
    <w:rsid w:val="00387D55"/>
    <w:rsid w:val="003A2241"/>
    <w:rsid w:val="003B069E"/>
    <w:rsid w:val="003B14F5"/>
    <w:rsid w:val="003C1F1A"/>
    <w:rsid w:val="003D4E42"/>
    <w:rsid w:val="003E70A0"/>
    <w:rsid w:val="00403957"/>
    <w:rsid w:val="004127B7"/>
    <w:rsid w:val="00420F3A"/>
    <w:rsid w:val="00425E04"/>
    <w:rsid w:val="00435615"/>
    <w:rsid w:val="00440892"/>
    <w:rsid w:val="00453096"/>
    <w:rsid w:val="00483625"/>
    <w:rsid w:val="0049471D"/>
    <w:rsid w:val="0049569B"/>
    <w:rsid w:val="004C7AE6"/>
    <w:rsid w:val="004D727E"/>
    <w:rsid w:val="004E4019"/>
    <w:rsid w:val="00501065"/>
    <w:rsid w:val="005014C1"/>
    <w:rsid w:val="0051610B"/>
    <w:rsid w:val="00524C37"/>
    <w:rsid w:val="00547898"/>
    <w:rsid w:val="00552962"/>
    <w:rsid w:val="005529E0"/>
    <w:rsid w:val="00560F17"/>
    <w:rsid w:val="005746CB"/>
    <w:rsid w:val="0058201A"/>
    <w:rsid w:val="005A01FC"/>
    <w:rsid w:val="005A4688"/>
    <w:rsid w:val="005B7774"/>
    <w:rsid w:val="005D33B7"/>
    <w:rsid w:val="005D3FDC"/>
    <w:rsid w:val="005D4D3A"/>
    <w:rsid w:val="006166CE"/>
    <w:rsid w:val="00622920"/>
    <w:rsid w:val="0064402D"/>
    <w:rsid w:val="00653C81"/>
    <w:rsid w:val="006878A1"/>
    <w:rsid w:val="00695352"/>
    <w:rsid w:val="006953A7"/>
    <w:rsid w:val="006C7D10"/>
    <w:rsid w:val="006D4B3D"/>
    <w:rsid w:val="006D5EBD"/>
    <w:rsid w:val="006E080D"/>
    <w:rsid w:val="006E708E"/>
    <w:rsid w:val="007118A5"/>
    <w:rsid w:val="007208A6"/>
    <w:rsid w:val="007259F0"/>
    <w:rsid w:val="00737DD4"/>
    <w:rsid w:val="00753C33"/>
    <w:rsid w:val="0079574C"/>
    <w:rsid w:val="00795A88"/>
    <w:rsid w:val="007A1067"/>
    <w:rsid w:val="007A1EE1"/>
    <w:rsid w:val="007B6808"/>
    <w:rsid w:val="007E05CA"/>
    <w:rsid w:val="007F5B4F"/>
    <w:rsid w:val="00811AA0"/>
    <w:rsid w:val="00821D6C"/>
    <w:rsid w:val="00842A8A"/>
    <w:rsid w:val="00843803"/>
    <w:rsid w:val="00863648"/>
    <w:rsid w:val="00874676"/>
    <w:rsid w:val="008848EF"/>
    <w:rsid w:val="008D5D12"/>
    <w:rsid w:val="008D7C1D"/>
    <w:rsid w:val="008E767E"/>
    <w:rsid w:val="009167A3"/>
    <w:rsid w:val="0092284D"/>
    <w:rsid w:val="00927B6B"/>
    <w:rsid w:val="009547CA"/>
    <w:rsid w:val="00980FDB"/>
    <w:rsid w:val="00982710"/>
    <w:rsid w:val="009A1BFD"/>
    <w:rsid w:val="009A2CDB"/>
    <w:rsid w:val="009A3C57"/>
    <w:rsid w:val="009B769C"/>
    <w:rsid w:val="009D6800"/>
    <w:rsid w:val="009F3CEA"/>
    <w:rsid w:val="009F6076"/>
    <w:rsid w:val="00A03195"/>
    <w:rsid w:val="00A04308"/>
    <w:rsid w:val="00A047B8"/>
    <w:rsid w:val="00A1763E"/>
    <w:rsid w:val="00A25E93"/>
    <w:rsid w:val="00A25F20"/>
    <w:rsid w:val="00A7285F"/>
    <w:rsid w:val="00A742F7"/>
    <w:rsid w:val="00A74E1E"/>
    <w:rsid w:val="00A8648E"/>
    <w:rsid w:val="00AB4394"/>
    <w:rsid w:val="00AB61BA"/>
    <w:rsid w:val="00AD1E4E"/>
    <w:rsid w:val="00AE3C82"/>
    <w:rsid w:val="00AF2263"/>
    <w:rsid w:val="00B01E38"/>
    <w:rsid w:val="00B154FC"/>
    <w:rsid w:val="00B200CD"/>
    <w:rsid w:val="00B25FBE"/>
    <w:rsid w:val="00B26409"/>
    <w:rsid w:val="00B26939"/>
    <w:rsid w:val="00B31875"/>
    <w:rsid w:val="00B448B5"/>
    <w:rsid w:val="00B60904"/>
    <w:rsid w:val="00B60A81"/>
    <w:rsid w:val="00B742C7"/>
    <w:rsid w:val="00B826DF"/>
    <w:rsid w:val="00BA3D2F"/>
    <w:rsid w:val="00BA7C68"/>
    <w:rsid w:val="00BB24D1"/>
    <w:rsid w:val="00BB701E"/>
    <w:rsid w:val="00BD33CC"/>
    <w:rsid w:val="00BE245D"/>
    <w:rsid w:val="00BE5334"/>
    <w:rsid w:val="00BE62B0"/>
    <w:rsid w:val="00BF3481"/>
    <w:rsid w:val="00C37524"/>
    <w:rsid w:val="00C41B9D"/>
    <w:rsid w:val="00C41ED5"/>
    <w:rsid w:val="00C472E1"/>
    <w:rsid w:val="00C60818"/>
    <w:rsid w:val="00C845D3"/>
    <w:rsid w:val="00C84AFD"/>
    <w:rsid w:val="00CA77EA"/>
    <w:rsid w:val="00CC0A8A"/>
    <w:rsid w:val="00CE7A39"/>
    <w:rsid w:val="00CF6B08"/>
    <w:rsid w:val="00D01C71"/>
    <w:rsid w:val="00D01CF7"/>
    <w:rsid w:val="00D057AD"/>
    <w:rsid w:val="00D22D8E"/>
    <w:rsid w:val="00D3244E"/>
    <w:rsid w:val="00D3708A"/>
    <w:rsid w:val="00D5324B"/>
    <w:rsid w:val="00D55044"/>
    <w:rsid w:val="00D71B6D"/>
    <w:rsid w:val="00D732F6"/>
    <w:rsid w:val="00D761C7"/>
    <w:rsid w:val="00D768A8"/>
    <w:rsid w:val="00D772A8"/>
    <w:rsid w:val="00D83156"/>
    <w:rsid w:val="00DE694F"/>
    <w:rsid w:val="00E14AE8"/>
    <w:rsid w:val="00E200F2"/>
    <w:rsid w:val="00E33AFB"/>
    <w:rsid w:val="00E34E85"/>
    <w:rsid w:val="00E64ACD"/>
    <w:rsid w:val="00E67B79"/>
    <w:rsid w:val="00EA0CB7"/>
    <w:rsid w:val="00EB4A0E"/>
    <w:rsid w:val="00EC34DC"/>
    <w:rsid w:val="00ED2C07"/>
    <w:rsid w:val="00EE6206"/>
    <w:rsid w:val="00F128B2"/>
    <w:rsid w:val="00F27A95"/>
    <w:rsid w:val="00F4127B"/>
    <w:rsid w:val="00F43A17"/>
    <w:rsid w:val="00F64627"/>
    <w:rsid w:val="00F7246C"/>
    <w:rsid w:val="00F7342F"/>
    <w:rsid w:val="00F74071"/>
    <w:rsid w:val="00F86128"/>
    <w:rsid w:val="00FB03F1"/>
    <w:rsid w:val="00FD24DB"/>
    <w:rsid w:val="00FD75FC"/>
    <w:rsid w:val="00FE195C"/>
    <w:rsid w:val="00FE538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772A8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772A8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D772A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772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77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72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72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2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42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C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C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3594</Words>
  <Characters>21206</Characters>
  <Application>Microsoft Office Word</Application>
  <DocSecurity>0</DocSecurity>
  <Lines>176</Lines>
  <Paragraphs>49</Paragraphs>
  <ScaleCrop>false</ScaleCrop>
  <Company>MěÚ Břeclav</Company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106</cp:revision>
  <cp:lastPrinted>2013-10-17T06:44:00Z</cp:lastPrinted>
  <dcterms:created xsi:type="dcterms:W3CDTF">2013-10-11T09:43:00Z</dcterms:created>
  <dcterms:modified xsi:type="dcterms:W3CDTF">2013-10-23T06:51:00Z</dcterms:modified>
</cp:coreProperties>
</file>