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08" w:rsidRDefault="0098563E" w:rsidP="00582808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582808">
        <w:rPr>
          <w:rFonts w:ascii="Times New Roman" w:hAnsi="Times New Roman" w:cs="Times New Roman"/>
          <w:sz w:val="32"/>
          <w:szCs w:val="32"/>
          <w:u w:val="single"/>
        </w:rPr>
        <w:t>snesení z 83. schůze Rady města Břeclavi</w:t>
      </w:r>
    </w:p>
    <w:p w:rsidR="00582808" w:rsidRDefault="00582808" w:rsidP="00582808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26. 2. 2014</w:t>
      </w:r>
    </w:p>
    <w:p w:rsidR="00582808" w:rsidRDefault="00582808" w:rsidP="00582808"/>
    <w:p w:rsidR="00582808" w:rsidRDefault="00582808" w:rsidP="00582808"/>
    <w:p w:rsidR="00582808" w:rsidRDefault="00582808" w:rsidP="00582808"/>
    <w:p w:rsidR="00582808" w:rsidRDefault="00582808" w:rsidP="00582808"/>
    <w:p w:rsidR="00582808" w:rsidRDefault="00582808" w:rsidP="00582808">
      <w:pPr>
        <w:jc w:val="both"/>
        <w:rPr>
          <w:b/>
          <w:bCs/>
          <w:i/>
          <w:iCs/>
          <w:u w:val="single"/>
        </w:rPr>
      </w:pP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</w:p>
    <w:p w:rsidR="00582808" w:rsidRDefault="00582808" w:rsidP="00582808">
      <w:pPr>
        <w:jc w:val="both"/>
        <w:rPr>
          <w:b/>
          <w:bCs/>
        </w:rPr>
      </w:pPr>
    </w:p>
    <w:p w:rsidR="00582808" w:rsidRDefault="00582808" w:rsidP="00582808">
      <w:pPr>
        <w:jc w:val="both"/>
        <w:rPr>
          <w:b/>
          <w:bCs/>
        </w:rPr>
      </w:pPr>
    </w:p>
    <w:p w:rsidR="00582808" w:rsidRDefault="00582808" w:rsidP="00582808">
      <w:pPr>
        <w:pStyle w:val="Zkladntext"/>
      </w:pPr>
      <w:r>
        <w:t xml:space="preserve">zápis ze své 82. </w:t>
      </w:r>
      <w:r w:rsidR="00D403F3">
        <w:t>a</w:t>
      </w:r>
      <w:r>
        <w:t xml:space="preserve"> 82.A schůze</w:t>
      </w:r>
      <w:r w:rsidRPr="00526D65">
        <w:t xml:space="preserve"> </w:t>
      </w:r>
      <w:r>
        <w:t>a neměla žádnou připomínku.</w:t>
      </w: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</w:p>
    <w:p w:rsidR="00582808" w:rsidRDefault="00582808" w:rsidP="0058280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582808" w:rsidRDefault="00582808" w:rsidP="00582808"/>
    <w:p w:rsidR="00582808" w:rsidRDefault="00582808" w:rsidP="00582808"/>
    <w:p w:rsidR="00582808" w:rsidRDefault="00582808" w:rsidP="00582808"/>
    <w:p w:rsidR="00582808" w:rsidRDefault="00582808" w:rsidP="00582808">
      <w:r>
        <w:rPr>
          <w:b/>
          <w:bCs/>
        </w:rPr>
        <w:t xml:space="preserve">R/83/14/4 </w:t>
      </w:r>
      <w:r>
        <w:t>navržený program své 83. schůze.</w:t>
      </w:r>
    </w:p>
    <w:p w:rsidR="00582808" w:rsidRDefault="00582808" w:rsidP="00582808"/>
    <w:p w:rsidR="00582808" w:rsidRDefault="00582808" w:rsidP="00582808"/>
    <w:p w:rsidR="009D48D9" w:rsidRPr="00C531DA" w:rsidRDefault="00582808" w:rsidP="009D48D9">
      <w:pPr>
        <w:autoSpaceDE w:val="0"/>
        <w:autoSpaceDN w:val="0"/>
        <w:adjustRightInd w:val="0"/>
        <w:jc w:val="both"/>
      </w:pPr>
      <w:r>
        <w:rPr>
          <w:b/>
          <w:bCs/>
        </w:rPr>
        <w:t>R/83/14/</w:t>
      </w:r>
      <w:r w:rsidR="009D48D9">
        <w:rPr>
          <w:b/>
          <w:bCs/>
        </w:rPr>
        <w:t>5</w:t>
      </w:r>
      <w:r w:rsidR="009D48D9" w:rsidRPr="009D48D9">
        <w:rPr>
          <w:rFonts w:eastAsiaTheme="minorHAnsi"/>
          <w:lang w:eastAsia="en-US"/>
        </w:rPr>
        <w:t xml:space="preserve"> </w:t>
      </w:r>
      <w:r w:rsidR="009D48D9" w:rsidRPr="00C531DA">
        <w:rPr>
          <w:rFonts w:eastAsiaTheme="minorHAnsi"/>
          <w:lang w:eastAsia="en-US"/>
        </w:rPr>
        <w:t>v souladu s ustanovením § 102 odst. 2 písm. m) zák</w:t>
      </w:r>
      <w:r w:rsidR="009D48D9">
        <w:rPr>
          <w:rFonts w:eastAsiaTheme="minorHAnsi"/>
          <w:lang w:eastAsia="en-US"/>
        </w:rPr>
        <w:t>ona</w:t>
      </w:r>
      <w:r w:rsidR="009D48D9" w:rsidRPr="00C531DA">
        <w:rPr>
          <w:rFonts w:eastAsiaTheme="minorHAnsi"/>
          <w:lang w:eastAsia="en-US"/>
        </w:rPr>
        <w:t xml:space="preserve"> č. 128/2000 Sb.,</w:t>
      </w:r>
      <w:r w:rsidR="009D48D9">
        <w:rPr>
          <w:rFonts w:eastAsiaTheme="minorHAnsi"/>
          <w:lang w:eastAsia="en-US"/>
        </w:rPr>
        <w:t xml:space="preserve"> </w:t>
      </w:r>
      <w:r w:rsidR="009D48D9" w:rsidRPr="00C531DA">
        <w:rPr>
          <w:rFonts w:eastAsiaTheme="minorHAnsi"/>
          <w:lang w:eastAsia="en-US"/>
        </w:rPr>
        <w:t>o obcích (obecní zřízení), ve znění pozdějších předpisů,</w:t>
      </w:r>
      <w:r w:rsidR="009D48D9">
        <w:rPr>
          <w:rFonts w:eastAsiaTheme="minorHAnsi"/>
          <w:lang w:eastAsia="en-US"/>
        </w:rPr>
        <w:t xml:space="preserve"> </w:t>
      </w:r>
      <w:r w:rsidR="009D48D9" w:rsidRPr="00C531DA">
        <w:rPr>
          <w:rFonts w:eastAsiaTheme="minorHAnsi"/>
          <w:lang w:eastAsia="en-US"/>
        </w:rPr>
        <w:t>uzavření smlouvy o výpůjčce, uvedené v příloze č. 1 zápisu (příloha č. 2</w:t>
      </w:r>
      <w:r w:rsidR="009D48D9">
        <w:rPr>
          <w:rFonts w:eastAsiaTheme="minorHAnsi"/>
          <w:lang w:eastAsia="en-US"/>
        </w:rPr>
        <w:t xml:space="preserve"> </w:t>
      </w:r>
      <w:r w:rsidR="009D48D9" w:rsidRPr="00C531DA">
        <w:rPr>
          <w:rFonts w:eastAsiaTheme="minorHAnsi"/>
          <w:lang w:eastAsia="en-US"/>
        </w:rPr>
        <w:t>tohoto matriálu), společenského sálu Domu školství na</w:t>
      </w:r>
      <w:r w:rsidR="007D5236">
        <w:rPr>
          <w:rFonts w:eastAsiaTheme="minorHAnsi"/>
          <w:lang w:eastAsia="en-US"/>
        </w:rPr>
        <w:t xml:space="preserve">         </w:t>
      </w:r>
      <w:r w:rsidR="009D48D9" w:rsidRPr="00C531DA">
        <w:rPr>
          <w:rFonts w:eastAsiaTheme="minorHAnsi"/>
          <w:lang w:eastAsia="en-US"/>
        </w:rPr>
        <w:t xml:space="preserve"> ul. 17. listopadu 1a v Břeclavi, se</w:t>
      </w:r>
      <w:r w:rsidR="009D48D9">
        <w:rPr>
          <w:rFonts w:eastAsiaTheme="minorHAnsi"/>
          <w:lang w:eastAsia="en-US"/>
        </w:rPr>
        <w:t xml:space="preserve"> </w:t>
      </w:r>
      <w:r w:rsidR="009D48D9" w:rsidRPr="00C531DA">
        <w:rPr>
          <w:rFonts w:eastAsiaTheme="minorHAnsi"/>
          <w:lang w:eastAsia="en-US"/>
        </w:rPr>
        <w:t>Slováckým veslařským klubem, spolkem, se sídlem Haškova 2760, 690 02 Břeclav, IČ:</w:t>
      </w:r>
      <w:r w:rsidR="009D48D9">
        <w:rPr>
          <w:rFonts w:eastAsiaTheme="minorHAnsi"/>
          <w:lang w:eastAsia="en-US"/>
        </w:rPr>
        <w:t xml:space="preserve"> </w:t>
      </w:r>
      <w:r w:rsidR="009D48D9" w:rsidRPr="00C531DA">
        <w:rPr>
          <w:rFonts w:eastAsiaTheme="minorHAnsi"/>
          <w:lang w:eastAsia="en-US"/>
        </w:rPr>
        <w:t>00542687, za účelem uspořádání VII. ročníku přeboru škol ve veslování na trenažérech, dne</w:t>
      </w:r>
      <w:r w:rsidR="009D48D9">
        <w:rPr>
          <w:rFonts w:eastAsiaTheme="minorHAnsi"/>
          <w:lang w:eastAsia="en-US"/>
        </w:rPr>
        <w:t xml:space="preserve"> </w:t>
      </w:r>
      <w:r w:rsidR="009D48D9" w:rsidRPr="00C531DA">
        <w:rPr>
          <w:rFonts w:eastAsiaTheme="minorHAnsi"/>
          <w:lang w:eastAsia="en-US"/>
        </w:rPr>
        <w:t>28. 2. 2014 od 7.00 do 14.00 hodin.</w:t>
      </w:r>
    </w:p>
    <w:p w:rsidR="009D48D9" w:rsidRDefault="009D48D9" w:rsidP="009D48D9">
      <w:pPr>
        <w:rPr>
          <w:b/>
        </w:rPr>
      </w:pPr>
      <w:r>
        <w:rPr>
          <w:b/>
        </w:rPr>
        <w:t>Příloha č. 1</w:t>
      </w:r>
    </w:p>
    <w:p w:rsidR="00AB59F4" w:rsidRDefault="00886109" w:rsidP="00582808">
      <w:pPr>
        <w:rPr>
          <w:b/>
          <w:bCs/>
        </w:rPr>
      </w:pPr>
    </w:p>
    <w:p w:rsidR="0026674E" w:rsidRDefault="0026674E" w:rsidP="00582808">
      <w:pPr>
        <w:rPr>
          <w:b/>
          <w:bCs/>
        </w:rPr>
      </w:pPr>
    </w:p>
    <w:p w:rsidR="0042289F" w:rsidRPr="00C531DA" w:rsidRDefault="0026674E" w:rsidP="004228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C12FE6">
        <w:rPr>
          <w:b/>
          <w:bCs/>
        </w:rPr>
        <w:t>6a</w:t>
      </w:r>
      <w:r w:rsidR="0042289F" w:rsidRP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>v souladu s ustanovením § 102 odst. 2 písm. m) zák</w:t>
      </w:r>
      <w:r w:rsidR="0042289F">
        <w:rPr>
          <w:rFonts w:eastAsiaTheme="minorHAnsi"/>
          <w:lang w:eastAsia="en-US"/>
        </w:rPr>
        <w:t>ona</w:t>
      </w:r>
      <w:r w:rsidR="0042289F" w:rsidRPr="00C531DA">
        <w:rPr>
          <w:rFonts w:eastAsiaTheme="minorHAnsi"/>
          <w:lang w:eastAsia="en-US"/>
        </w:rPr>
        <w:t xml:space="preserve"> č. 128/2000 Sb.,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>o obcích (obecní zřízení), ve znění pozdějších předpisů,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>uzavření dohody o ukončení nájmu, uvedené v příloze č. 2 zápisu (příloha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 xml:space="preserve">č. 2 tohoto materiálu) k bytové jednotce č. 32 v bytovém domě </w:t>
      </w:r>
      <w:r w:rsidR="0042289F">
        <w:rPr>
          <w:rFonts w:eastAsiaTheme="minorHAnsi"/>
          <w:lang w:eastAsia="en-US"/>
        </w:rPr>
        <w:t xml:space="preserve">     </w:t>
      </w:r>
      <w:r w:rsidR="0042289F" w:rsidRPr="00C531DA">
        <w:rPr>
          <w:rFonts w:eastAsiaTheme="minorHAnsi"/>
          <w:lang w:eastAsia="en-US"/>
        </w:rPr>
        <w:t>č. p. 3218 v Břeclavi, na ul.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>K.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 xml:space="preserve">H. Máchy 26 s </w:t>
      </w:r>
      <w:r w:rsidR="004C0A2A">
        <w:rPr>
          <w:rFonts w:eastAsiaTheme="minorHAnsi"/>
          <w:lang w:eastAsia="en-US"/>
        </w:rPr>
        <w:t>xxxxxxxxx</w:t>
      </w:r>
      <w:r w:rsidR="0042289F" w:rsidRPr="00C531DA">
        <w:rPr>
          <w:rFonts w:eastAsiaTheme="minorHAnsi"/>
          <w:lang w:eastAsia="en-US"/>
        </w:rPr>
        <w:t xml:space="preserve"> k datu 28. 2. 2014</w:t>
      </w:r>
      <w:r w:rsidR="0042289F">
        <w:rPr>
          <w:rFonts w:eastAsiaTheme="minorHAnsi"/>
          <w:lang w:eastAsia="en-US"/>
        </w:rPr>
        <w:t>.</w:t>
      </w:r>
    </w:p>
    <w:p w:rsidR="001B623E" w:rsidRDefault="001B623E" w:rsidP="001B623E">
      <w:pPr>
        <w:rPr>
          <w:b/>
        </w:rPr>
      </w:pPr>
      <w:r>
        <w:rPr>
          <w:b/>
        </w:rPr>
        <w:t>Příloha č. 2</w:t>
      </w:r>
    </w:p>
    <w:p w:rsidR="0026674E" w:rsidRDefault="0026674E" w:rsidP="0026674E"/>
    <w:p w:rsidR="0026674E" w:rsidRDefault="0026674E" w:rsidP="00582808"/>
    <w:p w:rsidR="0042289F" w:rsidRPr="0042289F" w:rsidRDefault="0026674E" w:rsidP="004228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C12FE6">
        <w:rPr>
          <w:b/>
          <w:bCs/>
        </w:rPr>
        <w:t>6b</w:t>
      </w:r>
      <w:r w:rsidR="0042289F" w:rsidRP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>v souladu s ustanovením § 102 odst. 2 písm. m) zák</w:t>
      </w:r>
      <w:r w:rsidR="0042289F">
        <w:rPr>
          <w:rFonts w:eastAsiaTheme="minorHAnsi"/>
          <w:lang w:eastAsia="en-US"/>
        </w:rPr>
        <w:t>ona</w:t>
      </w:r>
      <w:r w:rsidR="0042289F" w:rsidRPr="00C531DA">
        <w:rPr>
          <w:rFonts w:eastAsiaTheme="minorHAnsi"/>
          <w:lang w:eastAsia="en-US"/>
        </w:rPr>
        <w:t xml:space="preserve"> č. 128/2000 Sb.,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>o obcích (obecní zřízení), ve znění pozdějších předpisů,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>uzavření nájemní smlouvy, uvedené v příloze č. 3 zápisu (příloha č. 3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>tohoto materiálu) k bytové jednotce č. 32 v bytovém domě č. p. 3218 v Břeclavi, na ul. K. H.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 xml:space="preserve">Máchy 26 s </w:t>
      </w:r>
      <w:r w:rsidR="004C0A2A">
        <w:rPr>
          <w:rFonts w:eastAsiaTheme="minorHAnsi"/>
          <w:lang w:eastAsia="en-US"/>
        </w:rPr>
        <w:t>xxxxxxxxx</w:t>
      </w:r>
      <w:r w:rsidR="0042289F" w:rsidRPr="00C531DA">
        <w:rPr>
          <w:rFonts w:eastAsiaTheme="minorHAnsi"/>
          <w:lang w:eastAsia="en-US"/>
        </w:rPr>
        <w:t xml:space="preserve"> s tím, že smlouva bude</w:t>
      </w:r>
      <w:r w:rsidR="0042289F">
        <w:rPr>
          <w:rFonts w:eastAsiaTheme="minorHAnsi"/>
          <w:lang w:eastAsia="en-US"/>
        </w:rPr>
        <w:t xml:space="preserve"> </w:t>
      </w:r>
      <w:r w:rsidR="0042289F" w:rsidRPr="00C531DA">
        <w:rPr>
          <w:rFonts w:eastAsiaTheme="minorHAnsi"/>
          <w:lang w:eastAsia="en-US"/>
        </w:rPr>
        <w:t>uzavřena na dobu určitou do 31. 1. 2021.</w:t>
      </w:r>
    </w:p>
    <w:p w:rsidR="001B623E" w:rsidRDefault="001B623E" w:rsidP="001B623E">
      <w:pPr>
        <w:rPr>
          <w:b/>
        </w:rPr>
      </w:pPr>
      <w:r>
        <w:rPr>
          <w:b/>
        </w:rPr>
        <w:t>Příloha č. 3</w:t>
      </w:r>
    </w:p>
    <w:p w:rsidR="0026674E" w:rsidRDefault="0026674E" w:rsidP="0026674E"/>
    <w:p w:rsidR="001E3508" w:rsidRPr="006F170F" w:rsidRDefault="0026674E" w:rsidP="001E3508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R/83/14/</w:t>
      </w:r>
      <w:r w:rsidR="00B7580C">
        <w:rPr>
          <w:b/>
          <w:bCs/>
        </w:rPr>
        <w:t>7b</w:t>
      </w:r>
      <w:r w:rsidR="001E3508" w:rsidRPr="001E3508">
        <w:rPr>
          <w:rFonts w:eastAsiaTheme="minorHAnsi"/>
          <w:lang w:eastAsia="en-US"/>
        </w:rPr>
        <w:t xml:space="preserve"> </w:t>
      </w:r>
      <w:r w:rsidR="001E3508" w:rsidRPr="006F170F">
        <w:rPr>
          <w:rFonts w:eastAsiaTheme="minorHAnsi"/>
          <w:lang w:eastAsia="en-US"/>
        </w:rPr>
        <w:t>v souladu s ustanovením § 102 odst. 3 zákona č. 128/2000 Sb., o obcích</w:t>
      </w:r>
      <w:r w:rsidR="001E3508">
        <w:rPr>
          <w:rFonts w:eastAsiaTheme="minorHAnsi"/>
          <w:lang w:eastAsia="en-US"/>
        </w:rPr>
        <w:t xml:space="preserve"> </w:t>
      </w:r>
      <w:r w:rsidR="001E3508" w:rsidRPr="006F170F">
        <w:rPr>
          <w:rFonts w:eastAsiaTheme="minorHAnsi"/>
          <w:lang w:eastAsia="en-US"/>
        </w:rPr>
        <w:t>(obecní zřízení), ve znění pozdějších předpisů,</w:t>
      </w:r>
      <w:r w:rsidR="001E3508" w:rsidRPr="001E3508">
        <w:rPr>
          <w:rFonts w:eastAsiaTheme="minorHAnsi"/>
          <w:lang w:eastAsia="en-US"/>
        </w:rPr>
        <w:t xml:space="preserve"> </w:t>
      </w:r>
      <w:r w:rsidR="001E3508" w:rsidRPr="006F170F">
        <w:rPr>
          <w:rFonts w:eastAsiaTheme="minorHAnsi"/>
          <w:lang w:eastAsia="en-US"/>
        </w:rPr>
        <w:t>na základě doporučení komise v rámci zjednodušeného podlimitního řízení</w:t>
      </w:r>
      <w:r w:rsidR="001E3508">
        <w:rPr>
          <w:rFonts w:eastAsiaTheme="minorHAnsi"/>
          <w:lang w:eastAsia="en-US"/>
        </w:rPr>
        <w:t xml:space="preserve"> </w:t>
      </w:r>
      <w:r w:rsidR="001E3508" w:rsidRPr="006F170F">
        <w:rPr>
          <w:rFonts w:eastAsiaTheme="minorHAnsi"/>
          <w:lang w:eastAsia="en-US"/>
        </w:rPr>
        <w:t>na stavební práce „Městské koupaliště Břeclav – úprava odpočinkových ploch“ výběr</w:t>
      </w:r>
      <w:r w:rsidR="001E3508">
        <w:rPr>
          <w:rFonts w:eastAsiaTheme="minorHAnsi"/>
          <w:lang w:eastAsia="en-US"/>
        </w:rPr>
        <w:t xml:space="preserve"> </w:t>
      </w:r>
      <w:r w:rsidR="001E3508" w:rsidRPr="006F170F">
        <w:rPr>
          <w:rFonts w:eastAsiaTheme="minorHAnsi"/>
          <w:lang w:eastAsia="en-US"/>
        </w:rPr>
        <w:t>dodavatele a uzavření smlouvy o dílo se společností TLAK SMOLÍK s r.o., nám. W.</w:t>
      </w:r>
      <w:r w:rsidR="001E3508">
        <w:rPr>
          <w:rFonts w:eastAsiaTheme="minorHAnsi"/>
          <w:lang w:eastAsia="en-US"/>
        </w:rPr>
        <w:t xml:space="preserve"> </w:t>
      </w:r>
      <w:r w:rsidR="001E3508" w:rsidRPr="006F170F">
        <w:rPr>
          <w:rFonts w:eastAsiaTheme="minorHAnsi"/>
          <w:lang w:eastAsia="en-US"/>
        </w:rPr>
        <w:t>Churchila 1800/2, 130 00 Praha, IČ: 255 10 509, v souladu s nabídkou v celkové výši</w:t>
      </w:r>
      <w:r w:rsidR="001E3508">
        <w:rPr>
          <w:rFonts w:eastAsiaTheme="minorHAnsi"/>
          <w:lang w:eastAsia="en-US"/>
        </w:rPr>
        <w:t xml:space="preserve"> </w:t>
      </w:r>
      <w:r w:rsidR="001E3508" w:rsidRPr="006F170F">
        <w:rPr>
          <w:rFonts w:eastAsiaTheme="minorHAnsi"/>
          <w:lang w:eastAsia="en-US"/>
        </w:rPr>
        <w:t xml:space="preserve">5.502.974,80 Kč včetně DPH. Smlouva o dílo je uvedena v příloze č. 5 zápisu (příloha </w:t>
      </w:r>
      <w:r w:rsidR="001E3508">
        <w:rPr>
          <w:rFonts w:eastAsiaTheme="minorHAnsi"/>
          <w:lang w:eastAsia="en-US"/>
        </w:rPr>
        <w:t xml:space="preserve">    </w:t>
      </w:r>
      <w:r w:rsidR="001E3508" w:rsidRPr="006F170F">
        <w:rPr>
          <w:rFonts w:eastAsiaTheme="minorHAnsi"/>
          <w:lang w:eastAsia="en-US"/>
        </w:rPr>
        <w:t>č.</w:t>
      </w:r>
      <w:r w:rsidR="001E3508">
        <w:rPr>
          <w:rFonts w:eastAsiaTheme="minorHAnsi"/>
          <w:lang w:eastAsia="en-US"/>
        </w:rPr>
        <w:t xml:space="preserve"> </w:t>
      </w:r>
      <w:r w:rsidR="001E3508" w:rsidRPr="006F170F">
        <w:rPr>
          <w:rFonts w:eastAsiaTheme="minorHAnsi"/>
          <w:lang w:eastAsia="en-US"/>
        </w:rPr>
        <w:t>2 tohoto materiálu).</w:t>
      </w:r>
    </w:p>
    <w:p w:rsidR="001E3508" w:rsidRPr="006F170F" w:rsidRDefault="001E3508" w:rsidP="001E3508">
      <w:pPr>
        <w:rPr>
          <w:b/>
        </w:rPr>
      </w:pPr>
      <w:r>
        <w:rPr>
          <w:b/>
        </w:rPr>
        <w:t>Příloha č. 5</w:t>
      </w:r>
    </w:p>
    <w:p w:rsidR="001E3508" w:rsidRPr="006F170F" w:rsidRDefault="001E3508" w:rsidP="001E35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580A" w:rsidRDefault="001C580A" w:rsidP="00AA40E8">
      <w:pPr>
        <w:autoSpaceDE w:val="0"/>
        <w:autoSpaceDN w:val="0"/>
        <w:adjustRightInd w:val="0"/>
        <w:jc w:val="both"/>
        <w:rPr>
          <w:b/>
          <w:bCs/>
        </w:rPr>
      </w:pPr>
    </w:p>
    <w:p w:rsidR="00AA40E8" w:rsidRPr="00B30631" w:rsidRDefault="0026674E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AA40E8">
        <w:rPr>
          <w:b/>
          <w:bCs/>
        </w:rPr>
        <w:t>8a</w:t>
      </w:r>
      <w:r w:rsidR="00AA40E8" w:rsidRP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v souladu s ustanovením § 102 odst. 3 zákona č. 128/2000 Sb., o obcích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(obecní zřízení), ve znění pozdějších předpisů,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vyhlášení veřejné zakázky malého rozsahu dle článku 3 odst. 3 písmena c)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směrnice RM č.5/2013 na akci „Budova Městské policie Břeclav - zateplení a výměna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otvorových výplní a ÚT‘‘, a zadávací dokumentaci (požadavky a podmínky pro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zpracování nabídky a návrh smlouvy o dílo), která je uvedena v příloze č. 6 zápisu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(příloha č. 1 tohoto materiálu)</w:t>
      </w:r>
      <w:r w:rsidR="00AA40E8">
        <w:rPr>
          <w:rFonts w:eastAsiaTheme="minorHAnsi"/>
          <w:lang w:eastAsia="en-US"/>
        </w:rPr>
        <w:t>.</w:t>
      </w:r>
    </w:p>
    <w:p w:rsidR="00AA40E8" w:rsidRDefault="00AA40E8" w:rsidP="00AA40E8">
      <w:pPr>
        <w:rPr>
          <w:b/>
        </w:rPr>
      </w:pPr>
      <w:r>
        <w:rPr>
          <w:b/>
        </w:rPr>
        <w:t>Příloha č. 6</w:t>
      </w:r>
    </w:p>
    <w:p w:rsidR="00AA40E8" w:rsidRDefault="00AA40E8" w:rsidP="00AA40E8"/>
    <w:p w:rsidR="0026674E" w:rsidRDefault="0026674E" w:rsidP="0026674E"/>
    <w:p w:rsidR="00AA40E8" w:rsidRPr="00B30631" w:rsidRDefault="0026674E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AA40E8">
        <w:rPr>
          <w:b/>
          <w:bCs/>
        </w:rPr>
        <w:t>8b</w:t>
      </w:r>
      <w:r w:rsidR="00AA40E8" w:rsidRP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v souladu s ustanovením § 102 odst. 3 zákona č. 128/2000 Sb., o obcích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(obecní zřízení), ve znění pozdějších předpisů,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členy a náhradníky hodnotící komise a návrh na vyzvání 5 uchazečů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pro podání nabídky na stavební práce v rámci veřejné zakázky malého rozsahu - „Budova</w:t>
      </w:r>
      <w:r w:rsidR="00AA40E8">
        <w:rPr>
          <w:rFonts w:eastAsiaTheme="minorHAnsi"/>
          <w:lang w:eastAsia="en-US"/>
        </w:rPr>
        <w:t xml:space="preserve"> </w:t>
      </w:r>
      <w:r w:rsidR="00AA40E8" w:rsidRPr="00B30631">
        <w:rPr>
          <w:rFonts w:eastAsiaTheme="minorHAnsi"/>
          <w:lang w:eastAsia="en-US"/>
        </w:rPr>
        <w:t>Městské policie Břeclav - zateplení a výměna otvorových výplní a ÚT ‘‘,</w:t>
      </w:r>
    </w:p>
    <w:p w:rsidR="00AA40E8" w:rsidRDefault="00AA40E8" w:rsidP="00AA40E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30631">
        <w:rPr>
          <w:rFonts w:eastAsiaTheme="minorHAnsi"/>
          <w:b/>
          <w:bCs/>
          <w:lang w:eastAsia="en-US"/>
        </w:rPr>
        <w:t>Hodnotící komise</w:t>
      </w: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41DD">
        <w:rPr>
          <w:rFonts w:eastAsiaTheme="minorHAnsi"/>
          <w:b/>
          <w:lang w:eastAsia="en-US"/>
        </w:rPr>
        <w:t>Členové:</w:t>
      </w:r>
      <w:r w:rsidRPr="00B3063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A41DD">
        <w:rPr>
          <w:rFonts w:eastAsiaTheme="minorHAnsi"/>
          <w:b/>
          <w:lang w:eastAsia="en-US"/>
        </w:rPr>
        <w:t>Náhradníci:</w:t>
      </w: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0631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063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B30631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0631">
        <w:rPr>
          <w:rFonts w:eastAsiaTheme="minorHAnsi"/>
          <w:lang w:eastAsia="en-US"/>
        </w:rPr>
        <w:t>Město Břeclav</w:t>
      </w: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0631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0631">
        <w:rPr>
          <w:rFonts w:eastAsiaTheme="minorHAnsi"/>
          <w:lang w:eastAsia="en-US"/>
        </w:rPr>
        <w:t>Město Břeclav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0631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B30631">
        <w:rPr>
          <w:rFonts w:eastAsiaTheme="minorHAnsi"/>
          <w:lang w:eastAsia="en-US"/>
        </w:rPr>
        <w:t>Město Břeclav</w:t>
      </w: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0631">
        <w:rPr>
          <w:rFonts w:eastAsiaTheme="minorHAnsi"/>
          <w:lang w:eastAsia="en-US"/>
        </w:rPr>
        <w:t xml:space="preserve">Ing. Bc. Stanislav Hrdlička </w:t>
      </w:r>
      <w:r>
        <w:rPr>
          <w:rFonts w:eastAsiaTheme="minorHAnsi"/>
          <w:lang w:eastAsia="en-US"/>
        </w:rPr>
        <w:tab/>
      </w:r>
      <w:r w:rsidRPr="00B30631">
        <w:rPr>
          <w:rFonts w:eastAsiaTheme="minorHAnsi"/>
          <w:lang w:eastAsia="en-US"/>
        </w:rPr>
        <w:t xml:space="preserve">velitel MP Břeclav </w:t>
      </w:r>
      <w:r>
        <w:rPr>
          <w:rFonts w:eastAsiaTheme="minorHAnsi"/>
          <w:lang w:eastAsia="en-US"/>
        </w:rPr>
        <w:tab/>
      </w:r>
      <w:r w:rsidRPr="00B30631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0631">
        <w:rPr>
          <w:rFonts w:eastAsiaTheme="minorHAnsi"/>
          <w:lang w:eastAsia="en-US"/>
        </w:rPr>
        <w:t>Město Břeclav</w:t>
      </w:r>
    </w:p>
    <w:p w:rsidR="00AA40E8" w:rsidRDefault="00AA40E8" w:rsidP="00AA40E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30631">
        <w:rPr>
          <w:rFonts w:eastAsiaTheme="minorHAnsi"/>
          <w:b/>
          <w:bCs/>
          <w:lang w:eastAsia="en-US"/>
        </w:rPr>
        <w:t>Uchazeči pro podání nabídky:</w:t>
      </w: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0631">
        <w:rPr>
          <w:rFonts w:eastAsiaTheme="minorHAnsi"/>
          <w:lang w:eastAsia="en-US"/>
        </w:rPr>
        <w:t>1. Hrušecká stavební spol. s r.o., U zbrojnice 588, 691 56 Hrušky</w:t>
      </w: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0631">
        <w:rPr>
          <w:rFonts w:eastAsiaTheme="minorHAnsi"/>
          <w:lang w:eastAsia="en-US"/>
        </w:rPr>
        <w:t>2. F&amp;K&amp;B, a.s., Na Valtické čp. 756, č.o. 89, 691 41 Břeclav</w:t>
      </w: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0631">
        <w:rPr>
          <w:rFonts w:eastAsiaTheme="minorHAnsi"/>
          <w:lang w:eastAsia="en-US"/>
        </w:rPr>
        <w:t>3. Stavika s.r.o., Na Hrudách 3363, 690 02, Břeclav</w:t>
      </w:r>
    </w:p>
    <w:p w:rsidR="00AA40E8" w:rsidRPr="00B30631" w:rsidRDefault="00AA40E8" w:rsidP="00AA4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0631">
        <w:rPr>
          <w:rFonts w:eastAsiaTheme="minorHAnsi"/>
          <w:lang w:eastAsia="en-US"/>
        </w:rPr>
        <w:t>4. SKR stav, s.r.o., Nováčkova 18, 614 00, Brno</w:t>
      </w:r>
    </w:p>
    <w:p w:rsidR="00AA40E8" w:rsidRPr="00B30631" w:rsidRDefault="00AA40E8" w:rsidP="00AA40E8">
      <w:pPr>
        <w:jc w:val="both"/>
      </w:pPr>
      <w:r w:rsidRPr="00B30631">
        <w:rPr>
          <w:rFonts w:eastAsiaTheme="minorHAnsi"/>
          <w:lang w:eastAsia="en-US"/>
        </w:rPr>
        <w:t>5. TLAK SMOLÍK s.r.o., Nám. W. Churchilla 1800/2, 130 00 Praha 3</w:t>
      </w:r>
    </w:p>
    <w:p w:rsidR="00AA40E8" w:rsidRDefault="00AA40E8" w:rsidP="00AA40E8"/>
    <w:p w:rsidR="0026674E" w:rsidRDefault="0026674E" w:rsidP="00582808"/>
    <w:p w:rsidR="00AA40E8" w:rsidRPr="00915191" w:rsidRDefault="0026674E" w:rsidP="00AA40E8">
      <w:pPr>
        <w:autoSpaceDE w:val="0"/>
        <w:autoSpaceDN w:val="0"/>
        <w:adjustRightInd w:val="0"/>
        <w:jc w:val="both"/>
      </w:pPr>
      <w:r>
        <w:rPr>
          <w:b/>
          <w:bCs/>
        </w:rPr>
        <w:t>R/83/14/</w:t>
      </w:r>
      <w:r w:rsidR="00AA40E8">
        <w:rPr>
          <w:b/>
          <w:bCs/>
        </w:rPr>
        <w:t>9b</w:t>
      </w:r>
      <w:r w:rsidR="00AA40E8" w:rsidRPr="00AA40E8">
        <w:rPr>
          <w:rFonts w:eastAsiaTheme="minorHAnsi"/>
          <w:lang w:eastAsia="en-US"/>
        </w:rPr>
        <w:t xml:space="preserve"> </w:t>
      </w:r>
      <w:r w:rsidR="00AA40E8" w:rsidRPr="00915191">
        <w:rPr>
          <w:rFonts w:eastAsiaTheme="minorHAnsi"/>
          <w:lang w:eastAsia="en-US"/>
        </w:rPr>
        <w:t>v souladu s ustanovením § 102 odst. 3 zákona č. 128/2000 Sb., o obcích</w:t>
      </w:r>
      <w:r w:rsidR="00AA40E8">
        <w:rPr>
          <w:rFonts w:eastAsiaTheme="minorHAnsi"/>
          <w:lang w:eastAsia="en-US"/>
        </w:rPr>
        <w:t xml:space="preserve"> </w:t>
      </w:r>
      <w:r w:rsidR="00AA40E8" w:rsidRPr="00915191">
        <w:rPr>
          <w:rFonts w:eastAsiaTheme="minorHAnsi"/>
          <w:lang w:eastAsia="en-US"/>
        </w:rPr>
        <w:t>(obecní zřízení), ve znění pozdějších předpisů,</w:t>
      </w:r>
      <w:r w:rsidR="00AA40E8" w:rsidRPr="00AA40E8">
        <w:rPr>
          <w:rFonts w:eastAsiaTheme="minorHAnsi"/>
          <w:lang w:eastAsia="en-US"/>
        </w:rPr>
        <w:t xml:space="preserve"> </w:t>
      </w:r>
      <w:r w:rsidR="00AA40E8" w:rsidRPr="00915191">
        <w:rPr>
          <w:rFonts w:eastAsiaTheme="minorHAnsi"/>
          <w:lang w:eastAsia="en-US"/>
        </w:rPr>
        <w:t>na základě doporučení hodnotící komise v rámci veřejné zakázky malého</w:t>
      </w:r>
      <w:r w:rsidR="00AA40E8">
        <w:rPr>
          <w:rFonts w:eastAsiaTheme="minorHAnsi"/>
          <w:lang w:eastAsia="en-US"/>
        </w:rPr>
        <w:t xml:space="preserve"> </w:t>
      </w:r>
      <w:r w:rsidR="00AA40E8" w:rsidRPr="00915191">
        <w:rPr>
          <w:rFonts w:eastAsiaTheme="minorHAnsi"/>
          <w:lang w:eastAsia="en-US"/>
        </w:rPr>
        <w:t>rozsahu „Oprava komunikace ulice Za Bankou‘‘ výběr dodavatele a uzavření smlouvy o</w:t>
      </w:r>
      <w:r w:rsidR="00AA40E8">
        <w:rPr>
          <w:rFonts w:eastAsiaTheme="minorHAnsi"/>
          <w:lang w:eastAsia="en-US"/>
        </w:rPr>
        <w:t xml:space="preserve"> </w:t>
      </w:r>
      <w:r w:rsidR="00AA40E8" w:rsidRPr="00915191">
        <w:rPr>
          <w:rFonts w:eastAsiaTheme="minorHAnsi"/>
          <w:lang w:eastAsia="en-US"/>
        </w:rPr>
        <w:t>dílo se společností Inženýrské stavby Hodonín, s.r.o., Martina Benky 12, 695 01,</w:t>
      </w:r>
      <w:r w:rsidR="00AA40E8">
        <w:rPr>
          <w:rFonts w:eastAsiaTheme="minorHAnsi"/>
          <w:lang w:eastAsia="en-US"/>
        </w:rPr>
        <w:t xml:space="preserve"> </w:t>
      </w:r>
      <w:r w:rsidR="00AA40E8" w:rsidRPr="00915191">
        <w:rPr>
          <w:rFonts w:eastAsiaTheme="minorHAnsi"/>
          <w:lang w:eastAsia="en-US"/>
        </w:rPr>
        <w:t>Hodonín, IČ: 46983309, v souladu s nabídkou v celkové výši 2.286.621,70</w:t>
      </w:r>
      <w:r w:rsidR="00AA40E8">
        <w:rPr>
          <w:rFonts w:eastAsiaTheme="minorHAnsi"/>
          <w:lang w:eastAsia="en-US"/>
        </w:rPr>
        <w:t xml:space="preserve"> </w:t>
      </w:r>
      <w:r w:rsidR="00AA40E8" w:rsidRPr="00915191">
        <w:rPr>
          <w:rFonts w:eastAsiaTheme="minorHAnsi"/>
          <w:lang w:eastAsia="en-US"/>
        </w:rPr>
        <w:t>Kč včetně</w:t>
      </w:r>
      <w:r w:rsidR="00AA40E8">
        <w:rPr>
          <w:rFonts w:eastAsiaTheme="minorHAnsi"/>
          <w:lang w:eastAsia="en-US"/>
        </w:rPr>
        <w:t xml:space="preserve"> </w:t>
      </w:r>
      <w:r w:rsidR="00AA40E8" w:rsidRPr="00915191">
        <w:rPr>
          <w:rFonts w:eastAsiaTheme="minorHAnsi"/>
          <w:lang w:eastAsia="en-US"/>
        </w:rPr>
        <w:t>DPH. Smlouva o dílo je uvedena v příloze č. 8 zápisu (příloha č. 2 tohoto materiálu).</w:t>
      </w:r>
    </w:p>
    <w:p w:rsidR="00AA40E8" w:rsidRDefault="00AA40E8" w:rsidP="00AA40E8">
      <w:pPr>
        <w:rPr>
          <w:b/>
        </w:rPr>
      </w:pPr>
      <w:r>
        <w:rPr>
          <w:b/>
        </w:rPr>
        <w:t>Příloha č. 8</w:t>
      </w:r>
    </w:p>
    <w:p w:rsidR="0026674E" w:rsidRDefault="0026674E" w:rsidP="0026674E"/>
    <w:p w:rsidR="0026674E" w:rsidRDefault="0026674E" w:rsidP="00582808"/>
    <w:p w:rsidR="005B0A60" w:rsidRPr="003818E9" w:rsidRDefault="0026674E" w:rsidP="005B0A6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5B0A60">
        <w:rPr>
          <w:b/>
          <w:bCs/>
        </w:rPr>
        <w:t>10b</w:t>
      </w:r>
      <w:r w:rsidR="005B0A60" w:rsidRPr="005B0A60">
        <w:rPr>
          <w:rFonts w:eastAsiaTheme="minorHAnsi"/>
          <w:lang w:eastAsia="en-US"/>
        </w:rPr>
        <w:t xml:space="preserve"> </w:t>
      </w:r>
      <w:r w:rsidR="005B0A60" w:rsidRPr="003818E9">
        <w:rPr>
          <w:rFonts w:eastAsiaTheme="minorHAnsi"/>
          <w:lang w:eastAsia="en-US"/>
        </w:rPr>
        <w:t>v souladu s ustanovením § 102 odst. 3 zákona č. 128/2000 Sb., o obcích</w:t>
      </w:r>
      <w:r w:rsidR="005B0A60">
        <w:rPr>
          <w:rFonts w:eastAsiaTheme="minorHAnsi"/>
          <w:lang w:eastAsia="en-US"/>
        </w:rPr>
        <w:t xml:space="preserve"> </w:t>
      </w:r>
      <w:r w:rsidR="005B0A60" w:rsidRPr="003818E9">
        <w:rPr>
          <w:rFonts w:eastAsiaTheme="minorHAnsi"/>
          <w:lang w:eastAsia="en-US"/>
        </w:rPr>
        <w:t>(obecní zřízení), ve znění pozdějších předpisů,</w:t>
      </w:r>
      <w:r w:rsidR="005B0A60" w:rsidRPr="005B0A60">
        <w:rPr>
          <w:rFonts w:eastAsiaTheme="minorHAnsi"/>
          <w:lang w:eastAsia="en-US"/>
        </w:rPr>
        <w:t xml:space="preserve"> </w:t>
      </w:r>
      <w:r w:rsidR="005B0A60" w:rsidRPr="003818E9">
        <w:rPr>
          <w:rFonts w:eastAsiaTheme="minorHAnsi"/>
          <w:lang w:eastAsia="en-US"/>
        </w:rPr>
        <w:t>na základě doporučení hodnotící komise v rámci veřejné zakázky malého</w:t>
      </w:r>
      <w:r w:rsidR="005B0A60">
        <w:rPr>
          <w:rFonts w:eastAsiaTheme="minorHAnsi"/>
          <w:lang w:eastAsia="en-US"/>
        </w:rPr>
        <w:t xml:space="preserve"> </w:t>
      </w:r>
      <w:r w:rsidR="005B0A60" w:rsidRPr="003818E9">
        <w:rPr>
          <w:rFonts w:eastAsiaTheme="minorHAnsi"/>
          <w:lang w:eastAsia="en-US"/>
        </w:rPr>
        <w:t xml:space="preserve">rozsahu „Zateplení objektu MŠ ul. Slovácká‘‘ výběr dodavatele a </w:t>
      </w:r>
      <w:r w:rsidR="005B0A60" w:rsidRPr="003818E9">
        <w:rPr>
          <w:rFonts w:eastAsiaTheme="minorHAnsi"/>
          <w:lang w:eastAsia="en-US"/>
        </w:rPr>
        <w:lastRenderedPageBreak/>
        <w:t>uzavření smlouvy o dílo</w:t>
      </w:r>
      <w:r w:rsidR="005B0A60">
        <w:rPr>
          <w:rFonts w:eastAsiaTheme="minorHAnsi"/>
          <w:lang w:eastAsia="en-US"/>
        </w:rPr>
        <w:t xml:space="preserve"> </w:t>
      </w:r>
      <w:r w:rsidR="005B0A60" w:rsidRPr="003818E9">
        <w:rPr>
          <w:rFonts w:eastAsiaTheme="minorHAnsi"/>
          <w:lang w:eastAsia="en-US"/>
        </w:rPr>
        <w:t>se společností STAVBY VANTO, s.r.o., Obchodní 1676, 686 04, Kunovice, IČ:</w:t>
      </w:r>
      <w:r w:rsidR="005B0A60">
        <w:rPr>
          <w:rFonts w:eastAsiaTheme="minorHAnsi"/>
          <w:lang w:eastAsia="en-US"/>
        </w:rPr>
        <w:t xml:space="preserve"> </w:t>
      </w:r>
      <w:r w:rsidR="005B0A60" w:rsidRPr="003818E9">
        <w:rPr>
          <w:rFonts w:eastAsiaTheme="minorHAnsi"/>
          <w:lang w:eastAsia="en-US"/>
        </w:rPr>
        <w:t>28269314, v souladu s nabídkou v celkové výši 1.186.022,77</w:t>
      </w:r>
      <w:r w:rsidR="005B0A60">
        <w:rPr>
          <w:rFonts w:eastAsiaTheme="minorHAnsi"/>
          <w:lang w:eastAsia="en-US"/>
        </w:rPr>
        <w:t xml:space="preserve"> </w:t>
      </w:r>
      <w:r w:rsidR="005B0A60" w:rsidRPr="003818E9">
        <w:rPr>
          <w:rFonts w:eastAsiaTheme="minorHAnsi"/>
          <w:lang w:eastAsia="en-US"/>
        </w:rPr>
        <w:t>Kč včetně DPH. Smlouva o</w:t>
      </w:r>
      <w:r w:rsidR="005B0A60">
        <w:rPr>
          <w:rFonts w:eastAsiaTheme="minorHAnsi"/>
          <w:lang w:eastAsia="en-US"/>
        </w:rPr>
        <w:t xml:space="preserve"> </w:t>
      </w:r>
      <w:r w:rsidR="005B0A60" w:rsidRPr="003818E9">
        <w:rPr>
          <w:rFonts w:eastAsiaTheme="minorHAnsi"/>
          <w:lang w:eastAsia="en-US"/>
        </w:rPr>
        <w:t>dílo je uvedena v příloze č. 10 zápisu (příloha č. 2 tohoto materiálu).</w:t>
      </w:r>
    </w:p>
    <w:p w:rsidR="005B0A60" w:rsidRDefault="00D47AEF" w:rsidP="005B0A60">
      <w:pPr>
        <w:jc w:val="both"/>
        <w:rPr>
          <w:b/>
        </w:rPr>
      </w:pPr>
      <w:r>
        <w:rPr>
          <w:b/>
        </w:rPr>
        <w:t>Příloha č. 10</w:t>
      </w:r>
    </w:p>
    <w:p w:rsidR="0026674E" w:rsidRDefault="0026674E" w:rsidP="0026674E"/>
    <w:p w:rsidR="0026674E" w:rsidRDefault="0026674E" w:rsidP="00582808"/>
    <w:p w:rsidR="00556FBD" w:rsidRPr="00211DF8" w:rsidRDefault="0026674E" w:rsidP="00556FB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556FBD">
        <w:rPr>
          <w:b/>
          <w:bCs/>
        </w:rPr>
        <w:t>11b</w:t>
      </w:r>
      <w:r w:rsidR="00556FBD" w:rsidRPr="00556FBD">
        <w:rPr>
          <w:rFonts w:eastAsiaTheme="minorHAnsi"/>
          <w:lang w:eastAsia="en-US"/>
        </w:rPr>
        <w:t xml:space="preserve"> </w:t>
      </w:r>
      <w:r w:rsidR="00556FBD" w:rsidRPr="00211DF8">
        <w:rPr>
          <w:rFonts w:eastAsiaTheme="minorHAnsi"/>
          <w:lang w:eastAsia="en-US"/>
        </w:rPr>
        <w:t>v souladu s ustanovením § 102 odst. 3 zákona č. 128/2000 Sb., o obcích</w:t>
      </w:r>
      <w:r w:rsidR="00556FBD">
        <w:rPr>
          <w:rFonts w:eastAsiaTheme="minorHAnsi"/>
          <w:lang w:eastAsia="en-US"/>
        </w:rPr>
        <w:t xml:space="preserve"> </w:t>
      </w:r>
      <w:r w:rsidR="00556FBD" w:rsidRPr="00211DF8">
        <w:rPr>
          <w:rFonts w:eastAsiaTheme="minorHAnsi"/>
          <w:lang w:eastAsia="en-US"/>
        </w:rPr>
        <w:t>(obecní zřízení), ve znění pozdějších předpisů,</w:t>
      </w:r>
      <w:r w:rsidR="00556FBD" w:rsidRPr="00556FBD">
        <w:rPr>
          <w:rFonts w:eastAsiaTheme="minorHAnsi"/>
          <w:lang w:eastAsia="en-US"/>
        </w:rPr>
        <w:t xml:space="preserve"> </w:t>
      </w:r>
      <w:r w:rsidR="00556FBD" w:rsidRPr="00211DF8">
        <w:rPr>
          <w:rFonts w:eastAsiaTheme="minorHAnsi"/>
          <w:lang w:eastAsia="en-US"/>
        </w:rPr>
        <w:t>na základě doporučení hodnotící komise v rámci veřejné zakázky malého</w:t>
      </w:r>
      <w:r w:rsidR="00556FBD">
        <w:rPr>
          <w:rFonts w:eastAsiaTheme="minorHAnsi"/>
          <w:lang w:eastAsia="en-US"/>
        </w:rPr>
        <w:t xml:space="preserve"> </w:t>
      </w:r>
      <w:r w:rsidR="00556FBD" w:rsidRPr="00211DF8">
        <w:rPr>
          <w:rFonts w:eastAsiaTheme="minorHAnsi"/>
          <w:lang w:eastAsia="en-US"/>
        </w:rPr>
        <w:t>rozsahu „Zateplení objektu MŠ ul. Dukelských hrdinů‘‘ výběr dodavatele a uzavření</w:t>
      </w:r>
      <w:r w:rsidR="00556FBD">
        <w:rPr>
          <w:rFonts w:eastAsiaTheme="minorHAnsi"/>
          <w:lang w:eastAsia="en-US"/>
        </w:rPr>
        <w:t xml:space="preserve"> </w:t>
      </w:r>
      <w:r w:rsidR="00556FBD" w:rsidRPr="00211DF8">
        <w:rPr>
          <w:rFonts w:eastAsiaTheme="minorHAnsi"/>
          <w:lang w:eastAsia="en-US"/>
        </w:rPr>
        <w:t>smlouvy o dílo se společností STAVBY VANTO, s.r.o., Obchodní 1676, 686 04,</w:t>
      </w:r>
      <w:r w:rsidR="00556FBD">
        <w:rPr>
          <w:rFonts w:eastAsiaTheme="minorHAnsi"/>
          <w:lang w:eastAsia="en-US"/>
        </w:rPr>
        <w:t xml:space="preserve"> </w:t>
      </w:r>
      <w:r w:rsidR="00556FBD" w:rsidRPr="00211DF8">
        <w:rPr>
          <w:rFonts w:eastAsiaTheme="minorHAnsi"/>
          <w:lang w:eastAsia="en-US"/>
        </w:rPr>
        <w:t>Kunovice, IČ: 28269314, v souladu s nabídkou v celkové výši 1.494.829,26</w:t>
      </w:r>
      <w:r w:rsidR="00556FBD">
        <w:rPr>
          <w:rFonts w:eastAsiaTheme="minorHAnsi"/>
          <w:lang w:eastAsia="en-US"/>
        </w:rPr>
        <w:t xml:space="preserve"> </w:t>
      </w:r>
      <w:r w:rsidR="00556FBD" w:rsidRPr="00211DF8">
        <w:rPr>
          <w:rFonts w:eastAsiaTheme="minorHAnsi"/>
          <w:lang w:eastAsia="en-US"/>
        </w:rPr>
        <w:t>Kč včetně</w:t>
      </w:r>
      <w:r w:rsidR="00556FBD">
        <w:rPr>
          <w:rFonts w:eastAsiaTheme="minorHAnsi"/>
          <w:lang w:eastAsia="en-US"/>
        </w:rPr>
        <w:t xml:space="preserve"> </w:t>
      </w:r>
      <w:r w:rsidR="00556FBD" w:rsidRPr="00211DF8">
        <w:rPr>
          <w:rFonts w:eastAsiaTheme="minorHAnsi"/>
          <w:lang w:eastAsia="en-US"/>
        </w:rPr>
        <w:t>DPH. Smlouva o dílo je uvedena v příloze č. 12 zápisu (příloha č. 2 tohoto materiálu).</w:t>
      </w:r>
    </w:p>
    <w:p w:rsidR="00556FBD" w:rsidRDefault="00556FBD" w:rsidP="00556FBD">
      <w:pPr>
        <w:jc w:val="both"/>
        <w:rPr>
          <w:b/>
        </w:rPr>
      </w:pPr>
      <w:r>
        <w:rPr>
          <w:b/>
        </w:rPr>
        <w:t>Příloha č. 12</w:t>
      </w:r>
    </w:p>
    <w:p w:rsidR="0026674E" w:rsidRDefault="0026674E" w:rsidP="0026674E">
      <w:pPr>
        <w:rPr>
          <w:b/>
          <w:bCs/>
        </w:rPr>
      </w:pPr>
    </w:p>
    <w:p w:rsidR="0026674E" w:rsidRDefault="0026674E" w:rsidP="0026674E">
      <w:pPr>
        <w:rPr>
          <w:b/>
          <w:bCs/>
        </w:rPr>
      </w:pPr>
    </w:p>
    <w:p w:rsidR="00C37B68" w:rsidRPr="00CA0725" w:rsidRDefault="0026674E" w:rsidP="00C37B68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C37B68">
        <w:rPr>
          <w:b/>
          <w:bCs/>
        </w:rPr>
        <w:t>12b</w:t>
      </w:r>
      <w:r w:rsidR="00C37B68" w:rsidRPr="00C37B68">
        <w:rPr>
          <w:rFonts w:eastAsiaTheme="minorHAnsi"/>
          <w:lang w:eastAsia="en-US"/>
        </w:rPr>
        <w:t xml:space="preserve"> </w:t>
      </w:r>
      <w:r w:rsidR="00C37B68" w:rsidRPr="00CA0725">
        <w:rPr>
          <w:rFonts w:eastAsiaTheme="minorHAnsi"/>
          <w:lang w:eastAsia="en-US"/>
        </w:rPr>
        <w:t>v souladu s ustanovením § 102 odst. 3 zákona č. 128/2000 Sb., o obcích</w:t>
      </w:r>
      <w:r w:rsidR="00C37B68">
        <w:rPr>
          <w:rFonts w:eastAsiaTheme="minorHAnsi"/>
          <w:lang w:eastAsia="en-US"/>
        </w:rPr>
        <w:t xml:space="preserve"> </w:t>
      </w:r>
      <w:r w:rsidR="00C37B68" w:rsidRPr="00CA0725">
        <w:rPr>
          <w:rFonts w:eastAsiaTheme="minorHAnsi"/>
          <w:lang w:eastAsia="en-US"/>
        </w:rPr>
        <w:t>(obecní zřízení), ve znění pozdějších předpisů,</w:t>
      </w:r>
      <w:r w:rsidR="00C37B68" w:rsidRPr="00C37B68">
        <w:rPr>
          <w:rFonts w:eastAsiaTheme="minorHAnsi"/>
          <w:lang w:eastAsia="en-US"/>
        </w:rPr>
        <w:t xml:space="preserve"> </w:t>
      </w:r>
      <w:r w:rsidR="00C37B68" w:rsidRPr="00CA0725">
        <w:rPr>
          <w:rFonts w:eastAsiaTheme="minorHAnsi"/>
          <w:lang w:eastAsia="en-US"/>
        </w:rPr>
        <w:t>na základě doporučení hodnotící komise v rámci veřejné zakázky malého</w:t>
      </w:r>
      <w:r w:rsidR="00C37B68">
        <w:rPr>
          <w:rFonts w:eastAsiaTheme="minorHAnsi"/>
          <w:lang w:eastAsia="en-US"/>
        </w:rPr>
        <w:t xml:space="preserve"> </w:t>
      </w:r>
      <w:r w:rsidR="00C37B68" w:rsidRPr="00CA0725">
        <w:rPr>
          <w:rFonts w:eastAsiaTheme="minorHAnsi"/>
          <w:lang w:eastAsia="en-US"/>
        </w:rPr>
        <w:t>rozsahu „MÚ Břeclav, budova OSVD - zateplení a výměna otvorových výplní‘‘ výběr</w:t>
      </w:r>
      <w:r w:rsidR="00C37B68">
        <w:rPr>
          <w:rFonts w:eastAsiaTheme="minorHAnsi"/>
          <w:lang w:eastAsia="en-US"/>
        </w:rPr>
        <w:t xml:space="preserve"> </w:t>
      </w:r>
      <w:r w:rsidR="00C37B68" w:rsidRPr="00CA0725">
        <w:rPr>
          <w:rFonts w:eastAsiaTheme="minorHAnsi"/>
          <w:lang w:eastAsia="en-US"/>
        </w:rPr>
        <w:t>dodavatele a uzavření smlouvy o dílo se společností VISPO CZ. s.r.o., Věteřov 57, 697 01</w:t>
      </w:r>
      <w:r w:rsidR="00C37B68">
        <w:rPr>
          <w:rFonts w:eastAsiaTheme="minorHAnsi"/>
          <w:lang w:eastAsia="en-US"/>
        </w:rPr>
        <w:t xml:space="preserve"> </w:t>
      </w:r>
      <w:r w:rsidR="00C37B68" w:rsidRPr="00CA0725">
        <w:rPr>
          <w:rFonts w:eastAsiaTheme="minorHAnsi"/>
          <w:lang w:eastAsia="en-US"/>
        </w:rPr>
        <w:t>Kyjov, IČ: 262 78 553, v souladu s nabídkou v celkové výši 2.053.032,18</w:t>
      </w:r>
      <w:r w:rsidR="00C37B68">
        <w:rPr>
          <w:rFonts w:eastAsiaTheme="minorHAnsi"/>
          <w:lang w:eastAsia="en-US"/>
        </w:rPr>
        <w:t xml:space="preserve"> </w:t>
      </w:r>
      <w:r w:rsidR="00C37B68" w:rsidRPr="00CA0725">
        <w:rPr>
          <w:rFonts w:eastAsiaTheme="minorHAnsi"/>
          <w:lang w:eastAsia="en-US"/>
        </w:rPr>
        <w:t>Kč včetně</w:t>
      </w:r>
      <w:r w:rsidR="00C37B68">
        <w:rPr>
          <w:rFonts w:eastAsiaTheme="minorHAnsi"/>
          <w:lang w:eastAsia="en-US"/>
        </w:rPr>
        <w:t xml:space="preserve"> </w:t>
      </w:r>
      <w:r w:rsidR="00C37B68" w:rsidRPr="00CA0725">
        <w:rPr>
          <w:rFonts w:eastAsiaTheme="minorHAnsi"/>
          <w:lang w:eastAsia="en-US"/>
        </w:rPr>
        <w:t>DPH. Smlouva o dílo je uvedena v příloze č. 14 zápisu (příloha č. 2 tohoto materiálu).</w:t>
      </w:r>
    </w:p>
    <w:p w:rsidR="00C37B68" w:rsidRDefault="00C37B68" w:rsidP="00C37B68">
      <w:pPr>
        <w:jc w:val="both"/>
        <w:rPr>
          <w:b/>
        </w:rPr>
      </w:pPr>
      <w:r>
        <w:rPr>
          <w:b/>
        </w:rPr>
        <w:t>Příloha č. 14</w:t>
      </w:r>
    </w:p>
    <w:p w:rsidR="0026674E" w:rsidRDefault="0026674E" w:rsidP="00C37B68">
      <w:pPr>
        <w:autoSpaceDE w:val="0"/>
        <w:autoSpaceDN w:val="0"/>
        <w:adjustRightInd w:val="0"/>
        <w:jc w:val="both"/>
      </w:pPr>
    </w:p>
    <w:p w:rsidR="0026674E" w:rsidRDefault="0026674E" w:rsidP="0026674E"/>
    <w:p w:rsidR="00887DAB" w:rsidRPr="006B36A7" w:rsidRDefault="0026674E" w:rsidP="00887DA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887DAB">
        <w:rPr>
          <w:b/>
          <w:bCs/>
        </w:rPr>
        <w:t>13c</w:t>
      </w:r>
      <w:r w:rsidR="00887DAB" w:rsidRPr="00887DAB">
        <w:rPr>
          <w:rFonts w:eastAsiaTheme="minorHAnsi"/>
          <w:lang w:eastAsia="en-US"/>
        </w:rPr>
        <w:t xml:space="preserve"> </w:t>
      </w:r>
      <w:r w:rsidR="00887DAB" w:rsidRPr="006B36A7">
        <w:rPr>
          <w:rFonts w:eastAsiaTheme="minorHAnsi"/>
          <w:lang w:eastAsia="en-US"/>
        </w:rPr>
        <w:t>v souladu s ustanovením § 102 odst. 3 zákona č. 128/2000 Sb., o obcích</w:t>
      </w:r>
      <w:r w:rsidR="00887DAB">
        <w:rPr>
          <w:rFonts w:eastAsiaTheme="minorHAnsi"/>
          <w:lang w:eastAsia="en-US"/>
        </w:rPr>
        <w:t xml:space="preserve"> </w:t>
      </w:r>
      <w:r w:rsidR="00887DAB" w:rsidRPr="006B36A7">
        <w:rPr>
          <w:rFonts w:eastAsiaTheme="minorHAnsi"/>
          <w:lang w:eastAsia="en-US"/>
        </w:rPr>
        <w:t>(obecní zřízení), ve znění pozdějších předpisů,</w:t>
      </w:r>
      <w:r w:rsidR="00887DAB" w:rsidRPr="00887DAB">
        <w:rPr>
          <w:rFonts w:eastAsiaTheme="minorHAnsi"/>
          <w:lang w:eastAsia="en-US"/>
        </w:rPr>
        <w:t xml:space="preserve"> </w:t>
      </w:r>
      <w:r w:rsidR="00887DAB" w:rsidRPr="006B36A7">
        <w:rPr>
          <w:rFonts w:eastAsiaTheme="minorHAnsi"/>
          <w:lang w:eastAsia="en-US"/>
        </w:rPr>
        <w:t>na základě odstoupení uchazeče LIKOMSTAV MORAVA s.r.o., Na</w:t>
      </w:r>
      <w:r w:rsidR="00887DAB">
        <w:rPr>
          <w:rFonts w:eastAsiaTheme="minorHAnsi"/>
          <w:lang w:eastAsia="en-US"/>
        </w:rPr>
        <w:t xml:space="preserve"> </w:t>
      </w:r>
      <w:r w:rsidR="00887DAB" w:rsidRPr="006B36A7">
        <w:rPr>
          <w:rFonts w:eastAsiaTheme="minorHAnsi"/>
          <w:lang w:eastAsia="en-US"/>
        </w:rPr>
        <w:t>Rynku 198, 691 55 Moravská Nová Ves, IČ: 29301483 v rámci veřejné zakázky „Břeclav –</w:t>
      </w:r>
      <w:r w:rsidR="00887DAB">
        <w:rPr>
          <w:rFonts w:eastAsiaTheme="minorHAnsi"/>
          <w:lang w:eastAsia="en-US"/>
        </w:rPr>
        <w:t xml:space="preserve"> </w:t>
      </w:r>
      <w:r w:rsidR="00887DAB" w:rsidRPr="006B36A7">
        <w:rPr>
          <w:rFonts w:eastAsiaTheme="minorHAnsi"/>
          <w:lang w:eastAsia="en-US"/>
        </w:rPr>
        <w:t>Poštorná, oprava chodníků ul. Nádražní“, uzavření smlouvy o dílo s uchazečem TLAK</w:t>
      </w:r>
      <w:r w:rsidR="00887DAB">
        <w:rPr>
          <w:rFonts w:eastAsiaTheme="minorHAnsi"/>
          <w:lang w:eastAsia="en-US"/>
        </w:rPr>
        <w:t xml:space="preserve"> </w:t>
      </w:r>
      <w:r w:rsidR="00887DAB" w:rsidRPr="006B36A7">
        <w:rPr>
          <w:rFonts w:eastAsiaTheme="minorHAnsi"/>
          <w:lang w:eastAsia="en-US"/>
        </w:rPr>
        <w:t xml:space="preserve">SMOLÍK s.r.o., Náměstí Winstona Churchila 1800/2, 1300, Praha 3, </w:t>
      </w:r>
      <w:r w:rsidR="00887DAB">
        <w:rPr>
          <w:rFonts w:eastAsiaTheme="minorHAnsi"/>
          <w:lang w:eastAsia="en-US"/>
        </w:rPr>
        <w:t xml:space="preserve">      </w:t>
      </w:r>
      <w:r w:rsidR="00887DAB" w:rsidRPr="006B36A7">
        <w:rPr>
          <w:rFonts w:eastAsiaTheme="minorHAnsi"/>
          <w:lang w:eastAsia="en-US"/>
        </w:rPr>
        <w:t>IČ: 25510509, který se</w:t>
      </w:r>
      <w:r w:rsidR="00887DAB">
        <w:rPr>
          <w:rFonts w:eastAsiaTheme="minorHAnsi"/>
          <w:lang w:eastAsia="en-US"/>
        </w:rPr>
        <w:t xml:space="preserve"> </w:t>
      </w:r>
      <w:r w:rsidR="00887DAB" w:rsidRPr="006B36A7">
        <w:rPr>
          <w:rFonts w:eastAsiaTheme="minorHAnsi"/>
          <w:lang w:eastAsia="en-US"/>
        </w:rPr>
        <w:t xml:space="preserve">umístil jako druhý v pořadí, v souladu s nabídkou, v celkové výši </w:t>
      </w:r>
      <w:r w:rsidR="00063DA0">
        <w:rPr>
          <w:rFonts w:eastAsiaTheme="minorHAnsi"/>
          <w:lang w:eastAsia="en-US"/>
        </w:rPr>
        <w:t xml:space="preserve">       </w:t>
      </w:r>
      <w:r w:rsidR="00887DAB" w:rsidRPr="006B36A7">
        <w:rPr>
          <w:rFonts w:eastAsiaTheme="minorHAnsi"/>
          <w:lang w:eastAsia="en-US"/>
        </w:rPr>
        <w:t>1 955 556,73</w:t>
      </w:r>
      <w:r w:rsidR="00887DAB">
        <w:rPr>
          <w:rFonts w:eastAsiaTheme="minorHAnsi"/>
          <w:lang w:eastAsia="en-US"/>
        </w:rPr>
        <w:t xml:space="preserve"> </w:t>
      </w:r>
      <w:r w:rsidR="00887DAB" w:rsidRPr="006B36A7">
        <w:rPr>
          <w:rFonts w:eastAsiaTheme="minorHAnsi"/>
          <w:lang w:eastAsia="en-US"/>
        </w:rPr>
        <w:t>Kč včetně</w:t>
      </w:r>
      <w:r w:rsidR="00887DAB">
        <w:rPr>
          <w:rFonts w:eastAsiaTheme="minorHAnsi"/>
          <w:lang w:eastAsia="en-US"/>
        </w:rPr>
        <w:t xml:space="preserve"> </w:t>
      </w:r>
      <w:r w:rsidR="00887DAB" w:rsidRPr="006B36A7">
        <w:rPr>
          <w:rFonts w:eastAsiaTheme="minorHAnsi"/>
          <w:lang w:eastAsia="en-US"/>
        </w:rPr>
        <w:t>DPH. Smlouva o dílo je uvedena v příloze č. 16 zápisu (příloha č. 2 tohoto materiálu).</w:t>
      </w:r>
    </w:p>
    <w:p w:rsidR="00887DAB" w:rsidRDefault="00887DAB" w:rsidP="00887DAB">
      <w:pPr>
        <w:jc w:val="both"/>
        <w:rPr>
          <w:b/>
        </w:rPr>
      </w:pPr>
      <w:r>
        <w:rPr>
          <w:b/>
        </w:rPr>
        <w:t>Příloha č. 16</w:t>
      </w:r>
    </w:p>
    <w:p w:rsidR="00887DAB" w:rsidRPr="006B36A7" w:rsidRDefault="00887DAB" w:rsidP="00887D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674E" w:rsidRDefault="0026674E" w:rsidP="0026674E"/>
    <w:p w:rsidR="000F26F9" w:rsidRPr="000D1CD6" w:rsidRDefault="0026674E" w:rsidP="000F26F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0F26F9">
        <w:rPr>
          <w:b/>
          <w:bCs/>
        </w:rPr>
        <w:t>14b</w:t>
      </w:r>
      <w:r w:rsidR="000F26F9" w:rsidRPr="000F26F9">
        <w:rPr>
          <w:rFonts w:eastAsiaTheme="minorHAnsi"/>
          <w:lang w:eastAsia="en-US"/>
        </w:rPr>
        <w:t xml:space="preserve"> </w:t>
      </w:r>
      <w:r w:rsidR="000F26F9" w:rsidRPr="000D1CD6">
        <w:rPr>
          <w:rFonts w:eastAsiaTheme="minorHAnsi"/>
          <w:lang w:eastAsia="en-US"/>
        </w:rPr>
        <w:t>v souladu s ustanovením § 102 odst. 3 zákona č. 128/2000 Sb., o obcích</w:t>
      </w:r>
      <w:r w:rsidR="000F26F9">
        <w:rPr>
          <w:rFonts w:eastAsiaTheme="minorHAnsi"/>
          <w:lang w:eastAsia="en-US"/>
        </w:rPr>
        <w:t xml:space="preserve"> </w:t>
      </w:r>
      <w:r w:rsidR="000F26F9" w:rsidRPr="000D1CD6">
        <w:rPr>
          <w:rFonts w:eastAsiaTheme="minorHAnsi"/>
          <w:lang w:eastAsia="en-US"/>
        </w:rPr>
        <w:t>(obecní zřízení), ve znění pozdějších předpisů,</w:t>
      </w:r>
      <w:r w:rsidR="000F26F9" w:rsidRPr="000F26F9">
        <w:rPr>
          <w:rFonts w:eastAsiaTheme="minorHAnsi"/>
          <w:lang w:eastAsia="en-US"/>
        </w:rPr>
        <w:t xml:space="preserve"> </w:t>
      </w:r>
      <w:r w:rsidR="000F26F9" w:rsidRPr="000D1CD6">
        <w:rPr>
          <w:rFonts w:eastAsiaTheme="minorHAnsi"/>
          <w:lang w:eastAsia="en-US"/>
        </w:rPr>
        <w:t>na základě doporučení hodnotící komise v rámci veřejné zakázky malého</w:t>
      </w:r>
      <w:r w:rsidR="000F26F9">
        <w:rPr>
          <w:rFonts w:eastAsiaTheme="minorHAnsi"/>
          <w:lang w:eastAsia="en-US"/>
        </w:rPr>
        <w:t xml:space="preserve"> </w:t>
      </w:r>
      <w:r w:rsidR="000F26F9" w:rsidRPr="000D1CD6">
        <w:rPr>
          <w:rFonts w:eastAsiaTheme="minorHAnsi"/>
          <w:lang w:eastAsia="en-US"/>
        </w:rPr>
        <w:t>rozsahu „Břeclav - ulice Mánesova, chodníky‘‘ výběr dodavatele a uzavření smlouvy o</w:t>
      </w:r>
      <w:r w:rsidR="000F26F9">
        <w:rPr>
          <w:rFonts w:eastAsiaTheme="minorHAnsi"/>
          <w:lang w:eastAsia="en-US"/>
        </w:rPr>
        <w:t xml:space="preserve"> </w:t>
      </w:r>
      <w:r w:rsidR="000F26F9" w:rsidRPr="000D1CD6">
        <w:rPr>
          <w:rFonts w:eastAsiaTheme="minorHAnsi"/>
          <w:lang w:eastAsia="en-US"/>
        </w:rPr>
        <w:t>dílo s panem Lukášem Maršalíkem, Dukelských bojovníků 147, Znojmo, 671 81, IČ:</w:t>
      </w:r>
      <w:r w:rsidR="000F26F9">
        <w:rPr>
          <w:rFonts w:eastAsiaTheme="minorHAnsi"/>
          <w:lang w:eastAsia="en-US"/>
        </w:rPr>
        <w:t xml:space="preserve"> </w:t>
      </w:r>
      <w:r w:rsidR="000F26F9" w:rsidRPr="000D1CD6">
        <w:rPr>
          <w:rFonts w:eastAsiaTheme="minorHAnsi"/>
          <w:lang w:eastAsia="en-US"/>
        </w:rPr>
        <w:t>87692627, v souladu s nabídkou v celkové výši 963.342,18</w:t>
      </w:r>
      <w:r w:rsidR="000F26F9">
        <w:rPr>
          <w:rFonts w:eastAsiaTheme="minorHAnsi"/>
          <w:lang w:eastAsia="en-US"/>
        </w:rPr>
        <w:t xml:space="preserve"> </w:t>
      </w:r>
      <w:r w:rsidR="000F26F9" w:rsidRPr="000D1CD6">
        <w:rPr>
          <w:rFonts w:eastAsiaTheme="minorHAnsi"/>
          <w:lang w:eastAsia="en-US"/>
        </w:rPr>
        <w:t>Kč včetně DPH. Smlouva o</w:t>
      </w:r>
      <w:r w:rsidR="000F26F9">
        <w:rPr>
          <w:rFonts w:eastAsiaTheme="minorHAnsi"/>
          <w:lang w:eastAsia="en-US"/>
        </w:rPr>
        <w:t xml:space="preserve"> </w:t>
      </w:r>
      <w:r w:rsidR="000F26F9" w:rsidRPr="000D1CD6">
        <w:rPr>
          <w:rFonts w:eastAsiaTheme="minorHAnsi"/>
          <w:lang w:eastAsia="en-US"/>
        </w:rPr>
        <w:t>dílo je uvedena v příloze č. 18 zápisu (příloha č. 2 tohoto materiálu).</w:t>
      </w:r>
    </w:p>
    <w:p w:rsidR="000F26F9" w:rsidRDefault="000F26F9" w:rsidP="000F26F9">
      <w:pPr>
        <w:jc w:val="both"/>
        <w:rPr>
          <w:b/>
        </w:rPr>
      </w:pPr>
      <w:r>
        <w:rPr>
          <w:b/>
        </w:rPr>
        <w:t>Příloha č. 18</w:t>
      </w:r>
    </w:p>
    <w:p w:rsidR="0026674E" w:rsidRDefault="0026674E" w:rsidP="0026674E"/>
    <w:p w:rsidR="0026674E" w:rsidRDefault="0026674E" w:rsidP="0026674E"/>
    <w:p w:rsidR="00636DF3" w:rsidRPr="000B0A5E" w:rsidRDefault="0026674E" w:rsidP="00636DF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EC741B">
        <w:rPr>
          <w:b/>
          <w:bCs/>
        </w:rPr>
        <w:t>15b</w:t>
      </w:r>
      <w:r w:rsidR="00EC741B" w:rsidRPr="00EC741B">
        <w:rPr>
          <w:rFonts w:eastAsiaTheme="minorHAnsi"/>
          <w:lang w:eastAsia="en-US"/>
        </w:rPr>
        <w:t xml:space="preserve"> </w:t>
      </w:r>
      <w:r w:rsidR="00EC741B" w:rsidRPr="000B0A5E">
        <w:rPr>
          <w:rFonts w:eastAsiaTheme="minorHAnsi"/>
          <w:lang w:eastAsia="en-US"/>
        </w:rPr>
        <w:t>v souladu s ustanovením § 102 odst. 3 zákona č. 128/2000 Sb., o obcích</w:t>
      </w:r>
      <w:r w:rsidR="00EC741B">
        <w:rPr>
          <w:rFonts w:eastAsiaTheme="minorHAnsi"/>
          <w:lang w:eastAsia="en-US"/>
        </w:rPr>
        <w:t xml:space="preserve"> </w:t>
      </w:r>
      <w:r w:rsidR="00EC741B" w:rsidRPr="000B0A5E">
        <w:rPr>
          <w:rFonts w:eastAsiaTheme="minorHAnsi"/>
          <w:lang w:eastAsia="en-US"/>
        </w:rPr>
        <w:t>(obecní zřízení), ve znění pozdějších předpisů,</w:t>
      </w:r>
      <w:r w:rsidR="00636DF3" w:rsidRPr="00636DF3">
        <w:rPr>
          <w:rFonts w:eastAsiaTheme="minorHAnsi"/>
          <w:b/>
          <w:bCs/>
          <w:lang w:eastAsia="en-US"/>
        </w:rPr>
        <w:t xml:space="preserve"> </w:t>
      </w:r>
      <w:r w:rsidR="00636DF3" w:rsidRPr="000B0A5E">
        <w:rPr>
          <w:rFonts w:eastAsiaTheme="minorHAnsi"/>
          <w:lang w:eastAsia="en-US"/>
        </w:rPr>
        <w:t>na základě doporučení hodnotící komise v rámci veřejné zakázky malého</w:t>
      </w:r>
      <w:r w:rsidR="00636DF3">
        <w:rPr>
          <w:rFonts w:eastAsiaTheme="minorHAnsi"/>
          <w:lang w:eastAsia="en-US"/>
        </w:rPr>
        <w:t xml:space="preserve"> </w:t>
      </w:r>
      <w:r w:rsidR="00636DF3" w:rsidRPr="000B0A5E">
        <w:rPr>
          <w:rFonts w:eastAsiaTheme="minorHAnsi"/>
          <w:lang w:eastAsia="en-US"/>
        </w:rPr>
        <w:t>rozsahu „Sovadinova, J. Opletala - oprava chodníků‘‘ výběr dodavatele a uzavření</w:t>
      </w:r>
      <w:r w:rsidR="00636DF3">
        <w:rPr>
          <w:rFonts w:eastAsiaTheme="minorHAnsi"/>
          <w:lang w:eastAsia="en-US"/>
        </w:rPr>
        <w:t xml:space="preserve"> </w:t>
      </w:r>
      <w:r w:rsidR="00636DF3" w:rsidRPr="000B0A5E">
        <w:rPr>
          <w:rFonts w:eastAsiaTheme="minorHAnsi"/>
          <w:lang w:eastAsia="en-US"/>
        </w:rPr>
        <w:t>smlouvy o dílo se společností Inženýrské stavby Hodonín, s.r.o., Martina Benky 12, 695</w:t>
      </w:r>
      <w:r w:rsidR="00636DF3">
        <w:rPr>
          <w:rFonts w:eastAsiaTheme="minorHAnsi"/>
          <w:lang w:eastAsia="en-US"/>
        </w:rPr>
        <w:t xml:space="preserve"> </w:t>
      </w:r>
      <w:r w:rsidR="00636DF3" w:rsidRPr="000B0A5E">
        <w:rPr>
          <w:rFonts w:eastAsiaTheme="minorHAnsi"/>
          <w:lang w:eastAsia="en-US"/>
        </w:rPr>
        <w:t xml:space="preserve">01, Hodonín, IČ: 46983309, v souladu s nabídkou v celkové výši </w:t>
      </w:r>
      <w:r w:rsidR="00636DF3" w:rsidRPr="000B0A5E">
        <w:rPr>
          <w:rFonts w:eastAsiaTheme="minorHAnsi"/>
          <w:lang w:eastAsia="en-US"/>
        </w:rPr>
        <w:lastRenderedPageBreak/>
        <w:t>1.270.161</w:t>
      </w:r>
      <w:r w:rsidR="00636DF3">
        <w:rPr>
          <w:rFonts w:eastAsiaTheme="minorHAnsi"/>
          <w:lang w:eastAsia="en-US"/>
        </w:rPr>
        <w:t xml:space="preserve"> </w:t>
      </w:r>
      <w:r w:rsidR="00636DF3" w:rsidRPr="000B0A5E">
        <w:rPr>
          <w:rFonts w:eastAsiaTheme="minorHAnsi"/>
          <w:lang w:eastAsia="en-US"/>
        </w:rPr>
        <w:t>Kč včetně</w:t>
      </w:r>
      <w:r w:rsidR="00636DF3">
        <w:rPr>
          <w:rFonts w:eastAsiaTheme="minorHAnsi"/>
          <w:lang w:eastAsia="en-US"/>
        </w:rPr>
        <w:t xml:space="preserve"> </w:t>
      </w:r>
      <w:r w:rsidR="00636DF3" w:rsidRPr="000B0A5E">
        <w:rPr>
          <w:rFonts w:eastAsiaTheme="minorHAnsi"/>
          <w:lang w:eastAsia="en-US"/>
        </w:rPr>
        <w:t>DPH. Smlouva o dílo je uvedena v příloze č. 20 zápisu (příloha č. 2 tohoto materiálu).</w:t>
      </w:r>
    </w:p>
    <w:p w:rsidR="00636DF3" w:rsidRDefault="00636DF3" w:rsidP="00636DF3">
      <w:pPr>
        <w:jc w:val="both"/>
        <w:rPr>
          <w:b/>
        </w:rPr>
      </w:pPr>
      <w:r>
        <w:rPr>
          <w:b/>
        </w:rPr>
        <w:t>Příloha č. 20</w:t>
      </w:r>
    </w:p>
    <w:p w:rsidR="00EC741B" w:rsidRPr="000B0A5E" w:rsidRDefault="00EC741B" w:rsidP="00EC74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674E" w:rsidRDefault="0026674E" w:rsidP="0026674E"/>
    <w:p w:rsidR="00E53C12" w:rsidRPr="00DE087D" w:rsidRDefault="0026674E" w:rsidP="00E53C1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E53C12">
        <w:rPr>
          <w:b/>
          <w:bCs/>
        </w:rPr>
        <w:t>16</w:t>
      </w:r>
      <w:r w:rsidR="00E53C12" w:rsidRPr="00E53C12">
        <w:rPr>
          <w:rFonts w:eastAsiaTheme="minorHAnsi"/>
          <w:lang w:eastAsia="en-US"/>
        </w:rPr>
        <w:t xml:space="preserve"> </w:t>
      </w:r>
      <w:r w:rsidR="00E53C12" w:rsidRPr="00DE087D">
        <w:rPr>
          <w:rFonts w:eastAsiaTheme="minorHAnsi"/>
          <w:lang w:eastAsia="en-US"/>
        </w:rPr>
        <w:t xml:space="preserve">v souladu s ustanovením § 102 odst. 3 zákona č. 128/2000 Sb., o obcích (obecní zřízení), ve znění pozdějších předpisů, poskytnutí peněžních darů ve výši 1.500 Kč válečným veteránům II. světové války: </w:t>
      </w:r>
      <w:r w:rsidR="00455B97">
        <w:rPr>
          <w:rFonts w:eastAsiaTheme="minorHAnsi"/>
          <w:lang w:eastAsia="en-US"/>
        </w:rPr>
        <w:t>xxxxxxxxxx</w:t>
      </w:r>
      <w:r w:rsidR="00E53C12" w:rsidRPr="00DE087D">
        <w:rPr>
          <w:rFonts w:eastAsiaTheme="minorHAnsi"/>
          <w:lang w:eastAsia="en-US"/>
        </w:rPr>
        <w:t xml:space="preserve">, panu </w:t>
      </w:r>
      <w:r w:rsidR="00455B97">
        <w:rPr>
          <w:rFonts w:eastAsiaTheme="minorHAnsi"/>
          <w:lang w:eastAsia="en-US"/>
        </w:rPr>
        <w:t>xxxxxxxxx</w:t>
      </w:r>
      <w:r w:rsidR="00E53C12">
        <w:rPr>
          <w:rFonts w:eastAsiaTheme="minorHAnsi"/>
          <w:lang w:eastAsia="en-US"/>
        </w:rPr>
        <w:t xml:space="preserve"> a</w:t>
      </w:r>
      <w:r w:rsidR="00E53C12" w:rsidRPr="00DE087D">
        <w:rPr>
          <w:rFonts w:eastAsiaTheme="minorHAnsi"/>
          <w:lang w:eastAsia="en-US"/>
        </w:rPr>
        <w:t xml:space="preserve"> paní </w:t>
      </w:r>
      <w:r w:rsidR="00455B97">
        <w:rPr>
          <w:rFonts w:eastAsiaTheme="minorHAnsi"/>
          <w:lang w:eastAsia="en-US"/>
        </w:rPr>
        <w:t>xxxxxxxxx</w:t>
      </w:r>
      <w:r w:rsidR="00E53C12" w:rsidRPr="00DE087D">
        <w:rPr>
          <w:rFonts w:eastAsiaTheme="minorHAnsi"/>
          <w:lang w:eastAsia="en-US"/>
        </w:rPr>
        <w:t>.</w:t>
      </w:r>
    </w:p>
    <w:p w:rsidR="0026674E" w:rsidRDefault="0026674E" w:rsidP="0026674E"/>
    <w:p w:rsidR="0026674E" w:rsidRDefault="0026674E" w:rsidP="0026674E"/>
    <w:p w:rsidR="00BE2F4E" w:rsidRPr="00ED1A24" w:rsidRDefault="0026674E" w:rsidP="00BE2F4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BE2F4E">
        <w:rPr>
          <w:b/>
          <w:bCs/>
        </w:rPr>
        <w:t>17</w:t>
      </w:r>
      <w:r w:rsidR="00BE2F4E" w:rsidRPr="00BE2F4E">
        <w:rPr>
          <w:rFonts w:eastAsiaTheme="minorHAnsi"/>
          <w:lang w:eastAsia="en-US"/>
        </w:rPr>
        <w:t xml:space="preserve"> </w:t>
      </w:r>
      <w:r w:rsidR="00BE2F4E" w:rsidRPr="00ED1A24">
        <w:rPr>
          <w:rFonts w:eastAsiaTheme="minorHAnsi"/>
          <w:lang w:eastAsia="en-US"/>
        </w:rPr>
        <w:t>v souladu s ustanovením § 102 odst. 3 zákona č. 128/2000 Sb.,</w:t>
      </w:r>
      <w:r w:rsidR="00BE2F4E">
        <w:rPr>
          <w:rFonts w:eastAsiaTheme="minorHAnsi"/>
          <w:lang w:eastAsia="en-US"/>
        </w:rPr>
        <w:t xml:space="preserve"> </w:t>
      </w:r>
      <w:r w:rsidR="00BE2F4E" w:rsidRPr="00ED1A24">
        <w:rPr>
          <w:rFonts w:eastAsiaTheme="minorHAnsi"/>
          <w:lang w:eastAsia="en-US"/>
        </w:rPr>
        <w:t>o obcích (obecní zřízení), ve znění pozdějších předpisů,</w:t>
      </w:r>
      <w:r w:rsidR="00BE2F4E">
        <w:rPr>
          <w:rFonts w:eastAsiaTheme="minorHAnsi"/>
          <w:lang w:eastAsia="en-US"/>
        </w:rPr>
        <w:t xml:space="preserve"> </w:t>
      </w:r>
      <w:r w:rsidR="00BE2F4E" w:rsidRPr="00ED1A24">
        <w:rPr>
          <w:rFonts w:eastAsiaTheme="minorHAnsi"/>
          <w:lang w:eastAsia="en-US"/>
        </w:rPr>
        <w:t>poskytnutí peněžních darů ve výši 10.000 Kč k organizaci a materiálnímu</w:t>
      </w:r>
      <w:r w:rsidR="00BE2F4E">
        <w:rPr>
          <w:rFonts w:eastAsiaTheme="minorHAnsi"/>
          <w:lang w:eastAsia="en-US"/>
        </w:rPr>
        <w:t xml:space="preserve"> </w:t>
      </w:r>
      <w:r w:rsidR="00BE2F4E" w:rsidRPr="00ED1A24">
        <w:rPr>
          <w:rFonts w:eastAsiaTheme="minorHAnsi"/>
          <w:lang w:eastAsia="en-US"/>
        </w:rPr>
        <w:t>zabezpečení přehlídek vín v roce 2014, a to Slováckému krúžku „Charvatčané“, 690 06</w:t>
      </w:r>
      <w:r w:rsidR="00BE2F4E">
        <w:rPr>
          <w:rFonts w:eastAsiaTheme="minorHAnsi"/>
          <w:lang w:eastAsia="en-US"/>
        </w:rPr>
        <w:t xml:space="preserve"> </w:t>
      </w:r>
      <w:r w:rsidR="00BE2F4E" w:rsidRPr="00ED1A24">
        <w:rPr>
          <w:rFonts w:eastAsiaTheme="minorHAnsi"/>
          <w:lang w:eastAsia="en-US"/>
        </w:rPr>
        <w:t>Břeclav, SNP 737, Sdružení místních vinařů Poštorná, 691 41 Břeclav 4, Čs. armády 121,</w:t>
      </w:r>
      <w:r w:rsidR="00BE2F4E">
        <w:rPr>
          <w:rFonts w:eastAsiaTheme="minorHAnsi"/>
          <w:lang w:eastAsia="en-US"/>
        </w:rPr>
        <w:t xml:space="preserve"> </w:t>
      </w:r>
      <w:r w:rsidR="00BE2F4E" w:rsidRPr="00ED1A24">
        <w:rPr>
          <w:rFonts w:eastAsiaTheme="minorHAnsi"/>
          <w:lang w:eastAsia="en-US"/>
        </w:rPr>
        <w:t xml:space="preserve">a </w:t>
      </w:r>
      <w:r w:rsidR="00042EB3">
        <w:rPr>
          <w:rFonts w:eastAsiaTheme="minorHAnsi"/>
          <w:lang w:eastAsia="en-US"/>
        </w:rPr>
        <w:t>xxxxxxxxx</w:t>
      </w:r>
      <w:r w:rsidR="00BE2F4E" w:rsidRPr="00ED1A24">
        <w:rPr>
          <w:rFonts w:eastAsiaTheme="minorHAnsi"/>
          <w:lang w:eastAsia="en-US"/>
        </w:rPr>
        <w:t>.</w:t>
      </w:r>
    </w:p>
    <w:p w:rsidR="0026674E" w:rsidRDefault="0026674E" w:rsidP="0026674E"/>
    <w:p w:rsidR="0026674E" w:rsidRDefault="0026674E" w:rsidP="0026674E"/>
    <w:p w:rsidR="006475BE" w:rsidRPr="00EC789E" w:rsidRDefault="0026674E" w:rsidP="006475B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6475BE">
        <w:rPr>
          <w:b/>
          <w:bCs/>
        </w:rPr>
        <w:t>18</w:t>
      </w:r>
      <w:r w:rsidR="006475BE" w:rsidRPr="006475BE">
        <w:rPr>
          <w:rFonts w:eastAsiaTheme="minorHAnsi"/>
          <w:lang w:eastAsia="en-US"/>
        </w:rPr>
        <w:t xml:space="preserve"> </w:t>
      </w:r>
      <w:r w:rsidR="006475BE" w:rsidRPr="00EC789E">
        <w:rPr>
          <w:rFonts w:eastAsiaTheme="minorHAnsi"/>
          <w:lang w:eastAsia="en-US"/>
        </w:rPr>
        <w:t>v souladu s ustanovením § 102 odst. 3 zákona č. 128/2000 Sb., o obcích</w:t>
      </w:r>
      <w:r w:rsidR="006475BE">
        <w:rPr>
          <w:rFonts w:eastAsiaTheme="minorHAnsi"/>
          <w:lang w:eastAsia="en-US"/>
        </w:rPr>
        <w:t xml:space="preserve"> </w:t>
      </w:r>
      <w:r w:rsidR="006475BE" w:rsidRPr="00EC789E">
        <w:rPr>
          <w:rFonts w:eastAsiaTheme="minorHAnsi"/>
          <w:lang w:eastAsia="en-US"/>
        </w:rPr>
        <w:t>(obecní zřízení), ve znění pozdějších předpisů,</w:t>
      </w:r>
      <w:r w:rsidR="006475BE">
        <w:rPr>
          <w:rFonts w:eastAsiaTheme="minorHAnsi"/>
          <w:lang w:eastAsia="en-US"/>
        </w:rPr>
        <w:t xml:space="preserve"> </w:t>
      </w:r>
      <w:r w:rsidR="006475BE" w:rsidRPr="00EC789E">
        <w:rPr>
          <w:rFonts w:eastAsiaTheme="minorHAnsi"/>
          <w:lang w:eastAsia="en-US"/>
        </w:rPr>
        <w:t>návrh na ocenění pedagogických pracovníků města Břeclavi, uvedený</w:t>
      </w:r>
      <w:r w:rsidR="006475BE">
        <w:rPr>
          <w:rFonts w:eastAsiaTheme="minorHAnsi"/>
          <w:lang w:eastAsia="en-US"/>
        </w:rPr>
        <w:t xml:space="preserve"> </w:t>
      </w:r>
      <w:r w:rsidR="006475BE" w:rsidRPr="00EC789E">
        <w:rPr>
          <w:rFonts w:eastAsiaTheme="minorHAnsi"/>
          <w:lang w:eastAsia="en-US"/>
        </w:rPr>
        <w:t>v příloze č. 21 (příloha č. 1 tohoto materiálu).</w:t>
      </w:r>
    </w:p>
    <w:p w:rsidR="0026674E" w:rsidRDefault="006475BE" w:rsidP="006475BE">
      <w:pPr>
        <w:rPr>
          <w:b/>
          <w:bCs/>
        </w:rPr>
      </w:pPr>
      <w:r>
        <w:rPr>
          <w:b/>
        </w:rPr>
        <w:t>Příloha č. 21</w:t>
      </w:r>
      <w:r>
        <w:rPr>
          <w:b/>
        </w:rPr>
        <w:tab/>
      </w:r>
    </w:p>
    <w:p w:rsidR="0026674E" w:rsidRDefault="0026674E" w:rsidP="0026674E">
      <w:pPr>
        <w:rPr>
          <w:b/>
          <w:bCs/>
        </w:rPr>
      </w:pPr>
    </w:p>
    <w:p w:rsidR="0026674E" w:rsidRDefault="0026674E" w:rsidP="0026674E"/>
    <w:p w:rsidR="006468DF" w:rsidRPr="00BB1FDA" w:rsidRDefault="0026674E" w:rsidP="006468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6468DF">
        <w:rPr>
          <w:b/>
          <w:bCs/>
        </w:rPr>
        <w:t>20</w:t>
      </w:r>
      <w:r w:rsidR="006468DF" w:rsidRPr="006468DF">
        <w:rPr>
          <w:rFonts w:eastAsiaTheme="minorHAnsi"/>
          <w:lang w:eastAsia="en-US"/>
        </w:rPr>
        <w:t xml:space="preserve"> </w:t>
      </w:r>
      <w:r w:rsidR="006468DF" w:rsidRPr="00BB1FDA">
        <w:rPr>
          <w:rFonts w:eastAsiaTheme="minorHAnsi"/>
          <w:lang w:eastAsia="en-US"/>
        </w:rPr>
        <w:t>v souladu s ustanovením § 102 odst. 3 zákona č. 128/2000 Sb., o obcích (obecní zřízení), ve znění pozdějších předpisů, poskytnutí peněžního daru ve výši 5.000 Kč, věcného daru v hodnotě 1.000 Kč a květinového daru v hodnotě 500 Kč občanům města Břeclavi:</w:t>
      </w:r>
      <w:r w:rsidR="006468DF">
        <w:rPr>
          <w:rFonts w:eastAsiaTheme="minorHAnsi"/>
          <w:lang w:eastAsia="en-US"/>
        </w:rPr>
        <w:t xml:space="preserve"> </w:t>
      </w:r>
      <w:r w:rsidR="006468DF" w:rsidRPr="00BB1FDA">
        <w:rPr>
          <w:rFonts w:eastAsiaTheme="minorHAnsi"/>
          <w:lang w:eastAsia="en-US"/>
        </w:rPr>
        <w:t xml:space="preserve">paní </w:t>
      </w:r>
      <w:r w:rsidR="004C4F16">
        <w:rPr>
          <w:rFonts w:eastAsiaTheme="minorHAnsi"/>
          <w:lang w:eastAsia="en-US"/>
        </w:rPr>
        <w:t>xxxxxxxxx</w:t>
      </w:r>
      <w:r w:rsidR="006468DF">
        <w:rPr>
          <w:rFonts w:eastAsiaTheme="minorHAnsi"/>
          <w:lang w:eastAsia="en-US"/>
        </w:rPr>
        <w:t xml:space="preserve">, </w:t>
      </w:r>
      <w:r w:rsidR="006468DF" w:rsidRPr="00BB1FDA">
        <w:rPr>
          <w:rFonts w:eastAsiaTheme="minorHAnsi"/>
          <w:lang w:eastAsia="en-US"/>
        </w:rPr>
        <w:t xml:space="preserve">panu </w:t>
      </w:r>
      <w:r w:rsidR="004C4F16">
        <w:rPr>
          <w:rFonts w:eastAsiaTheme="minorHAnsi"/>
          <w:lang w:eastAsia="en-US"/>
        </w:rPr>
        <w:t>xxxxxxxxx</w:t>
      </w:r>
      <w:r w:rsidR="006468DF">
        <w:rPr>
          <w:rFonts w:eastAsiaTheme="minorHAnsi"/>
          <w:lang w:eastAsia="en-US"/>
        </w:rPr>
        <w:t xml:space="preserve"> </w:t>
      </w:r>
      <w:r w:rsidR="006468DF" w:rsidRPr="00BB1FDA">
        <w:rPr>
          <w:rFonts w:eastAsiaTheme="minorHAnsi"/>
          <w:lang w:eastAsia="en-US"/>
        </w:rPr>
        <w:t>při příležitosti oslav jejich 100. narozenin.</w:t>
      </w:r>
    </w:p>
    <w:p w:rsidR="0026674E" w:rsidRDefault="0026674E" w:rsidP="0026674E">
      <w:pPr>
        <w:rPr>
          <w:b/>
          <w:bCs/>
        </w:rPr>
      </w:pPr>
    </w:p>
    <w:p w:rsidR="0026674E" w:rsidRDefault="0026674E" w:rsidP="0026674E">
      <w:pPr>
        <w:rPr>
          <w:b/>
          <w:bCs/>
        </w:rPr>
      </w:pPr>
    </w:p>
    <w:p w:rsidR="00133F8D" w:rsidRPr="00EB0A87" w:rsidRDefault="0026674E" w:rsidP="00133F8D">
      <w:pPr>
        <w:autoSpaceDE w:val="0"/>
        <w:autoSpaceDN w:val="0"/>
        <w:adjustRightInd w:val="0"/>
        <w:jc w:val="both"/>
      </w:pPr>
      <w:r>
        <w:rPr>
          <w:b/>
          <w:bCs/>
        </w:rPr>
        <w:t>R/83/14/</w:t>
      </w:r>
      <w:r w:rsidR="00133F8D">
        <w:rPr>
          <w:b/>
          <w:bCs/>
        </w:rPr>
        <w:t>21</w:t>
      </w:r>
      <w:r w:rsidR="00133F8D" w:rsidRPr="00133F8D">
        <w:rPr>
          <w:rFonts w:eastAsiaTheme="minorHAnsi"/>
          <w:lang w:eastAsia="en-US"/>
        </w:rPr>
        <w:t xml:space="preserve"> </w:t>
      </w:r>
      <w:r w:rsidR="00133F8D" w:rsidRPr="00EB0A87">
        <w:rPr>
          <w:rFonts w:eastAsiaTheme="minorHAnsi"/>
          <w:lang w:eastAsia="en-US"/>
        </w:rPr>
        <w:t>v souladu s ustanovením § 102 odst. 2 písm. m) zákona č. 128/2000 Sb.,</w:t>
      </w:r>
      <w:r w:rsidR="00133F8D">
        <w:rPr>
          <w:rFonts w:eastAsiaTheme="minorHAnsi"/>
          <w:lang w:eastAsia="en-US"/>
        </w:rPr>
        <w:t xml:space="preserve"> </w:t>
      </w:r>
      <w:r w:rsidR="00133F8D" w:rsidRPr="00EB0A87">
        <w:rPr>
          <w:rFonts w:eastAsiaTheme="minorHAnsi"/>
          <w:lang w:eastAsia="en-US"/>
        </w:rPr>
        <w:t>o obcích (obecní zřízení), ve znění pozdějších předpisů,</w:t>
      </w:r>
      <w:r w:rsidR="00133F8D">
        <w:rPr>
          <w:rFonts w:eastAsiaTheme="minorHAnsi"/>
          <w:lang w:eastAsia="en-US"/>
        </w:rPr>
        <w:t xml:space="preserve"> </w:t>
      </w:r>
      <w:r w:rsidR="00133F8D" w:rsidRPr="00EB0A87">
        <w:rPr>
          <w:rFonts w:eastAsiaTheme="minorHAnsi"/>
          <w:lang w:eastAsia="en-US"/>
        </w:rPr>
        <w:t>uzavření nájemní smlouvy na byt č. 8 v Domě s pečovatelskou službou,</w:t>
      </w:r>
      <w:r w:rsidR="00133F8D">
        <w:rPr>
          <w:rFonts w:eastAsiaTheme="minorHAnsi"/>
          <w:lang w:eastAsia="en-US"/>
        </w:rPr>
        <w:t xml:space="preserve"> </w:t>
      </w:r>
      <w:r w:rsidR="00133F8D" w:rsidRPr="00EB0A87">
        <w:rPr>
          <w:rFonts w:eastAsiaTheme="minorHAnsi"/>
          <w:lang w:eastAsia="en-US"/>
        </w:rPr>
        <w:t xml:space="preserve">Seniorů 3196/1, Břeclav 3 s paní </w:t>
      </w:r>
      <w:r w:rsidR="005C6C30">
        <w:rPr>
          <w:rFonts w:eastAsiaTheme="minorHAnsi"/>
          <w:lang w:eastAsia="en-US"/>
        </w:rPr>
        <w:t>xxxxxxxxx</w:t>
      </w:r>
      <w:r w:rsidR="00133F8D" w:rsidRPr="00EB0A87">
        <w:rPr>
          <w:rFonts w:eastAsiaTheme="minorHAnsi"/>
          <w:lang w:eastAsia="en-US"/>
        </w:rPr>
        <w:t xml:space="preserve">, uvedené v příloze </w:t>
      </w:r>
      <w:r w:rsidR="005C6C30">
        <w:rPr>
          <w:rFonts w:eastAsiaTheme="minorHAnsi"/>
          <w:lang w:eastAsia="en-US"/>
        </w:rPr>
        <w:t xml:space="preserve">      </w:t>
      </w:r>
      <w:r w:rsidR="00133F8D" w:rsidRPr="00EB0A87">
        <w:rPr>
          <w:rFonts w:eastAsiaTheme="minorHAnsi"/>
          <w:lang w:eastAsia="en-US"/>
        </w:rPr>
        <w:t>č</w:t>
      </w:r>
      <w:r w:rsidR="00133F8D">
        <w:rPr>
          <w:rFonts w:eastAsiaTheme="minorHAnsi"/>
          <w:lang w:eastAsia="en-US"/>
        </w:rPr>
        <w:t>. 23</w:t>
      </w:r>
      <w:r w:rsidR="00133F8D" w:rsidRPr="00EB0A87">
        <w:rPr>
          <w:rFonts w:eastAsiaTheme="minorHAnsi"/>
          <w:lang w:eastAsia="en-US"/>
        </w:rPr>
        <w:t xml:space="preserve"> zápisu (příloha č.</w:t>
      </w:r>
      <w:r w:rsidR="00133F8D">
        <w:rPr>
          <w:rFonts w:eastAsiaTheme="minorHAnsi"/>
          <w:lang w:eastAsia="en-US"/>
        </w:rPr>
        <w:t xml:space="preserve"> </w:t>
      </w:r>
      <w:r w:rsidR="00133F8D" w:rsidRPr="00EB0A87">
        <w:rPr>
          <w:rFonts w:eastAsiaTheme="minorHAnsi"/>
          <w:lang w:eastAsia="en-US"/>
        </w:rPr>
        <w:t>1 tohoto materiálu).</w:t>
      </w:r>
    </w:p>
    <w:p w:rsidR="00133F8D" w:rsidRDefault="00133F8D" w:rsidP="00133F8D">
      <w:pPr>
        <w:rPr>
          <w:b/>
        </w:rPr>
      </w:pPr>
      <w:r>
        <w:rPr>
          <w:b/>
        </w:rPr>
        <w:t>Příloha č. 23</w:t>
      </w:r>
    </w:p>
    <w:p w:rsidR="0026674E" w:rsidRDefault="0026674E" w:rsidP="0026674E"/>
    <w:p w:rsidR="0026674E" w:rsidRDefault="0026674E" w:rsidP="0026674E"/>
    <w:p w:rsidR="002F603A" w:rsidRDefault="0026674E" w:rsidP="002F60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2F603A">
        <w:rPr>
          <w:b/>
          <w:bCs/>
        </w:rPr>
        <w:t>23b</w:t>
      </w:r>
      <w:r w:rsidR="002F603A" w:rsidRPr="002F603A">
        <w:rPr>
          <w:rFonts w:eastAsiaTheme="minorHAnsi"/>
          <w:lang w:eastAsia="en-US"/>
        </w:rPr>
        <w:t xml:space="preserve"> </w:t>
      </w:r>
      <w:r w:rsidR="002F603A" w:rsidRPr="00CB777D">
        <w:rPr>
          <w:rFonts w:eastAsiaTheme="minorHAnsi"/>
          <w:lang w:eastAsia="en-US"/>
        </w:rPr>
        <w:t>v souladu s ustanovením § 102 odst. 3 zákona č. 128/2000 Sb., o obcích</w:t>
      </w:r>
      <w:r w:rsidR="002F603A">
        <w:rPr>
          <w:rFonts w:eastAsiaTheme="minorHAnsi"/>
          <w:lang w:eastAsia="en-US"/>
        </w:rPr>
        <w:t xml:space="preserve"> </w:t>
      </w:r>
      <w:r w:rsidR="002F603A" w:rsidRPr="00CB777D">
        <w:rPr>
          <w:rFonts w:eastAsiaTheme="minorHAnsi"/>
          <w:lang w:eastAsia="en-US"/>
        </w:rPr>
        <w:t>(obecní zřízení), ve znění pozdějších předpisů,</w:t>
      </w:r>
      <w:r w:rsidR="002F603A" w:rsidRPr="002F603A">
        <w:rPr>
          <w:rFonts w:eastAsiaTheme="minorHAnsi"/>
          <w:lang w:eastAsia="en-US"/>
        </w:rPr>
        <w:t xml:space="preserve"> </w:t>
      </w:r>
      <w:r w:rsidR="002F603A" w:rsidRPr="00CB777D">
        <w:rPr>
          <w:rFonts w:eastAsiaTheme="minorHAnsi"/>
          <w:lang w:eastAsia="en-US"/>
        </w:rPr>
        <w:t>v rámci veřejné zakázky malého rozsahu ,,Dodávka radarového měřiče</w:t>
      </w:r>
      <w:r w:rsidR="002F603A">
        <w:rPr>
          <w:rFonts w:eastAsiaTheme="minorHAnsi"/>
          <w:lang w:eastAsia="en-US"/>
        </w:rPr>
        <w:t xml:space="preserve"> </w:t>
      </w:r>
      <w:r w:rsidR="002F603A" w:rsidRPr="00CB777D">
        <w:rPr>
          <w:rFonts w:eastAsiaTheme="minorHAnsi"/>
          <w:lang w:eastAsia="en-US"/>
        </w:rPr>
        <w:t>rychlosti pro Městskou policii Břeclav“ výběr dodavatele a uzavření kupní smlouvy se</w:t>
      </w:r>
      <w:r w:rsidR="002F603A">
        <w:rPr>
          <w:rFonts w:eastAsiaTheme="minorHAnsi"/>
          <w:lang w:eastAsia="en-US"/>
        </w:rPr>
        <w:t xml:space="preserve"> </w:t>
      </w:r>
      <w:r w:rsidR="002F603A" w:rsidRPr="00CB777D">
        <w:rPr>
          <w:rFonts w:eastAsiaTheme="minorHAnsi"/>
          <w:lang w:eastAsia="en-US"/>
        </w:rPr>
        <w:t>společností RAMET a.s., Letecká 1110, 686 04 Kunovice, IČ 25638891 v souladu s</w:t>
      </w:r>
      <w:r w:rsidR="002F603A">
        <w:rPr>
          <w:rFonts w:eastAsiaTheme="minorHAnsi"/>
          <w:lang w:eastAsia="en-US"/>
        </w:rPr>
        <w:t xml:space="preserve"> </w:t>
      </w:r>
      <w:r w:rsidR="002F603A" w:rsidRPr="00CB777D">
        <w:rPr>
          <w:rFonts w:eastAsiaTheme="minorHAnsi"/>
          <w:lang w:eastAsia="en-US"/>
        </w:rPr>
        <w:t>nabídkou v celkové výši 600</w:t>
      </w:r>
      <w:r w:rsidR="002F603A">
        <w:rPr>
          <w:rFonts w:eastAsiaTheme="minorHAnsi"/>
          <w:lang w:eastAsia="en-US"/>
        </w:rPr>
        <w:t> </w:t>
      </w:r>
      <w:r w:rsidR="002F603A" w:rsidRPr="00CB777D">
        <w:rPr>
          <w:rFonts w:eastAsiaTheme="minorHAnsi"/>
          <w:lang w:eastAsia="en-US"/>
        </w:rPr>
        <w:t>000</w:t>
      </w:r>
      <w:r w:rsidR="002F603A">
        <w:rPr>
          <w:rFonts w:eastAsiaTheme="minorHAnsi"/>
          <w:lang w:eastAsia="en-US"/>
        </w:rPr>
        <w:t xml:space="preserve"> </w:t>
      </w:r>
      <w:r w:rsidR="002F603A" w:rsidRPr="00CB777D">
        <w:rPr>
          <w:rFonts w:eastAsiaTheme="minorHAnsi"/>
          <w:lang w:eastAsia="en-US"/>
        </w:rPr>
        <w:t>Kč bez DPH, uvedené v příloze č. 25 zápisu (příloha č. 2</w:t>
      </w:r>
      <w:r w:rsidR="002F603A">
        <w:rPr>
          <w:rFonts w:eastAsiaTheme="minorHAnsi"/>
          <w:lang w:eastAsia="en-US"/>
        </w:rPr>
        <w:t xml:space="preserve"> </w:t>
      </w:r>
      <w:r w:rsidR="002F603A" w:rsidRPr="00CB777D">
        <w:rPr>
          <w:rFonts w:eastAsiaTheme="minorHAnsi"/>
          <w:lang w:eastAsia="en-US"/>
        </w:rPr>
        <w:t>tohoto materiálu).</w:t>
      </w:r>
    </w:p>
    <w:p w:rsidR="002F603A" w:rsidRDefault="002F603A" w:rsidP="002F603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25</w:t>
      </w:r>
    </w:p>
    <w:p w:rsidR="0026674E" w:rsidRDefault="0026674E" w:rsidP="0026674E"/>
    <w:p w:rsidR="0026674E" w:rsidRDefault="0026674E" w:rsidP="0026674E"/>
    <w:p w:rsidR="002F603A" w:rsidRPr="00883AE8" w:rsidRDefault="0026674E" w:rsidP="002F603A">
      <w:pPr>
        <w:pStyle w:val="Default"/>
        <w:jc w:val="both"/>
        <w:rPr>
          <w:b/>
        </w:rPr>
      </w:pPr>
      <w:r>
        <w:rPr>
          <w:b/>
          <w:bCs/>
        </w:rPr>
        <w:t>R/83/14/</w:t>
      </w:r>
      <w:r w:rsidR="002F603A">
        <w:rPr>
          <w:b/>
          <w:bCs/>
        </w:rPr>
        <w:t>24</w:t>
      </w:r>
      <w:r w:rsidR="002F603A" w:rsidRPr="002F603A">
        <w:t xml:space="preserve"> </w:t>
      </w:r>
      <w:r w:rsidR="002F603A" w:rsidRPr="00883AE8">
        <w:t>v souladu s ustanovením § 102 odst. 3 zákona č. 128/2000 Sb., o obcích (obecní zřízení), ve znění pozdějších předpisů, poskytnutí věcných darů v celkové hodnotě 6.600 Kč při příležitosti slavnostního přivítání prvního břeclavského občánka roku 2014 narozeného v břeclavské nemocnici, které se uskuteční na schůzi Rady města Břeclavi dne 26.</w:t>
      </w:r>
      <w:r w:rsidR="002F603A">
        <w:t xml:space="preserve"> </w:t>
      </w:r>
      <w:r w:rsidR="002F603A" w:rsidRPr="00883AE8">
        <w:t>3.</w:t>
      </w:r>
      <w:r w:rsidR="002F603A">
        <w:t xml:space="preserve"> </w:t>
      </w:r>
      <w:r w:rsidR="002F603A" w:rsidRPr="00883AE8">
        <w:t>2014.</w:t>
      </w:r>
    </w:p>
    <w:p w:rsidR="0026674E" w:rsidRDefault="0026674E" w:rsidP="0026674E"/>
    <w:p w:rsidR="0026674E" w:rsidRDefault="0026674E" w:rsidP="0026674E"/>
    <w:p w:rsidR="00991FEA" w:rsidRPr="00D34F85" w:rsidRDefault="0026674E" w:rsidP="00991FEA">
      <w:pPr>
        <w:autoSpaceDE w:val="0"/>
        <w:autoSpaceDN w:val="0"/>
        <w:adjustRightInd w:val="0"/>
        <w:jc w:val="both"/>
      </w:pPr>
      <w:r>
        <w:rPr>
          <w:b/>
          <w:bCs/>
        </w:rPr>
        <w:t>R/83/14/</w:t>
      </w:r>
      <w:r w:rsidR="00991FEA">
        <w:rPr>
          <w:b/>
          <w:bCs/>
        </w:rPr>
        <w:t>25</w:t>
      </w:r>
      <w:r w:rsidR="00991FEA" w:rsidRPr="00991FEA">
        <w:rPr>
          <w:rFonts w:eastAsiaTheme="minorHAnsi"/>
          <w:lang w:eastAsia="en-US"/>
        </w:rPr>
        <w:t xml:space="preserve"> </w:t>
      </w:r>
      <w:r w:rsidR="00991FEA" w:rsidRPr="00D34F85">
        <w:rPr>
          <w:rFonts w:eastAsiaTheme="minorHAnsi"/>
          <w:lang w:eastAsia="en-US"/>
        </w:rPr>
        <w:t>v souladu s ustanovením § 102 odst. 3 zákona č. 128/2000 Sb., o obcích</w:t>
      </w:r>
      <w:r w:rsidR="00991FEA">
        <w:rPr>
          <w:rFonts w:eastAsiaTheme="minorHAnsi"/>
          <w:lang w:eastAsia="en-US"/>
        </w:rPr>
        <w:t xml:space="preserve"> </w:t>
      </w:r>
      <w:r w:rsidR="00991FEA" w:rsidRPr="00D34F85">
        <w:rPr>
          <w:rFonts w:eastAsiaTheme="minorHAnsi"/>
          <w:lang w:eastAsia="en-US"/>
        </w:rPr>
        <w:t>(obecní zřízení), ve znění pozdějších předpisů,</w:t>
      </w:r>
      <w:r w:rsidR="00991FEA">
        <w:rPr>
          <w:rFonts w:eastAsiaTheme="minorHAnsi"/>
          <w:lang w:eastAsia="en-US"/>
        </w:rPr>
        <w:t xml:space="preserve"> </w:t>
      </w:r>
      <w:r w:rsidR="00991FEA" w:rsidRPr="00D34F85">
        <w:rPr>
          <w:rFonts w:eastAsiaTheme="minorHAnsi"/>
          <w:lang w:eastAsia="en-US"/>
        </w:rPr>
        <w:t>výroční zprávu o činnosti města Břeclav v oblasti poskytování informací za</w:t>
      </w:r>
      <w:r w:rsidR="00991FEA">
        <w:rPr>
          <w:rFonts w:eastAsiaTheme="minorHAnsi"/>
          <w:lang w:eastAsia="en-US"/>
        </w:rPr>
        <w:t xml:space="preserve"> </w:t>
      </w:r>
      <w:r w:rsidR="00991FEA" w:rsidRPr="00D34F85">
        <w:rPr>
          <w:rFonts w:eastAsiaTheme="minorHAnsi"/>
          <w:lang w:eastAsia="en-US"/>
        </w:rPr>
        <w:t>rok 2013 podle zákona č. 106/1999 Sb., o svobodném přístupu k informacím, ve znění</w:t>
      </w:r>
      <w:r w:rsidR="00991FEA">
        <w:rPr>
          <w:rFonts w:eastAsiaTheme="minorHAnsi"/>
          <w:lang w:eastAsia="en-US"/>
        </w:rPr>
        <w:t xml:space="preserve"> </w:t>
      </w:r>
      <w:r w:rsidR="00991FEA" w:rsidRPr="00D34F85">
        <w:rPr>
          <w:rFonts w:eastAsiaTheme="minorHAnsi"/>
          <w:lang w:eastAsia="en-US"/>
        </w:rPr>
        <w:t>pozdějších předpisů, která je uvedena v příloze</w:t>
      </w:r>
      <w:r w:rsidR="00991FEA">
        <w:rPr>
          <w:rFonts w:eastAsiaTheme="minorHAnsi"/>
          <w:lang w:eastAsia="en-US"/>
        </w:rPr>
        <w:t xml:space="preserve"> </w:t>
      </w:r>
      <w:r w:rsidR="00991FEA" w:rsidRPr="00D34F85">
        <w:rPr>
          <w:rFonts w:eastAsiaTheme="minorHAnsi"/>
          <w:lang w:eastAsia="en-US"/>
        </w:rPr>
        <w:t xml:space="preserve">č. 26 zápisu (příloha </w:t>
      </w:r>
      <w:r w:rsidR="00991FEA">
        <w:rPr>
          <w:rFonts w:eastAsiaTheme="minorHAnsi"/>
          <w:lang w:eastAsia="en-US"/>
        </w:rPr>
        <w:t xml:space="preserve">    </w:t>
      </w:r>
      <w:r w:rsidR="00991FEA" w:rsidRPr="00D34F85">
        <w:rPr>
          <w:rFonts w:eastAsiaTheme="minorHAnsi"/>
          <w:lang w:eastAsia="en-US"/>
        </w:rPr>
        <w:t>č. 1 tohoto materiálu).</w:t>
      </w:r>
    </w:p>
    <w:p w:rsidR="00991FEA" w:rsidRDefault="00991FEA" w:rsidP="00991FE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26</w:t>
      </w:r>
    </w:p>
    <w:p w:rsidR="0026674E" w:rsidRDefault="0026674E" w:rsidP="0026674E"/>
    <w:p w:rsidR="0026674E" w:rsidRDefault="0026674E" w:rsidP="0026674E"/>
    <w:p w:rsidR="00A7084E" w:rsidRDefault="0026674E" w:rsidP="00A7084E">
      <w:pPr>
        <w:pStyle w:val="Default"/>
        <w:jc w:val="both"/>
      </w:pPr>
      <w:r>
        <w:rPr>
          <w:b/>
          <w:bCs/>
        </w:rPr>
        <w:t>R/83/14/</w:t>
      </w:r>
      <w:r w:rsidR="00A7084E">
        <w:rPr>
          <w:b/>
          <w:bCs/>
        </w:rPr>
        <w:t>26</w:t>
      </w:r>
      <w:r w:rsidR="00A7084E" w:rsidRPr="00A7084E">
        <w:t xml:space="preserve"> </w:t>
      </w:r>
      <w:r w:rsidR="00A7084E" w:rsidRPr="00D00F95">
        <w:t>v souladu s ustanovením § 102 odst. 2 písm. a) zákona č. 128/2000 Sb., o obcích (obecní zřízení), ve znění pozdějších předpisů, změny rozpočtu na rok 2014 uvedené v příloze č. 27 zápisu (příloha č. 1 - 2 tohoto materiálu).</w:t>
      </w:r>
    </w:p>
    <w:p w:rsidR="00A7084E" w:rsidRPr="00D00F95" w:rsidRDefault="00A7084E" w:rsidP="00A7084E">
      <w:pPr>
        <w:pStyle w:val="Default"/>
        <w:jc w:val="both"/>
        <w:rPr>
          <w:b/>
        </w:rPr>
      </w:pPr>
      <w:r>
        <w:rPr>
          <w:b/>
        </w:rPr>
        <w:t>Příloha č. 27</w:t>
      </w:r>
    </w:p>
    <w:p w:rsidR="0026674E" w:rsidRDefault="0026674E" w:rsidP="0026674E"/>
    <w:p w:rsidR="0026674E" w:rsidRDefault="0026674E" w:rsidP="0026674E"/>
    <w:p w:rsidR="00CC488F" w:rsidRPr="00F818CA" w:rsidRDefault="0026674E" w:rsidP="00B7264E">
      <w:pPr>
        <w:pStyle w:val="Default"/>
        <w:jc w:val="both"/>
      </w:pPr>
      <w:r>
        <w:rPr>
          <w:b/>
          <w:bCs/>
        </w:rPr>
        <w:t>R/83/14/</w:t>
      </w:r>
      <w:r w:rsidR="00A7084E">
        <w:rPr>
          <w:b/>
          <w:bCs/>
        </w:rPr>
        <w:t>28a</w:t>
      </w:r>
      <w:r w:rsidR="00CC488F" w:rsidRPr="00CC488F">
        <w:t xml:space="preserve"> </w:t>
      </w:r>
      <w:r w:rsidR="00CC488F" w:rsidRPr="00F818CA">
        <w:t>v souladu s ustanovením § 102 odst. 3 zákona č. 128/2000 Sb., o obcích (obecní zřízení), ve znění pozdějších předpisů, uzavření smlouvy o společném postupu zadavatelů za účelem centralizovaného zadání veřejné zakázky na sdružené služby dodávky elektrické energie, která je uvedena v příloze č. 29 zápisu (příloha č. 1 tohoto materiálu)</w:t>
      </w:r>
      <w:r w:rsidR="00B7264E">
        <w:t>.</w:t>
      </w:r>
      <w:r w:rsidR="00CC488F" w:rsidRPr="00F818CA">
        <w:t xml:space="preserve"> </w:t>
      </w:r>
    </w:p>
    <w:p w:rsidR="0026674E" w:rsidRDefault="00B7264E" w:rsidP="0026674E">
      <w:pPr>
        <w:rPr>
          <w:b/>
        </w:rPr>
      </w:pPr>
      <w:r>
        <w:rPr>
          <w:b/>
        </w:rPr>
        <w:t>Příloha č. 29</w:t>
      </w:r>
    </w:p>
    <w:p w:rsidR="00B7264E" w:rsidRDefault="00B7264E" w:rsidP="0026674E"/>
    <w:p w:rsidR="0026674E" w:rsidRDefault="0026674E" w:rsidP="0026674E"/>
    <w:p w:rsidR="00016D5E" w:rsidRPr="00F818CA" w:rsidRDefault="0026674E" w:rsidP="00016D5E">
      <w:pPr>
        <w:pStyle w:val="Default"/>
        <w:spacing w:after="28"/>
        <w:jc w:val="both"/>
      </w:pPr>
      <w:r>
        <w:rPr>
          <w:b/>
          <w:bCs/>
        </w:rPr>
        <w:t>R/83/14/</w:t>
      </w:r>
      <w:r w:rsidR="00A7084E">
        <w:rPr>
          <w:b/>
          <w:bCs/>
        </w:rPr>
        <w:t>28b</w:t>
      </w:r>
      <w:r w:rsidR="00CC488F" w:rsidRPr="00CC488F">
        <w:t xml:space="preserve"> </w:t>
      </w:r>
      <w:r w:rsidR="00CC488F" w:rsidRPr="00F818CA">
        <w:t>v souladu s ustanovením § 102 odst. 3 zákona č. 128/2000 Sb., o obcích (obecní zřízení), ve znění pozdějších předpisů,</w:t>
      </w:r>
      <w:r w:rsidR="00016D5E" w:rsidRPr="00016D5E">
        <w:t xml:space="preserve"> </w:t>
      </w:r>
      <w:r w:rsidR="00016D5E" w:rsidRPr="00F818CA">
        <w:t>vyhlášení veřejné zakázky na akci "Dodávka elektrické energie pro město Břeclav pro rok 2015“ a zadávací dokumentaci pro zadání veřejné zakázky obsahující písemnou výzvu k podání nabídky ve zjednodušeném podlimitním řízení podle zákona č. 137/2006 Sb., o veřejných zakázkách, ve znění pozdějších předpisů, která je uvedena v příloze č. 30 zápisu (příloha č. 2 tohoto materiálu)</w:t>
      </w:r>
      <w:r w:rsidR="00016D5E">
        <w:t>.</w:t>
      </w:r>
      <w:r w:rsidR="00016D5E" w:rsidRPr="00F818CA">
        <w:t xml:space="preserve"> </w:t>
      </w:r>
    </w:p>
    <w:p w:rsidR="0026674E" w:rsidRDefault="00016D5E" w:rsidP="0026674E">
      <w:pPr>
        <w:rPr>
          <w:b/>
        </w:rPr>
      </w:pPr>
      <w:r>
        <w:rPr>
          <w:b/>
        </w:rPr>
        <w:t>Příloha č. 30</w:t>
      </w:r>
    </w:p>
    <w:p w:rsidR="00016D5E" w:rsidRDefault="00016D5E" w:rsidP="0026674E"/>
    <w:p w:rsidR="0026674E" w:rsidRDefault="0026674E" w:rsidP="0026674E"/>
    <w:p w:rsidR="001E7060" w:rsidRDefault="0026674E" w:rsidP="001E7060">
      <w:pPr>
        <w:pStyle w:val="Default"/>
        <w:jc w:val="both"/>
      </w:pPr>
      <w:r>
        <w:rPr>
          <w:b/>
          <w:bCs/>
        </w:rPr>
        <w:t>R/83/14/</w:t>
      </w:r>
      <w:r w:rsidR="00A7084E">
        <w:rPr>
          <w:b/>
          <w:bCs/>
        </w:rPr>
        <w:t>28c</w:t>
      </w:r>
      <w:r w:rsidR="00CC488F" w:rsidRPr="00CC488F">
        <w:t xml:space="preserve"> </w:t>
      </w:r>
      <w:r w:rsidR="00CC488F" w:rsidRPr="00F818CA">
        <w:t>v souladu s ustanovením § 102 odst. 3 zákona č. 128/2000 Sb., o obcích (obecní zřízení), ve znění pozdějších předpisů,</w:t>
      </w:r>
      <w:r w:rsidR="001E7060" w:rsidRPr="001E7060">
        <w:t xml:space="preserve"> </w:t>
      </w:r>
      <w:r w:rsidR="001E7060" w:rsidRPr="00F818CA">
        <w:t xml:space="preserve">členy a náhradníky komise pro otevírání obálek v souladu s § 71 odst. 1, členy a náhradníky hodnotící komise v souladu s § 71 odst. 3 a s § 74 zákona č. 137/2006 Sb., o veřejných zakázkách v platném znění, která bude rovněž posuzovat i kvalifikaci dle § 59 odst. 3 a návrh na vyzvání 5 zájemců pro podání nabídky na dodávky v rámci zjednodušeného podlimitního řízení pro zadání veřejné zakázky "Dodávka elektrické energie pro město Břeclav pro rok 2015 ". </w:t>
      </w:r>
    </w:p>
    <w:p w:rsidR="001E7060" w:rsidRDefault="001E7060" w:rsidP="001E7060">
      <w:pPr>
        <w:pStyle w:val="Default"/>
        <w:jc w:val="both"/>
      </w:pPr>
    </w:p>
    <w:p w:rsidR="001E7060" w:rsidRDefault="001E7060" w:rsidP="001E7060">
      <w:pPr>
        <w:pStyle w:val="Default"/>
        <w:jc w:val="both"/>
        <w:rPr>
          <w:b/>
        </w:rPr>
      </w:pPr>
      <w:r>
        <w:rPr>
          <w:b/>
        </w:rPr>
        <w:t>Komise pro otevírání obálek, posouzení kvalifikace a hodnocení nabídek:</w:t>
      </w:r>
    </w:p>
    <w:p w:rsidR="001E7060" w:rsidRDefault="001E7060" w:rsidP="001E7060">
      <w:pPr>
        <w:pStyle w:val="Default"/>
        <w:jc w:val="both"/>
        <w:rPr>
          <w:b/>
        </w:rPr>
      </w:pPr>
      <w:r>
        <w:rPr>
          <w:b/>
        </w:rPr>
        <w:t>Členové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Náhradníci</w:t>
      </w:r>
    </w:p>
    <w:p w:rsidR="001E7060" w:rsidRDefault="001E7060" w:rsidP="001E7060">
      <w:pPr>
        <w:pStyle w:val="Default"/>
        <w:jc w:val="both"/>
      </w:pPr>
      <w:r w:rsidRPr="00F818CA">
        <w:t>Ing. Pavel Rouček</w:t>
      </w:r>
      <w:r>
        <w:tab/>
      </w:r>
      <w:r>
        <w:tab/>
      </w:r>
      <w:r>
        <w:tab/>
      </w:r>
      <w:r>
        <w:tab/>
      </w:r>
      <w:r w:rsidRPr="00F818CA">
        <w:t>JUDr. Roland Vlašic</w:t>
      </w:r>
    </w:p>
    <w:p w:rsidR="001E7060" w:rsidRDefault="001E7060" w:rsidP="001E7060">
      <w:pPr>
        <w:pStyle w:val="Default"/>
        <w:jc w:val="both"/>
      </w:pPr>
      <w:r w:rsidRPr="00F818CA">
        <w:t>Bc. Josef Hlavňovský</w:t>
      </w:r>
      <w:r>
        <w:tab/>
      </w:r>
      <w:r>
        <w:tab/>
      </w:r>
      <w:r>
        <w:tab/>
      </w:r>
      <w:r>
        <w:tab/>
      </w:r>
      <w:r w:rsidRPr="00F818CA">
        <w:t>Ing. Jan Malhocký</w:t>
      </w:r>
    </w:p>
    <w:p w:rsidR="001E7060" w:rsidRDefault="001E7060" w:rsidP="001E7060">
      <w:pPr>
        <w:pStyle w:val="Default"/>
        <w:jc w:val="both"/>
      </w:pPr>
      <w:r w:rsidRPr="00F818CA">
        <w:t>Ing. Josef Běhůnek</w:t>
      </w:r>
      <w:r>
        <w:tab/>
      </w:r>
      <w:r>
        <w:tab/>
      </w:r>
      <w:r>
        <w:tab/>
      </w:r>
      <w:r>
        <w:tab/>
      </w:r>
      <w:r w:rsidRPr="00F818CA">
        <w:t>Zdeněk</w:t>
      </w:r>
      <w:r>
        <w:t xml:space="preserve"> </w:t>
      </w:r>
      <w:r w:rsidRPr="00F818CA">
        <w:t>Zugárek</w:t>
      </w:r>
    </w:p>
    <w:p w:rsidR="001E7060" w:rsidRDefault="001E7060" w:rsidP="001E7060">
      <w:pPr>
        <w:pStyle w:val="Default"/>
        <w:jc w:val="both"/>
      </w:pPr>
      <w:r w:rsidRPr="00F818CA">
        <w:t>Ing. Jaroslav Parolek</w:t>
      </w:r>
      <w:r>
        <w:tab/>
      </w:r>
      <w:r>
        <w:tab/>
      </w:r>
      <w:r>
        <w:tab/>
      </w:r>
      <w:r>
        <w:tab/>
      </w:r>
      <w:r w:rsidRPr="00F818CA">
        <w:t>Ing. Ladislav Vašíček</w:t>
      </w:r>
    </w:p>
    <w:p w:rsidR="001E7060" w:rsidRDefault="001E7060" w:rsidP="001E7060">
      <w:pPr>
        <w:pStyle w:val="Default"/>
        <w:jc w:val="both"/>
      </w:pPr>
      <w:r w:rsidRPr="00F818CA">
        <w:t>Ing. František Sadílek</w:t>
      </w:r>
      <w:r>
        <w:tab/>
      </w:r>
      <w:r>
        <w:tab/>
      </w:r>
      <w:r>
        <w:tab/>
      </w:r>
      <w:r>
        <w:tab/>
      </w:r>
      <w:r w:rsidRPr="00F818CA">
        <w:t>Mgr. Zdeněk Opálka</w:t>
      </w:r>
    </w:p>
    <w:p w:rsidR="001E7060" w:rsidRDefault="001E7060" w:rsidP="001E7060">
      <w:pPr>
        <w:pStyle w:val="Default"/>
        <w:jc w:val="both"/>
      </w:pPr>
    </w:p>
    <w:p w:rsidR="001E7060" w:rsidRDefault="001E7060" w:rsidP="001E7060">
      <w:pPr>
        <w:pStyle w:val="Default"/>
        <w:jc w:val="both"/>
        <w:rPr>
          <w:b/>
          <w:bCs/>
        </w:rPr>
      </w:pPr>
      <w:r w:rsidRPr="00F818CA">
        <w:rPr>
          <w:b/>
          <w:bCs/>
        </w:rPr>
        <w:t>Uchazeči pro podání nabídky na dodávku:</w:t>
      </w:r>
    </w:p>
    <w:p w:rsidR="001E7060" w:rsidRDefault="001E7060" w:rsidP="001E7060">
      <w:pPr>
        <w:pStyle w:val="Default"/>
        <w:jc w:val="both"/>
      </w:pPr>
      <w:r w:rsidRPr="00F818CA">
        <w:rPr>
          <w:bCs/>
        </w:rPr>
        <w:t>1/ Amper Market a.s.,</w:t>
      </w:r>
      <w:r w:rsidRPr="00F818CA">
        <w:rPr>
          <w:b/>
          <w:bCs/>
        </w:rPr>
        <w:t xml:space="preserve"> </w:t>
      </w:r>
      <w:r w:rsidRPr="00F818CA">
        <w:t>Antala Staška 1076/33a, 140 00 Praha 4</w:t>
      </w:r>
    </w:p>
    <w:p w:rsidR="001E7060" w:rsidRDefault="001E7060" w:rsidP="001E7060">
      <w:pPr>
        <w:pStyle w:val="Default"/>
        <w:jc w:val="both"/>
      </w:pPr>
      <w:r w:rsidRPr="00F818CA">
        <w:rPr>
          <w:bCs/>
        </w:rPr>
        <w:t>2/ EP ENERGY TRADING, a.s</w:t>
      </w:r>
      <w:r w:rsidRPr="00F818CA">
        <w:rPr>
          <w:b/>
          <w:bCs/>
        </w:rPr>
        <w:t xml:space="preserve">., </w:t>
      </w:r>
      <w:r w:rsidRPr="00F818CA">
        <w:t>Klimentská 46, 110 02 Praha 1</w:t>
      </w:r>
    </w:p>
    <w:p w:rsidR="001E7060" w:rsidRPr="00F818CA" w:rsidRDefault="001E7060" w:rsidP="001E7060">
      <w:pPr>
        <w:pStyle w:val="Default"/>
        <w:jc w:val="both"/>
      </w:pPr>
      <w:r w:rsidRPr="00F818CA">
        <w:rPr>
          <w:bCs/>
        </w:rPr>
        <w:lastRenderedPageBreak/>
        <w:t>3/ E.ON Energie, a.s,</w:t>
      </w:r>
      <w:r w:rsidRPr="00F818CA">
        <w:rPr>
          <w:b/>
          <w:bCs/>
        </w:rPr>
        <w:t xml:space="preserve"> </w:t>
      </w:r>
      <w:r w:rsidRPr="00F818CA">
        <w:t xml:space="preserve">F.A.Gerstnera 2151/6, 370 49 České Budějovice </w:t>
      </w:r>
    </w:p>
    <w:p w:rsidR="001E7060" w:rsidRDefault="001E7060" w:rsidP="001E7060">
      <w:pPr>
        <w:pStyle w:val="Default"/>
        <w:jc w:val="both"/>
      </w:pPr>
      <w:r w:rsidRPr="00F818CA">
        <w:rPr>
          <w:bCs/>
        </w:rPr>
        <w:t>4/ Europe Easy Energy a.s</w:t>
      </w:r>
      <w:r w:rsidRPr="00F818CA">
        <w:t>.,</w:t>
      </w:r>
      <w:r w:rsidR="00894914">
        <w:t xml:space="preserve"> </w:t>
      </w:r>
      <w:r w:rsidRPr="00F818CA">
        <w:t xml:space="preserve">Hvězdova 1716/2b, 140 78 Praha 4 </w:t>
      </w:r>
    </w:p>
    <w:p w:rsidR="001E7060" w:rsidRPr="00F818CA" w:rsidRDefault="001E7060" w:rsidP="001E7060">
      <w:pPr>
        <w:pStyle w:val="Default"/>
        <w:jc w:val="both"/>
      </w:pPr>
      <w:r w:rsidRPr="00F818CA">
        <w:rPr>
          <w:bCs/>
        </w:rPr>
        <w:t>5/ Fosfa, a.s.</w:t>
      </w:r>
      <w:r w:rsidRPr="00F818CA">
        <w:rPr>
          <w:b/>
          <w:bCs/>
        </w:rPr>
        <w:t xml:space="preserve"> </w:t>
      </w:r>
      <w:r w:rsidRPr="00F818CA">
        <w:t>Hraniční 268/120, 691 41 Břeclav - Poštorná</w:t>
      </w:r>
    </w:p>
    <w:p w:rsidR="0026674E" w:rsidRDefault="0026674E" w:rsidP="0026674E"/>
    <w:p w:rsidR="00CC488F" w:rsidRDefault="00CC488F" w:rsidP="0026674E">
      <w:pPr>
        <w:rPr>
          <w:b/>
          <w:bCs/>
        </w:rPr>
      </w:pPr>
    </w:p>
    <w:p w:rsidR="009202F1" w:rsidRPr="001F40CE" w:rsidRDefault="0026674E" w:rsidP="009202F1">
      <w:pPr>
        <w:jc w:val="both"/>
        <w:rPr>
          <w:b/>
          <w:bCs/>
        </w:rPr>
      </w:pPr>
      <w:r>
        <w:rPr>
          <w:b/>
          <w:bCs/>
        </w:rPr>
        <w:t>R/83/14/</w:t>
      </w:r>
      <w:r w:rsidR="009202F1">
        <w:rPr>
          <w:b/>
          <w:bCs/>
        </w:rPr>
        <w:t>29</w:t>
      </w:r>
      <w:r w:rsidR="009202F1" w:rsidRPr="009202F1">
        <w:t xml:space="preserve"> </w:t>
      </w:r>
      <w:r w:rsidR="009202F1" w:rsidRPr="001F40CE">
        <w:t>v souladu s ustanovením § 102 odst. 3 zákona č. 128/2000 Sb., o obcích (obecní zřízení), ve znění pozdějších předpisů,</w:t>
      </w:r>
      <w:r w:rsidR="009202F1">
        <w:t xml:space="preserve"> </w:t>
      </w:r>
      <w:r w:rsidR="009202F1" w:rsidRPr="001F40CE">
        <w:t>převzetí záštity starosty města MUDr. Oldřich Ryšavého nad akcí Pracovní setkání zástupců městských policií regionu Břeclavska a partnerských měst, který se uskuteční 4. března 2014 v zasedací místnosti č. 39, budovy Městského úřadu Břeclav, Náměstí T.</w:t>
      </w:r>
      <w:r w:rsidR="008D08A6">
        <w:t xml:space="preserve"> </w:t>
      </w:r>
      <w:r w:rsidR="009202F1" w:rsidRPr="001F40CE">
        <w:t>G.</w:t>
      </w:r>
      <w:r w:rsidR="008D08A6">
        <w:t xml:space="preserve"> </w:t>
      </w:r>
      <w:r w:rsidR="009202F1" w:rsidRPr="001F40CE">
        <w:t>M. 3.</w:t>
      </w:r>
    </w:p>
    <w:p w:rsidR="0026674E" w:rsidRDefault="0026674E" w:rsidP="0026674E"/>
    <w:p w:rsidR="0026674E" w:rsidRDefault="0026674E" w:rsidP="0026674E"/>
    <w:p w:rsidR="00C42F09" w:rsidRPr="000A1F85" w:rsidRDefault="0026674E" w:rsidP="00C42F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C42F09">
        <w:rPr>
          <w:b/>
          <w:bCs/>
        </w:rPr>
        <w:t>30c</w:t>
      </w:r>
      <w:r w:rsidR="00C42F09" w:rsidRPr="00C42F09">
        <w:rPr>
          <w:rFonts w:eastAsiaTheme="minorHAnsi"/>
          <w:lang w:eastAsia="en-US"/>
        </w:rPr>
        <w:t xml:space="preserve"> </w:t>
      </w:r>
      <w:r w:rsidR="00C42F09" w:rsidRPr="000A1F85">
        <w:rPr>
          <w:rFonts w:eastAsiaTheme="minorHAnsi"/>
          <w:lang w:eastAsia="en-US"/>
        </w:rPr>
        <w:t>v souladu s ustanovením § 102 odst. 3 zákona č. 128/2000 Sb., o obcích</w:t>
      </w:r>
      <w:r w:rsidR="00C42F09">
        <w:rPr>
          <w:rFonts w:eastAsiaTheme="minorHAnsi"/>
          <w:lang w:eastAsia="en-US"/>
        </w:rPr>
        <w:t xml:space="preserve"> </w:t>
      </w:r>
      <w:r w:rsidR="00C42F09" w:rsidRPr="000A1F85">
        <w:rPr>
          <w:rFonts w:eastAsiaTheme="minorHAnsi"/>
          <w:lang w:eastAsia="en-US"/>
        </w:rPr>
        <w:t>(obecní zřízení), ve znění pozdějších předpisů,</w:t>
      </w:r>
      <w:r w:rsidR="000E5275" w:rsidRPr="000E5275">
        <w:rPr>
          <w:rFonts w:eastAsiaTheme="minorHAnsi"/>
          <w:lang w:eastAsia="en-US"/>
        </w:rPr>
        <w:t xml:space="preserve"> </w:t>
      </w:r>
      <w:r w:rsidR="000E5275" w:rsidRPr="000A1F85">
        <w:rPr>
          <w:rFonts w:eastAsiaTheme="minorHAnsi"/>
          <w:lang w:eastAsia="en-US"/>
        </w:rPr>
        <w:t>na základě doporučení komise v rámci veřejné zakázky malého rozsahu</w:t>
      </w:r>
      <w:r w:rsidR="000E5275">
        <w:rPr>
          <w:rFonts w:eastAsiaTheme="minorHAnsi"/>
          <w:lang w:eastAsia="en-US"/>
        </w:rPr>
        <w:t xml:space="preserve"> </w:t>
      </w:r>
      <w:r w:rsidR="000E5275" w:rsidRPr="000A1F85">
        <w:rPr>
          <w:rFonts w:eastAsiaTheme="minorHAnsi"/>
          <w:lang w:eastAsia="en-US"/>
        </w:rPr>
        <w:t>„Přírodní zahrada Mateřské školy Břeclav, U Splavu 2765“ pro část A: zahradní úpravy,</w:t>
      </w:r>
      <w:r w:rsidR="000E5275">
        <w:rPr>
          <w:rFonts w:eastAsiaTheme="minorHAnsi"/>
          <w:lang w:eastAsia="en-US"/>
        </w:rPr>
        <w:t xml:space="preserve"> </w:t>
      </w:r>
      <w:r w:rsidR="000E5275" w:rsidRPr="000A1F85">
        <w:rPr>
          <w:rFonts w:eastAsiaTheme="minorHAnsi"/>
          <w:lang w:eastAsia="en-US"/>
        </w:rPr>
        <w:t>instalace studny a závlahového systému výběr dodavatele a uzavření smlouvy o dílo se</w:t>
      </w:r>
      <w:r w:rsidR="000E5275">
        <w:rPr>
          <w:rFonts w:eastAsiaTheme="minorHAnsi"/>
          <w:lang w:eastAsia="en-US"/>
        </w:rPr>
        <w:t xml:space="preserve"> </w:t>
      </w:r>
      <w:r w:rsidR="000E5275" w:rsidRPr="000A1F85">
        <w:rPr>
          <w:rFonts w:eastAsiaTheme="minorHAnsi"/>
          <w:lang w:eastAsia="en-US"/>
        </w:rPr>
        <w:t>společností TLAK SMOLÍK s.r.o., náměstí Winstona Churchilla 1800/8, 130 00 Praha 3,</w:t>
      </w:r>
      <w:r w:rsidR="000E5275">
        <w:rPr>
          <w:rFonts w:eastAsiaTheme="minorHAnsi"/>
          <w:lang w:eastAsia="en-US"/>
        </w:rPr>
        <w:t xml:space="preserve"> </w:t>
      </w:r>
      <w:r w:rsidR="000E5275" w:rsidRPr="000A1F85">
        <w:rPr>
          <w:rFonts w:eastAsiaTheme="minorHAnsi"/>
          <w:lang w:eastAsia="en-US"/>
        </w:rPr>
        <w:t>IČ: 25510509, v souladu s nabídkovou cenou 909 415,94 Kč včetně DPH. Smlouva o dílo</w:t>
      </w:r>
      <w:r w:rsidR="000E5275">
        <w:rPr>
          <w:rFonts w:eastAsiaTheme="minorHAnsi"/>
          <w:lang w:eastAsia="en-US"/>
        </w:rPr>
        <w:t xml:space="preserve"> </w:t>
      </w:r>
      <w:r w:rsidR="000E5275" w:rsidRPr="000A1F85">
        <w:rPr>
          <w:rFonts w:eastAsiaTheme="minorHAnsi"/>
          <w:lang w:eastAsia="en-US"/>
        </w:rPr>
        <w:t>pro část A je uvedena v příloze č. 32 zápisu (příloha č.</w:t>
      </w:r>
      <w:r w:rsidR="006154D7">
        <w:rPr>
          <w:rFonts w:eastAsiaTheme="minorHAnsi"/>
          <w:lang w:eastAsia="en-US"/>
        </w:rPr>
        <w:t xml:space="preserve"> </w:t>
      </w:r>
      <w:r w:rsidR="00CA7591">
        <w:rPr>
          <w:rFonts w:eastAsiaTheme="minorHAnsi"/>
          <w:lang w:eastAsia="en-US"/>
        </w:rPr>
        <w:t xml:space="preserve">3 </w:t>
      </w:r>
      <w:r w:rsidR="000E5275" w:rsidRPr="000A1F85">
        <w:rPr>
          <w:rFonts w:eastAsiaTheme="minorHAnsi"/>
          <w:lang w:eastAsia="en-US"/>
        </w:rPr>
        <w:t>tohoto materiálu)</w:t>
      </w:r>
      <w:r w:rsidR="000E5275">
        <w:rPr>
          <w:rFonts w:eastAsiaTheme="minorHAnsi"/>
          <w:lang w:eastAsia="en-US"/>
        </w:rPr>
        <w:t>.</w:t>
      </w:r>
    </w:p>
    <w:p w:rsidR="0026674E" w:rsidRDefault="000E5275" w:rsidP="0026674E">
      <w:pPr>
        <w:rPr>
          <w:b/>
        </w:rPr>
      </w:pPr>
      <w:r>
        <w:rPr>
          <w:b/>
        </w:rPr>
        <w:t>Příloha č. 32</w:t>
      </w:r>
    </w:p>
    <w:p w:rsidR="000E5275" w:rsidRPr="000E5275" w:rsidRDefault="000E5275" w:rsidP="0026674E">
      <w:pPr>
        <w:rPr>
          <w:b/>
        </w:rPr>
      </w:pPr>
    </w:p>
    <w:p w:rsidR="0026674E" w:rsidRDefault="0026674E" w:rsidP="0026674E"/>
    <w:p w:rsidR="00E67425" w:rsidRPr="000A1F85" w:rsidRDefault="0026674E" w:rsidP="00E6742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C42F09">
        <w:rPr>
          <w:b/>
          <w:bCs/>
        </w:rPr>
        <w:t>30d</w:t>
      </w:r>
      <w:r w:rsidR="00C42F09" w:rsidRPr="00C42F09">
        <w:rPr>
          <w:rFonts w:eastAsiaTheme="minorHAnsi"/>
          <w:lang w:eastAsia="en-US"/>
        </w:rPr>
        <w:t xml:space="preserve"> </w:t>
      </w:r>
      <w:r w:rsidR="00C42F09" w:rsidRPr="000A1F85">
        <w:rPr>
          <w:rFonts w:eastAsiaTheme="minorHAnsi"/>
          <w:lang w:eastAsia="en-US"/>
        </w:rPr>
        <w:t>v souladu s ustanovením § 102 odst. 3 zákona č. 128/2000 Sb., o obcích</w:t>
      </w:r>
      <w:r w:rsidR="00C42F09">
        <w:rPr>
          <w:rFonts w:eastAsiaTheme="minorHAnsi"/>
          <w:lang w:eastAsia="en-US"/>
        </w:rPr>
        <w:t xml:space="preserve"> </w:t>
      </w:r>
      <w:r w:rsidR="00C42F09" w:rsidRPr="000A1F85">
        <w:rPr>
          <w:rFonts w:eastAsiaTheme="minorHAnsi"/>
          <w:lang w:eastAsia="en-US"/>
        </w:rPr>
        <w:t>(obecní zřízení), ve znění pozdějších předpisů,</w:t>
      </w:r>
      <w:r w:rsidR="00E67425" w:rsidRPr="00E67425">
        <w:rPr>
          <w:rFonts w:eastAsiaTheme="minorHAnsi"/>
          <w:lang w:eastAsia="en-US"/>
        </w:rPr>
        <w:t xml:space="preserve"> </w:t>
      </w:r>
      <w:r w:rsidR="00E67425" w:rsidRPr="000A1F85">
        <w:rPr>
          <w:rFonts w:eastAsiaTheme="minorHAnsi"/>
          <w:lang w:eastAsia="en-US"/>
        </w:rPr>
        <w:t>na základě doporučení komise v rámci veřejné zakázky malého rozsahu</w:t>
      </w:r>
      <w:r w:rsidR="00E67425">
        <w:rPr>
          <w:rFonts w:eastAsiaTheme="minorHAnsi"/>
          <w:lang w:eastAsia="en-US"/>
        </w:rPr>
        <w:t xml:space="preserve"> </w:t>
      </w:r>
      <w:r w:rsidR="00E67425" w:rsidRPr="000A1F85">
        <w:rPr>
          <w:rFonts w:eastAsiaTheme="minorHAnsi"/>
          <w:lang w:eastAsia="en-US"/>
        </w:rPr>
        <w:t>„Přírodní zahrada Mateřské školy Břeclav, U Splavu 2765“ pro část B: dodávka</w:t>
      </w:r>
      <w:r w:rsidR="00E67425">
        <w:rPr>
          <w:rFonts w:eastAsiaTheme="minorHAnsi"/>
          <w:lang w:eastAsia="en-US"/>
        </w:rPr>
        <w:t xml:space="preserve"> </w:t>
      </w:r>
      <w:r w:rsidR="00E67425" w:rsidRPr="000A1F85">
        <w:rPr>
          <w:rFonts w:eastAsiaTheme="minorHAnsi"/>
          <w:lang w:eastAsia="en-US"/>
        </w:rPr>
        <w:t>autorských herních prvků a objektů výběr dodavatele a uzavření smlouvy o dílo se</w:t>
      </w:r>
      <w:r w:rsidR="00E67425">
        <w:rPr>
          <w:rFonts w:eastAsiaTheme="minorHAnsi"/>
          <w:lang w:eastAsia="en-US"/>
        </w:rPr>
        <w:t xml:space="preserve"> </w:t>
      </w:r>
      <w:r w:rsidR="00E67425" w:rsidRPr="000A1F85">
        <w:rPr>
          <w:rFonts w:eastAsiaTheme="minorHAnsi"/>
          <w:lang w:eastAsia="en-US"/>
        </w:rPr>
        <w:t>společností TLAK SMOLÍK s.r.o., náměstí Winstona Churchilla 1800/8, 130 00 Praha 3,</w:t>
      </w:r>
      <w:r w:rsidR="00E67425">
        <w:rPr>
          <w:rFonts w:eastAsiaTheme="minorHAnsi"/>
          <w:lang w:eastAsia="en-US"/>
        </w:rPr>
        <w:t xml:space="preserve"> </w:t>
      </w:r>
      <w:r w:rsidR="00FC5F55">
        <w:rPr>
          <w:rFonts w:eastAsiaTheme="minorHAnsi"/>
          <w:lang w:eastAsia="en-US"/>
        </w:rPr>
        <w:t xml:space="preserve">      </w:t>
      </w:r>
      <w:r w:rsidR="00E67425" w:rsidRPr="000A1F85">
        <w:rPr>
          <w:rFonts w:eastAsiaTheme="minorHAnsi"/>
          <w:lang w:eastAsia="en-US"/>
        </w:rPr>
        <w:t>IČ: 25510509, v souladu s nabídkovou cenou 616 544,70 Kč včetně DPH. Smlouva o dílo</w:t>
      </w:r>
      <w:r w:rsidR="00E67425">
        <w:rPr>
          <w:rFonts w:eastAsiaTheme="minorHAnsi"/>
          <w:lang w:eastAsia="en-US"/>
        </w:rPr>
        <w:t xml:space="preserve"> </w:t>
      </w:r>
      <w:r w:rsidR="00E67425" w:rsidRPr="000A1F85">
        <w:rPr>
          <w:rFonts w:eastAsiaTheme="minorHAnsi"/>
          <w:lang w:eastAsia="en-US"/>
        </w:rPr>
        <w:t xml:space="preserve">pro část B je uvedena v příloze č. 33 zápisu (příloha č. </w:t>
      </w:r>
      <w:r w:rsidR="006154D7">
        <w:rPr>
          <w:rFonts w:eastAsiaTheme="minorHAnsi"/>
          <w:lang w:eastAsia="en-US"/>
        </w:rPr>
        <w:t>3</w:t>
      </w:r>
      <w:r w:rsidR="00E67425" w:rsidRPr="000A1F85">
        <w:rPr>
          <w:rFonts w:eastAsiaTheme="minorHAnsi"/>
          <w:lang w:eastAsia="en-US"/>
        </w:rPr>
        <w:t xml:space="preserve"> tohoto materiálu).</w:t>
      </w:r>
    </w:p>
    <w:p w:rsidR="00E67425" w:rsidRPr="000A1F85" w:rsidRDefault="00E67425" w:rsidP="00E67425">
      <w:pPr>
        <w:rPr>
          <w:b/>
        </w:rPr>
      </w:pPr>
      <w:r>
        <w:rPr>
          <w:b/>
        </w:rPr>
        <w:t>Příloha č. 33</w:t>
      </w:r>
    </w:p>
    <w:p w:rsidR="00C42F09" w:rsidRPr="000A1F85" w:rsidRDefault="00C42F09" w:rsidP="00C42F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674E" w:rsidRDefault="0026674E" w:rsidP="0026674E"/>
    <w:p w:rsidR="0026674E" w:rsidRDefault="0026674E" w:rsidP="0026674E"/>
    <w:p w:rsidR="001C580A" w:rsidRDefault="001C580A" w:rsidP="0026674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1C580A" w:rsidRDefault="001C580A" w:rsidP="0026674E">
      <w:pPr>
        <w:rPr>
          <w:b/>
          <w:bCs/>
          <w:i/>
          <w:iCs/>
          <w:u w:val="single"/>
        </w:rPr>
      </w:pPr>
    </w:p>
    <w:p w:rsidR="001C580A" w:rsidRDefault="001C580A" w:rsidP="0026674E">
      <w:pPr>
        <w:rPr>
          <w:b/>
          <w:bCs/>
          <w:i/>
          <w:iCs/>
          <w:u w:val="single"/>
        </w:rPr>
      </w:pPr>
    </w:p>
    <w:p w:rsidR="001C580A" w:rsidRDefault="001C580A" w:rsidP="0026674E"/>
    <w:p w:rsidR="001C580A" w:rsidRPr="00CF0960" w:rsidRDefault="0026674E" w:rsidP="001C580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R/83/14/</w:t>
      </w:r>
      <w:r w:rsidR="001C580A">
        <w:rPr>
          <w:b/>
          <w:bCs/>
        </w:rPr>
        <w:t>19</w:t>
      </w:r>
      <w:r w:rsidR="001C580A" w:rsidRPr="001C580A">
        <w:rPr>
          <w:rFonts w:eastAsiaTheme="minorHAnsi"/>
          <w:lang w:eastAsia="en-US"/>
        </w:rPr>
        <w:t xml:space="preserve"> </w:t>
      </w:r>
      <w:r w:rsidR="001C580A" w:rsidRPr="00CF0960">
        <w:rPr>
          <w:rFonts w:eastAsiaTheme="minorHAnsi"/>
          <w:lang w:eastAsia="en-US"/>
        </w:rPr>
        <w:t>v souladu s ustanovením § 102 odst. 1 zákona č. 128/2000 Sb., o obcích</w:t>
      </w:r>
      <w:r w:rsidR="001C580A">
        <w:rPr>
          <w:rFonts w:eastAsiaTheme="minorHAnsi"/>
          <w:lang w:eastAsia="en-US"/>
        </w:rPr>
        <w:t xml:space="preserve"> </w:t>
      </w:r>
      <w:r w:rsidR="001C580A" w:rsidRPr="00CF0960">
        <w:rPr>
          <w:rFonts w:eastAsiaTheme="minorHAnsi"/>
          <w:lang w:eastAsia="en-US"/>
        </w:rPr>
        <w:t>(obecní zřízení), ve znění pozdějších předpisů,</w:t>
      </w:r>
      <w:r w:rsidR="001C580A">
        <w:rPr>
          <w:rFonts w:eastAsiaTheme="minorHAnsi"/>
          <w:lang w:eastAsia="en-US"/>
        </w:rPr>
        <w:t xml:space="preserve"> </w:t>
      </w:r>
      <w:r w:rsidR="001C580A" w:rsidRPr="00CF0960">
        <w:rPr>
          <w:rFonts w:eastAsiaTheme="minorHAnsi"/>
          <w:lang w:eastAsia="en-US"/>
        </w:rPr>
        <w:t>Zastupitelstvu města Břeclavi schválit uzavření Smlouvy o přípravě a</w:t>
      </w:r>
      <w:r w:rsidR="001C580A">
        <w:rPr>
          <w:rFonts w:eastAsiaTheme="minorHAnsi"/>
          <w:lang w:eastAsia="en-US"/>
        </w:rPr>
        <w:t xml:space="preserve"> </w:t>
      </w:r>
      <w:r w:rsidR="001C580A" w:rsidRPr="00CF0960">
        <w:rPr>
          <w:rFonts w:eastAsiaTheme="minorHAnsi"/>
          <w:lang w:eastAsia="en-US"/>
        </w:rPr>
        <w:t>pořádání části Mezinárodního hudebního festivalu třinácti měst CONCENTUS MORAVIAE</w:t>
      </w:r>
      <w:r w:rsidR="001C580A">
        <w:rPr>
          <w:rFonts w:eastAsiaTheme="minorHAnsi"/>
          <w:lang w:eastAsia="en-US"/>
        </w:rPr>
        <w:t xml:space="preserve"> </w:t>
      </w:r>
      <w:r w:rsidR="001C580A" w:rsidRPr="00CF0960">
        <w:rPr>
          <w:rFonts w:eastAsiaTheme="minorHAnsi"/>
          <w:lang w:eastAsia="en-US"/>
        </w:rPr>
        <w:t>se společností Mezinárodní centrum slovanské hudby Brno, o.p.s., se sídlem Polní 6, 639 00</w:t>
      </w:r>
      <w:r w:rsidR="001C580A">
        <w:rPr>
          <w:rFonts w:eastAsiaTheme="minorHAnsi"/>
          <w:lang w:eastAsia="en-US"/>
        </w:rPr>
        <w:t xml:space="preserve"> </w:t>
      </w:r>
      <w:r w:rsidR="001C580A" w:rsidRPr="00CF0960">
        <w:rPr>
          <w:rFonts w:eastAsiaTheme="minorHAnsi"/>
          <w:lang w:eastAsia="en-US"/>
        </w:rPr>
        <w:t>Brno, uvedené v příloze č. 22 zápisu (příloha č. 1 tohoto materiálu).</w:t>
      </w:r>
    </w:p>
    <w:p w:rsidR="001C580A" w:rsidRDefault="001C580A" w:rsidP="001C580A">
      <w:pPr>
        <w:jc w:val="both"/>
        <w:rPr>
          <w:b/>
        </w:rPr>
      </w:pPr>
      <w:r>
        <w:rPr>
          <w:b/>
        </w:rPr>
        <w:t>Příloha č. 22</w:t>
      </w:r>
    </w:p>
    <w:p w:rsidR="0026674E" w:rsidRDefault="0026674E" w:rsidP="0026674E"/>
    <w:p w:rsidR="0087746F" w:rsidRDefault="0087746F" w:rsidP="0026674E">
      <w:pPr>
        <w:rPr>
          <w:b/>
          <w:bCs/>
          <w:i/>
          <w:iCs/>
          <w:u w:val="single"/>
        </w:rPr>
      </w:pPr>
    </w:p>
    <w:p w:rsidR="0087746F" w:rsidRDefault="0087746F" w:rsidP="0026674E">
      <w:pPr>
        <w:rPr>
          <w:b/>
          <w:bCs/>
          <w:i/>
          <w:iCs/>
          <w:u w:val="single"/>
        </w:rPr>
      </w:pPr>
    </w:p>
    <w:p w:rsidR="0087746F" w:rsidRDefault="0087746F" w:rsidP="0026674E">
      <w:pPr>
        <w:rPr>
          <w:b/>
          <w:bCs/>
          <w:i/>
          <w:iCs/>
          <w:u w:val="single"/>
        </w:rPr>
      </w:pPr>
    </w:p>
    <w:p w:rsidR="0087746F" w:rsidRDefault="0087746F" w:rsidP="0026674E">
      <w:pPr>
        <w:rPr>
          <w:b/>
          <w:bCs/>
          <w:i/>
          <w:iCs/>
          <w:u w:val="single"/>
        </w:rPr>
      </w:pPr>
    </w:p>
    <w:p w:rsidR="0087746F" w:rsidRDefault="0087746F" w:rsidP="0026674E">
      <w:pPr>
        <w:rPr>
          <w:b/>
          <w:bCs/>
          <w:i/>
          <w:iCs/>
          <w:u w:val="single"/>
        </w:rPr>
      </w:pPr>
    </w:p>
    <w:p w:rsidR="007717C9" w:rsidRDefault="007717C9" w:rsidP="0026674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vzala na vědomí:</w:t>
      </w:r>
    </w:p>
    <w:p w:rsidR="007717C9" w:rsidRDefault="007717C9" w:rsidP="0026674E">
      <w:pPr>
        <w:rPr>
          <w:b/>
          <w:bCs/>
          <w:i/>
          <w:iCs/>
          <w:u w:val="single"/>
        </w:rPr>
      </w:pPr>
    </w:p>
    <w:p w:rsidR="007717C9" w:rsidRDefault="007717C9" w:rsidP="0026674E">
      <w:pPr>
        <w:rPr>
          <w:b/>
          <w:bCs/>
          <w:i/>
          <w:iCs/>
          <w:u w:val="single"/>
        </w:rPr>
      </w:pPr>
    </w:p>
    <w:p w:rsidR="007717C9" w:rsidRDefault="007717C9" w:rsidP="0026674E"/>
    <w:p w:rsidR="007717C9" w:rsidRPr="006F170F" w:rsidRDefault="0026674E" w:rsidP="007717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7717C9">
        <w:rPr>
          <w:b/>
          <w:bCs/>
        </w:rPr>
        <w:t>7a</w:t>
      </w:r>
      <w:r w:rsidR="007717C9" w:rsidRPr="007717C9">
        <w:rPr>
          <w:rFonts w:eastAsiaTheme="minorHAnsi"/>
          <w:lang w:eastAsia="en-US"/>
        </w:rPr>
        <w:t xml:space="preserve"> </w:t>
      </w:r>
      <w:r w:rsidR="007717C9" w:rsidRPr="006F170F">
        <w:rPr>
          <w:rFonts w:eastAsiaTheme="minorHAnsi"/>
          <w:lang w:eastAsia="en-US"/>
        </w:rPr>
        <w:t>v souladu s ustanovením § 102 odst. 3 zákona č. 128/2000 Sb., o obcích</w:t>
      </w:r>
      <w:r w:rsidR="007717C9">
        <w:rPr>
          <w:rFonts w:eastAsiaTheme="minorHAnsi"/>
          <w:lang w:eastAsia="en-US"/>
        </w:rPr>
        <w:t xml:space="preserve"> </w:t>
      </w:r>
      <w:r w:rsidR="007717C9" w:rsidRPr="006F170F">
        <w:rPr>
          <w:rFonts w:eastAsiaTheme="minorHAnsi"/>
          <w:lang w:eastAsia="en-US"/>
        </w:rPr>
        <w:t>(obecní zřízení), ve znění pozdějších předpisů,</w:t>
      </w:r>
      <w:r w:rsidR="007717C9">
        <w:rPr>
          <w:rFonts w:eastAsiaTheme="minorHAnsi"/>
          <w:b/>
          <w:bCs/>
          <w:lang w:eastAsia="en-US"/>
        </w:rPr>
        <w:t xml:space="preserve"> </w:t>
      </w:r>
      <w:r w:rsidR="007717C9" w:rsidRPr="006F170F">
        <w:rPr>
          <w:rFonts w:eastAsiaTheme="minorHAnsi"/>
          <w:lang w:eastAsia="en-US"/>
        </w:rPr>
        <w:t>zprávu o posouzení a hodnocení nabídek v rámci veřejné zakázky</w:t>
      </w:r>
      <w:r w:rsidR="007717C9">
        <w:rPr>
          <w:rFonts w:eastAsiaTheme="minorHAnsi"/>
          <w:lang w:eastAsia="en-US"/>
        </w:rPr>
        <w:t xml:space="preserve"> </w:t>
      </w:r>
      <w:r w:rsidR="007717C9" w:rsidRPr="006F170F">
        <w:rPr>
          <w:rFonts w:eastAsiaTheme="minorHAnsi"/>
          <w:lang w:eastAsia="en-US"/>
        </w:rPr>
        <w:t>„Městské koupaliště Břeclav – úprava odpočinkových ploch“. Zpráva o posouzení a</w:t>
      </w:r>
      <w:r w:rsidR="007717C9">
        <w:rPr>
          <w:rFonts w:eastAsiaTheme="minorHAnsi"/>
          <w:lang w:eastAsia="en-US"/>
        </w:rPr>
        <w:t xml:space="preserve"> </w:t>
      </w:r>
      <w:r w:rsidR="007717C9" w:rsidRPr="006F170F">
        <w:rPr>
          <w:rFonts w:eastAsiaTheme="minorHAnsi"/>
          <w:lang w:eastAsia="en-US"/>
        </w:rPr>
        <w:t>hodnocení nabídek je uvedena v příloze č. 4 zápisu (příloha č. 1 tohoto</w:t>
      </w:r>
      <w:r w:rsidR="007717C9">
        <w:rPr>
          <w:rFonts w:eastAsiaTheme="minorHAnsi"/>
          <w:lang w:eastAsia="en-US"/>
        </w:rPr>
        <w:t xml:space="preserve"> </w:t>
      </w:r>
      <w:r w:rsidR="007717C9" w:rsidRPr="006F170F">
        <w:rPr>
          <w:rFonts w:eastAsiaTheme="minorHAnsi"/>
          <w:lang w:eastAsia="en-US"/>
        </w:rPr>
        <w:t>materiálu)</w:t>
      </w:r>
      <w:r w:rsidR="007717C9">
        <w:rPr>
          <w:rFonts w:eastAsiaTheme="minorHAnsi"/>
          <w:lang w:eastAsia="en-US"/>
        </w:rPr>
        <w:t>.</w:t>
      </w:r>
    </w:p>
    <w:p w:rsidR="0026674E" w:rsidRDefault="007717C9" w:rsidP="0026674E">
      <w:r>
        <w:rPr>
          <w:b/>
        </w:rPr>
        <w:t>Příloha č. 4</w:t>
      </w:r>
    </w:p>
    <w:p w:rsidR="0026674E" w:rsidRDefault="0026674E" w:rsidP="0026674E"/>
    <w:p w:rsidR="007717C9" w:rsidRDefault="007717C9" w:rsidP="0026674E">
      <w:pPr>
        <w:rPr>
          <w:b/>
          <w:bCs/>
        </w:rPr>
      </w:pPr>
    </w:p>
    <w:p w:rsidR="000D0C2E" w:rsidRPr="00915191" w:rsidRDefault="0026674E" w:rsidP="000D0C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0D0C2E">
        <w:rPr>
          <w:b/>
          <w:bCs/>
        </w:rPr>
        <w:t>9a</w:t>
      </w:r>
      <w:r w:rsidR="000D0C2E" w:rsidRPr="000D0C2E">
        <w:rPr>
          <w:rFonts w:eastAsiaTheme="minorHAnsi"/>
          <w:lang w:eastAsia="en-US"/>
        </w:rPr>
        <w:t xml:space="preserve"> </w:t>
      </w:r>
      <w:r w:rsidR="000D0C2E" w:rsidRPr="00915191">
        <w:rPr>
          <w:rFonts w:eastAsiaTheme="minorHAnsi"/>
          <w:lang w:eastAsia="en-US"/>
        </w:rPr>
        <w:t>v souladu s ustanovením § 102 odst. 3 zákona č. 128/2000 Sb., o obcích</w:t>
      </w:r>
      <w:r w:rsidR="000D0C2E">
        <w:rPr>
          <w:rFonts w:eastAsiaTheme="minorHAnsi"/>
          <w:lang w:eastAsia="en-US"/>
        </w:rPr>
        <w:t xml:space="preserve"> </w:t>
      </w:r>
      <w:r w:rsidR="000D0C2E" w:rsidRPr="00915191">
        <w:rPr>
          <w:rFonts w:eastAsiaTheme="minorHAnsi"/>
          <w:lang w:eastAsia="en-US"/>
        </w:rPr>
        <w:t>(obecní zřízení), ve znění pozdějších předpisů,</w:t>
      </w:r>
      <w:r w:rsidR="000D0C2E">
        <w:rPr>
          <w:rFonts w:eastAsiaTheme="minorHAnsi"/>
          <w:lang w:eastAsia="en-US"/>
        </w:rPr>
        <w:t xml:space="preserve"> </w:t>
      </w:r>
      <w:r w:rsidR="000D0C2E" w:rsidRPr="00915191">
        <w:rPr>
          <w:rFonts w:eastAsiaTheme="minorHAnsi"/>
          <w:lang w:eastAsia="en-US"/>
        </w:rPr>
        <w:t>závěrečnou zprávu v rámci veřejné zakázky malého rozsahu</w:t>
      </w:r>
      <w:r w:rsidR="000D0C2E">
        <w:rPr>
          <w:rFonts w:eastAsiaTheme="minorHAnsi"/>
          <w:lang w:eastAsia="en-US"/>
        </w:rPr>
        <w:t xml:space="preserve"> </w:t>
      </w:r>
      <w:r w:rsidR="000D0C2E" w:rsidRPr="00915191">
        <w:rPr>
          <w:rFonts w:eastAsiaTheme="minorHAnsi"/>
          <w:lang w:eastAsia="en-US"/>
        </w:rPr>
        <w:t>„Oprava komunikace ulice Za Bankou‘‘. Závěrečná zpráva je uvedena v příloze č. 7</w:t>
      </w:r>
      <w:r w:rsidR="000D0C2E">
        <w:rPr>
          <w:rFonts w:eastAsiaTheme="minorHAnsi"/>
          <w:lang w:eastAsia="en-US"/>
        </w:rPr>
        <w:t xml:space="preserve"> </w:t>
      </w:r>
      <w:r w:rsidR="000D0C2E" w:rsidRPr="00915191">
        <w:rPr>
          <w:rFonts w:eastAsiaTheme="minorHAnsi"/>
          <w:lang w:eastAsia="en-US"/>
        </w:rPr>
        <w:t>zápisu (příloha č. 1 tohoto materiálu)</w:t>
      </w:r>
      <w:r w:rsidR="000D0C2E">
        <w:rPr>
          <w:rFonts w:eastAsiaTheme="minorHAnsi"/>
          <w:lang w:eastAsia="en-US"/>
        </w:rPr>
        <w:t>.</w:t>
      </w:r>
    </w:p>
    <w:p w:rsidR="0026674E" w:rsidRDefault="000D0C2E" w:rsidP="0026674E">
      <w:pPr>
        <w:rPr>
          <w:b/>
        </w:rPr>
      </w:pPr>
      <w:r>
        <w:rPr>
          <w:b/>
        </w:rPr>
        <w:t>Příloha č. 7</w:t>
      </w:r>
    </w:p>
    <w:p w:rsidR="000D0C2E" w:rsidRDefault="000D0C2E" w:rsidP="0026674E"/>
    <w:p w:rsidR="0026674E" w:rsidRDefault="0026674E" w:rsidP="0026674E"/>
    <w:p w:rsidR="0029658B" w:rsidRPr="003818E9" w:rsidRDefault="0026674E" w:rsidP="002965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29658B">
        <w:rPr>
          <w:b/>
          <w:bCs/>
        </w:rPr>
        <w:t>10a</w:t>
      </w:r>
      <w:r w:rsidR="0029658B" w:rsidRPr="0029658B">
        <w:rPr>
          <w:rFonts w:eastAsiaTheme="minorHAnsi"/>
          <w:lang w:eastAsia="en-US"/>
        </w:rPr>
        <w:t xml:space="preserve"> </w:t>
      </w:r>
      <w:r w:rsidR="0029658B" w:rsidRPr="003818E9">
        <w:rPr>
          <w:rFonts w:eastAsiaTheme="minorHAnsi"/>
          <w:lang w:eastAsia="en-US"/>
        </w:rPr>
        <w:t>v souladu s ustanovením § 102 odst. 3 zákona č. 128/2000 Sb., o obcích</w:t>
      </w:r>
      <w:r w:rsidR="0029658B">
        <w:rPr>
          <w:rFonts w:eastAsiaTheme="minorHAnsi"/>
          <w:lang w:eastAsia="en-US"/>
        </w:rPr>
        <w:t xml:space="preserve"> </w:t>
      </w:r>
      <w:r w:rsidR="0029658B" w:rsidRPr="003818E9">
        <w:rPr>
          <w:rFonts w:eastAsiaTheme="minorHAnsi"/>
          <w:lang w:eastAsia="en-US"/>
        </w:rPr>
        <w:t>(obecní zřízení), ve znění pozdějších předpisů,</w:t>
      </w:r>
      <w:r w:rsidR="0029658B">
        <w:rPr>
          <w:rFonts w:eastAsiaTheme="minorHAnsi"/>
          <w:lang w:eastAsia="en-US"/>
        </w:rPr>
        <w:t xml:space="preserve"> </w:t>
      </w:r>
      <w:r w:rsidR="0029658B" w:rsidRPr="003818E9">
        <w:rPr>
          <w:rFonts w:eastAsiaTheme="minorHAnsi"/>
          <w:lang w:eastAsia="en-US"/>
        </w:rPr>
        <w:t>závěrečnou zprávu v rámci veřejné zakázky malého rozsahu</w:t>
      </w:r>
      <w:r w:rsidR="0029658B">
        <w:rPr>
          <w:rFonts w:eastAsiaTheme="minorHAnsi"/>
          <w:lang w:eastAsia="en-US"/>
        </w:rPr>
        <w:t xml:space="preserve"> </w:t>
      </w:r>
      <w:r w:rsidR="0029658B" w:rsidRPr="003818E9">
        <w:rPr>
          <w:rFonts w:eastAsiaTheme="minorHAnsi"/>
          <w:lang w:eastAsia="en-US"/>
        </w:rPr>
        <w:t>„Zateplení objektu MŠ ul. Slovácká‘‘. Závěrečná zpráva je uvedena v příloze č. 9 zápisu</w:t>
      </w:r>
      <w:r w:rsidR="0029658B">
        <w:rPr>
          <w:rFonts w:eastAsiaTheme="minorHAnsi"/>
          <w:lang w:eastAsia="en-US"/>
        </w:rPr>
        <w:t xml:space="preserve"> </w:t>
      </w:r>
      <w:r w:rsidR="0029658B" w:rsidRPr="003818E9">
        <w:rPr>
          <w:rFonts w:eastAsiaTheme="minorHAnsi"/>
          <w:lang w:eastAsia="en-US"/>
        </w:rPr>
        <w:t>(příloha č. 1 tohoto materiálu)</w:t>
      </w:r>
      <w:r w:rsidR="0029658B">
        <w:rPr>
          <w:rFonts w:eastAsiaTheme="minorHAnsi"/>
          <w:lang w:eastAsia="en-US"/>
        </w:rPr>
        <w:t>.</w:t>
      </w:r>
    </w:p>
    <w:p w:rsidR="0026674E" w:rsidRDefault="0029658B" w:rsidP="0026674E">
      <w:r>
        <w:rPr>
          <w:b/>
        </w:rPr>
        <w:t>Příloha č. 9</w:t>
      </w:r>
    </w:p>
    <w:p w:rsidR="0026674E" w:rsidRDefault="0026674E" w:rsidP="0026674E"/>
    <w:p w:rsidR="0029658B" w:rsidRDefault="0029658B" w:rsidP="0026674E"/>
    <w:p w:rsidR="00D56DC9" w:rsidRPr="00211DF8" w:rsidRDefault="0026674E" w:rsidP="00D56D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D56DC9">
        <w:rPr>
          <w:b/>
          <w:bCs/>
        </w:rPr>
        <w:t>11a</w:t>
      </w:r>
      <w:r w:rsidR="00D56DC9" w:rsidRPr="00D56DC9">
        <w:rPr>
          <w:rFonts w:eastAsiaTheme="minorHAnsi"/>
          <w:lang w:eastAsia="en-US"/>
        </w:rPr>
        <w:t xml:space="preserve"> </w:t>
      </w:r>
      <w:r w:rsidR="00D56DC9" w:rsidRPr="00211DF8">
        <w:rPr>
          <w:rFonts w:eastAsiaTheme="minorHAnsi"/>
          <w:lang w:eastAsia="en-US"/>
        </w:rPr>
        <w:t>v souladu s ustanovením § 102 odst. 3 zákona č. 128/2000 Sb., o obcích</w:t>
      </w:r>
      <w:r w:rsidR="00D56DC9">
        <w:rPr>
          <w:rFonts w:eastAsiaTheme="minorHAnsi"/>
          <w:lang w:eastAsia="en-US"/>
        </w:rPr>
        <w:t xml:space="preserve"> </w:t>
      </w:r>
      <w:r w:rsidR="00D56DC9" w:rsidRPr="00211DF8">
        <w:rPr>
          <w:rFonts w:eastAsiaTheme="minorHAnsi"/>
          <w:lang w:eastAsia="en-US"/>
        </w:rPr>
        <w:t>(obecní zřízení), ve znění pozdějších předpisů,</w:t>
      </w:r>
      <w:r w:rsidR="00D56DC9">
        <w:rPr>
          <w:rFonts w:eastAsiaTheme="minorHAnsi"/>
          <w:lang w:eastAsia="en-US"/>
        </w:rPr>
        <w:t xml:space="preserve"> </w:t>
      </w:r>
      <w:r w:rsidR="00D56DC9" w:rsidRPr="00211DF8">
        <w:rPr>
          <w:rFonts w:eastAsiaTheme="minorHAnsi"/>
          <w:lang w:eastAsia="en-US"/>
        </w:rPr>
        <w:t>závěrečnou zprávu v rámci veřejné zakázky malého rozsahu</w:t>
      </w:r>
      <w:r w:rsidR="00D56DC9">
        <w:rPr>
          <w:rFonts w:eastAsiaTheme="minorHAnsi"/>
          <w:lang w:eastAsia="en-US"/>
        </w:rPr>
        <w:t xml:space="preserve"> </w:t>
      </w:r>
      <w:r w:rsidR="00D56DC9" w:rsidRPr="00211DF8">
        <w:rPr>
          <w:rFonts w:eastAsiaTheme="minorHAnsi"/>
          <w:lang w:eastAsia="en-US"/>
        </w:rPr>
        <w:t>„Zateplení objektu MŠ ul. Dukelských hrdinů‘‘. Závěrečná zpráva je uvedena v příloze č.</w:t>
      </w:r>
      <w:r w:rsidR="00D56DC9">
        <w:rPr>
          <w:rFonts w:eastAsiaTheme="minorHAnsi"/>
          <w:lang w:eastAsia="en-US"/>
        </w:rPr>
        <w:t xml:space="preserve"> </w:t>
      </w:r>
      <w:r w:rsidR="00D56DC9" w:rsidRPr="00211DF8">
        <w:rPr>
          <w:rFonts w:eastAsiaTheme="minorHAnsi"/>
          <w:lang w:eastAsia="en-US"/>
        </w:rPr>
        <w:t>11 zápisu (příloha č. 1 tohoto materiálu)</w:t>
      </w:r>
      <w:r w:rsidR="00D56DC9">
        <w:rPr>
          <w:rFonts w:eastAsiaTheme="minorHAnsi"/>
          <w:lang w:eastAsia="en-US"/>
        </w:rPr>
        <w:t>.</w:t>
      </w:r>
    </w:p>
    <w:p w:rsidR="0026674E" w:rsidRDefault="00D56DC9" w:rsidP="0026674E">
      <w:pPr>
        <w:rPr>
          <w:b/>
        </w:rPr>
      </w:pPr>
      <w:r>
        <w:rPr>
          <w:b/>
        </w:rPr>
        <w:t>Příloha č. 11</w:t>
      </w:r>
    </w:p>
    <w:p w:rsidR="00D56DC9" w:rsidRDefault="00D56DC9" w:rsidP="0026674E"/>
    <w:p w:rsidR="0026674E" w:rsidRDefault="0026674E" w:rsidP="0026674E"/>
    <w:p w:rsidR="00D56DC9" w:rsidRPr="00CA0725" w:rsidRDefault="0026674E" w:rsidP="00D56D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D56DC9">
        <w:rPr>
          <w:b/>
          <w:bCs/>
        </w:rPr>
        <w:t>12a</w:t>
      </w:r>
      <w:r w:rsidR="00D56DC9" w:rsidRPr="00D56DC9">
        <w:rPr>
          <w:rFonts w:eastAsiaTheme="minorHAnsi"/>
          <w:lang w:eastAsia="en-US"/>
        </w:rPr>
        <w:t xml:space="preserve"> </w:t>
      </w:r>
      <w:r w:rsidR="00D56DC9" w:rsidRPr="00CA0725">
        <w:rPr>
          <w:rFonts w:eastAsiaTheme="minorHAnsi"/>
          <w:lang w:eastAsia="en-US"/>
        </w:rPr>
        <w:t>v souladu s ustanovením § 102 odst. 3 zákona č. 128/2000 Sb., o obcích</w:t>
      </w:r>
      <w:r w:rsidR="00D56DC9">
        <w:rPr>
          <w:rFonts w:eastAsiaTheme="minorHAnsi"/>
          <w:lang w:eastAsia="en-US"/>
        </w:rPr>
        <w:t xml:space="preserve"> </w:t>
      </w:r>
      <w:r w:rsidR="00D56DC9" w:rsidRPr="00CA0725">
        <w:rPr>
          <w:rFonts w:eastAsiaTheme="minorHAnsi"/>
          <w:lang w:eastAsia="en-US"/>
        </w:rPr>
        <w:t>(obecní zřízení), ve znění pozdějších předpisů,</w:t>
      </w:r>
      <w:r w:rsidR="00D56DC9" w:rsidRPr="00CA0725">
        <w:rPr>
          <w:rFonts w:eastAsiaTheme="minorHAnsi"/>
          <w:b/>
          <w:bCs/>
          <w:lang w:eastAsia="en-US"/>
        </w:rPr>
        <w:t xml:space="preserve"> </w:t>
      </w:r>
      <w:r w:rsidR="00D56DC9" w:rsidRPr="00CA0725">
        <w:rPr>
          <w:rFonts w:eastAsiaTheme="minorHAnsi"/>
          <w:lang w:eastAsia="en-US"/>
        </w:rPr>
        <w:t>závěrečnou zprávu v rámci veřejné zakázky malého rozsahu „MÚ</w:t>
      </w:r>
      <w:r w:rsidR="00D56DC9">
        <w:rPr>
          <w:rFonts w:eastAsiaTheme="minorHAnsi"/>
          <w:lang w:eastAsia="en-US"/>
        </w:rPr>
        <w:t xml:space="preserve"> </w:t>
      </w:r>
      <w:r w:rsidR="00D56DC9" w:rsidRPr="00CA0725">
        <w:rPr>
          <w:rFonts w:eastAsiaTheme="minorHAnsi"/>
          <w:lang w:eastAsia="en-US"/>
        </w:rPr>
        <w:t>Břeclav, budova OSVD - zateplení a výměna otvorových výplní‘‘. Závěrečná zpráva je</w:t>
      </w:r>
      <w:r w:rsidR="00D56DC9">
        <w:rPr>
          <w:rFonts w:eastAsiaTheme="minorHAnsi"/>
          <w:lang w:eastAsia="en-US"/>
        </w:rPr>
        <w:t xml:space="preserve"> </w:t>
      </w:r>
      <w:r w:rsidR="00D56DC9" w:rsidRPr="00CA0725">
        <w:rPr>
          <w:rFonts w:eastAsiaTheme="minorHAnsi"/>
          <w:lang w:eastAsia="en-US"/>
        </w:rPr>
        <w:t>uvedena v příloze č. 13 zápisu (příloha č. 1 tohoto materiálu)</w:t>
      </w:r>
      <w:r w:rsidR="00D56DC9">
        <w:rPr>
          <w:rFonts w:eastAsiaTheme="minorHAnsi"/>
          <w:lang w:eastAsia="en-US"/>
        </w:rPr>
        <w:t>.</w:t>
      </w:r>
    </w:p>
    <w:p w:rsidR="0026674E" w:rsidRDefault="00D56DC9" w:rsidP="0026674E">
      <w:pPr>
        <w:rPr>
          <w:b/>
        </w:rPr>
      </w:pPr>
      <w:r>
        <w:rPr>
          <w:b/>
        </w:rPr>
        <w:t>Příloha č. 13</w:t>
      </w:r>
    </w:p>
    <w:p w:rsidR="00D56DC9" w:rsidRDefault="00D56DC9" w:rsidP="0026674E"/>
    <w:p w:rsidR="0026674E" w:rsidRDefault="0026674E" w:rsidP="0026674E"/>
    <w:p w:rsidR="001D1B16" w:rsidRPr="006B36A7" w:rsidRDefault="0026674E" w:rsidP="001D1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1D1B16">
        <w:rPr>
          <w:b/>
          <w:bCs/>
        </w:rPr>
        <w:t>13a</w:t>
      </w:r>
      <w:r w:rsidR="001D1B16" w:rsidRPr="001D1B16">
        <w:rPr>
          <w:rFonts w:eastAsiaTheme="minorHAnsi"/>
          <w:lang w:eastAsia="en-US"/>
        </w:rPr>
        <w:t xml:space="preserve"> </w:t>
      </w:r>
      <w:r w:rsidR="001D1B16" w:rsidRPr="006B36A7">
        <w:rPr>
          <w:rFonts w:eastAsiaTheme="minorHAnsi"/>
          <w:lang w:eastAsia="en-US"/>
        </w:rPr>
        <w:t>v souladu s ustanovením § 102 odst. 3 zákona č. 128/2000 Sb., o obcích</w:t>
      </w:r>
      <w:r w:rsidR="001D1B16">
        <w:rPr>
          <w:rFonts w:eastAsiaTheme="minorHAnsi"/>
          <w:lang w:eastAsia="en-US"/>
        </w:rPr>
        <w:t xml:space="preserve"> </w:t>
      </w:r>
      <w:r w:rsidR="001D1B16" w:rsidRPr="006B36A7">
        <w:rPr>
          <w:rFonts w:eastAsiaTheme="minorHAnsi"/>
          <w:lang w:eastAsia="en-US"/>
        </w:rPr>
        <w:t>(obecní zřízení), ve znění pozdějších předpisů,</w:t>
      </w:r>
      <w:r w:rsidR="001D1B16">
        <w:rPr>
          <w:rFonts w:eastAsiaTheme="minorHAnsi"/>
          <w:b/>
          <w:bCs/>
          <w:lang w:eastAsia="en-US"/>
        </w:rPr>
        <w:t xml:space="preserve"> </w:t>
      </w:r>
      <w:r w:rsidR="001D1B16" w:rsidRPr="006B36A7">
        <w:rPr>
          <w:rFonts w:eastAsiaTheme="minorHAnsi"/>
          <w:lang w:eastAsia="en-US"/>
        </w:rPr>
        <w:t>odstoupení uchazeče LIKOMSTAV MORAVA s.r.o., Na Rynku</w:t>
      </w:r>
      <w:r w:rsidR="001D1B16">
        <w:rPr>
          <w:rFonts w:eastAsiaTheme="minorHAnsi"/>
          <w:lang w:eastAsia="en-US"/>
        </w:rPr>
        <w:t xml:space="preserve"> </w:t>
      </w:r>
      <w:r w:rsidR="001D1B16" w:rsidRPr="006B36A7">
        <w:rPr>
          <w:rFonts w:eastAsiaTheme="minorHAnsi"/>
          <w:lang w:eastAsia="en-US"/>
        </w:rPr>
        <w:t>198, 691 55 Moravská Nová Ves, IČ: 29301483, v rámci veřejné zakázky „Břeclav –</w:t>
      </w:r>
      <w:r w:rsidR="001D1B16">
        <w:rPr>
          <w:rFonts w:eastAsiaTheme="minorHAnsi"/>
          <w:lang w:eastAsia="en-US"/>
        </w:rPr>
        <w:t xml:space="preserve"> </w:t>
      </w:r>
      <w:r w:rsidR="001D1B16" w:rsidRPr="006B36A7">
        <w:rPr>
          <w:rFonts w:eastAsiaTheme="minorHAnsi"/>
          <w:lang w:eastAsia="en-US"/>
        </w:rPr>
        <w:t xml:space="preserve">Poštorná, oprava chodníků ul. Nádražní“, které je uvedeno v příloze č. 15 zápisu (příloha </w:t>
      </w:r>
      <w:r w:rsidR="001D1B16">
        <w:rPr>
          <w:rFonts w:eastAsiaTheme="minorHAnsi"/>
          <w:lang w:eastAsia="en-US"/>
        </w:rPr>
        <w:t xml:space="preserve">   </w:t>
      </w:r>
      <w:r w:rsidR="001D1B16" w:rsidRPr="006B36A7">
        <w:rPr>
          <w:rFonts w:eastAsiaTheme="minorHAnsi"/>
          <w:lang w:eastAsia="en-US"/>
        </w:rPr>
        <w:t>č. 1</w:t>
      </w:r>
      <w:r w:rsidR="001D1B16">
        <w:rPr>
          <w:rFonts w:eastAsiaTheme="minorHAnsi"/>
          <w:lang w:eastAsia="en-US"/>
        </w:rPr>
        <w:t xml:space="preserve"> </w:t>
      </w:r>
      <w:r w:rsidR="001D1B16" w:rsidRPr="006B36A7">
        <w:rPr>
          <w:rFonts w:eastAsiaTheme="minorHAnsi"/>
          <w:lang w:eastAsia="en-US"/>
        </w:rPr>
        <w:t>tohoto materiálu)</w:t>
      </w:r>
      <w:r w:rsidR="001D1B16">
        <w:rPr>
          <w:rFonts w:eastAsiaTheme="minorHAnsi"/>
          <w:lang w:eastAsia="en-US"/>
        </w:rPr>
        <w:t>.</w:t>
      </w:r>
    </w:p>
    <w:p w:rsidR="0026674E" w:rsidRDefault="001D1B16" w:rsidP="0026674E">
      <w:pPr>
        <w:rPr>
          <w:b/>
        </w:rPr>
      </w:pPr>
      <w:r>
        <w:rPr>
          <w:b/>
        </w:rPr>
        <w:t>Příloha č. 15</w:t>
      </w:r>
    </w:p>
    <w:p w:rsidR="001D1B16" w:rsidRDefault="001D1B16" w:rsidP="0026674E"/>
    <w:p w:rsidR="0026674E" w:rsidRDefault="0026674E" w:rsidP="0026674E"/>
    <w:p w:rsidR="001D7DB7" w:rsidRDefault="001D7DB7" w:rsidP="001D1B16">
      <w:pPr>
        <w:autoSpaceDE w:val="0"/>
        <w:autoSpaceDN w:val="0"/>
        <w:adjustRightInd w:val="0"/>
        <w:jc w:val="both"/>
        <w:rPr>
          <w:b/>
          <w:bCs/>
        </w:rPr>
      </w:pPr>
    </w:p>
    <w:p w:rsidR="001D1B16" w:rsidRPr="000D1CD6" w:rsidRDefault="0026674E" w:rsidP="001D1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R/83/14/</w:t>
      </w:r>
      <w:r w:rsidR="001D1B16">
        <w:rPr>
          <w:b/>
          <w:bCs/>
        </w:rPr>
        <w:t>14a</w:t>
      </w:r>
      <w:r w:rsidR="001D1B16" w:rsidRPr="001D1B16">
        <w:rPr>
          <w:rFonts w:eastAsiaTheme="minorHAnsi"/>
          <w:lang w:eastAsia="en-US"/>
        </w:rPr>
        <w:t xml:space="preserve"> </w:t>
      </w:r>
      <w:r w:rsidR="001D1B16" w:rsidRPr="000D1CD6">
        <w:rPr>
          <w:rFonts w:eastAsiaTheme="minorHAnsi"/>
          <w:lang w:eastAsia="en-US"/>
        </w:rPr>
        <w:t>v souladu s ustanovením § 102 odst. 3 zákona č. 128/2000 Sb., o obcích</w:t>
      </w:r>
      <w:r w:rsidR="001D1B16">
        <w:rPr>
          <w:rFonts w:eastAsiaTheme="minorHAnsi"/>
          <w:lang w:eastAsia="en-US"/>
        </w:rPr>
        <w:t xml:space="preserve"> </w:t>
      </w:r>
      <w:r w:rsidR="001D1B16" w:rsidRPr="000D1CD6">
        <w:rPr>
          <w:rFonts w:eastAsiaTheme="minorHAnsi"/>
          <w:lang w:eastAsia="en-US"/>
        </w:rPr>
        <w:t>(obecní zřízení), ve znění pozdějších předpisů,</w:t>
      </w:r>
      <w:r w:rsidR="001D1B16">
        <w:rPr>
          <w:rFonts w:eastAsiaTheme="minorHAnsi"/>
          <w:lang w:eastAsia="en-US"/>
        </w:rPr>
        <w:t xml:space="preserve"> </w:t>
      </w:r>
      <w:r w:rsidR="001D1B16" w:rsidRPr="000D1CD6">
        <w:rPr>
          <w:rFonts w:eastAsiaTheme="minorHAnsi"/>
          <w:lang w:eastAsia="en-US"/>
        </w:rPr>
        <w:t>závěrečnou zprávu v rámci veřejné zakázky malého rozsahu</w:t>
      </w:r>
      <w:r w:rsidR="001D1B16">
        <w:rPr>
          <w:rFonts w:eastAsiaTheme="minorHAnsi"/>
          <w:lang w:eastAsia="en-US"/>
        </w:rPr>
        <w:t xml:space="preserve"> </w:t>
      </w:r>
      <w:r w:rsidR="001D1B16" w:rsidRPr="000D1CD6">
        <w:rPr>
          <w:rFonts w:eastAsiaTheme="minorHAnsi"/>
          <w:lang w:eastAsia="en-US"/>
        </w:rPr>
        <w:t>„Břeclav - ulice Mánesova, chodníky‘‘. Závěrečná zpráva je uvedena v příloze č. 17</w:t>
      </w:r>
      <w:r w:rsidR="001D1B16">
        <w:rPr>
          <w:rFonts w:eastAsiaTheme="minorHAnsi"/>
          <w:lang w:eastAsia="en-US"/>
        </w:rPr>
        <w:t xml:space="preserve"> </w:t>
      </w:r>
      <w:r w:rsidR="001D1B16" w:rsidRPr="000D1CD6">
        <w:rPr>
          <w:rFonts w:eastAsiaTheme="minorHAnsi"/>
          <w:lang w:eastAsia="en-US"/>
        </w:rPr>
        <w:t>zápisu</w:t>
      </w:r>
      <w:r w:rsidR="001D1B16">
        <w:rPr>
          <w:rFonts w:eastAsiaTheme="minorHAnsi"/>
          <w:lang w:eastAsia="en-US"/>
        </w:rPr>
        <w:t xml:space="preserve"> </w:t>
      </w:r>
      <w:r w:rsidR="001D1B16" w:rsidRPr="000D1CD6">
        <w:rPr>
          <w:rFonts w:eastAsiaTheme="minorHAnsi"/>
          <w:lang w:eastAsia="en-US"/>
        </w:rPr>
        <w:t>(příloha č. 1 tohoto materiálu)</w:t>
      </w:r>
      <w:r w:rsidR="001D1B16">
        <w:rPr>
          <w:rFonts w:eastAsiaTheme="minorHAnsi"/>
          <w:lang w:eastAsia="en-US"/>
        </w:rPr>
        <w:t>.</w:t>
      </w:r>
    </w:p>
    <w:p w:rsidR="0026674E" w:rsidRDefault="001D1B16" w:rsidP="0026674E">
      <w:pPr>
        <w:rPr>
          <w:b/>
        </w:rPr>
      </w:pPr>
      <w:r>
        <w:rPr>
          <w:b/>
        </w:rPr>
        <w:t>Příloha č. 17</w:t>
      </w:r>
    </w:p>
    <w:p w:rsidR="001D1B16" w:rsidRDefault="001D1B16" w:rsidP="0026674E">
      <w:pPr>
        <w:rPr>
          <w:b/>
          <w:bCs/>
        </w:rPr>
      </w:pPr>
    </w:p>
    <w:p w:rsidR="0026674E" w:rsidRDefault="0026674E" w:rsidP="0026674E">
      <w:pPr>
        <w:rPr>
          <w:b/>
          <w:bCs/>
        </w:rPr>
      </w:pPr>
    </w:p>
    <w:p w:rsidR="00290B75" w:rsidRPr="000B0A5E" w:rsidRDefault="0026674E" w:rsidP="00290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290B75">
        <w:rPr>
          <w:b/>
          <w:bCs/>
        </w:rPr>
        <w:t>15a</w:t>
      </w:r>
      <w:r w:rsidR="00290B75" w:rsidRPr="00290B75">
        <w:rPr>
          <w:rFonts w:eastAsiaTheme="minorHAnsi"/>
          <w:lang w:eastAsia="en-US"/>
        </w:rPr>
        <w:t xml:space="preserve"> </w:t>
      </w:r>
      <w:r w:rsidR="00290B75" w:rsidRPr="000B0A5E">
        <w:rPr>
          <w:rFonts w:eastAsiaTheme="minorHAnsi"/>
          <w:lang w:eastAsia="en-US"/>
        </w:rPr>
        <w:t>v souladu s ustanovením § 102 odst. 3 zákona č. 128/2000 Sb., o obcích</w:t>
      </w:r>
      <w:r w:rsidR="00290B75">
        <w:rPr>
          <w:rFonts w:eastAsiaTheme="minorHAnsi"/>
          <w:lang w:eastAsia="en-US"/>
        </w:rPr>
        <w:t xml:space="preserve"> </w:t>
      </w:r>
      <w:r w:rsidR="00290B75" w:rsidRPr="000B0A5E">
        <w:rPr>
          <w:rFonts w:eastAsiaTheme="minorHAnsi"/>
          <w:lang w:eastAsia="en-US"/>
        </w:rPr>
        <w:t>(obecní zřízení), ve znění pozdějších předpisů,</w:t>
      </w:r>
      <w:r w:rsidR="00290B75">
        <w:rPr>
          <w:rFonts w:eastAsiaTheme="minorHAnsi"/>
          <w:lang w:eastAsia="en-US"/>
        </w:rPr>
        <w:t xml:space="preserve"> </w:t>
      </w:r>
      <w:r w:rsidR="00290B75" w:rsidRPr="000B0A5E">
        <w:rPr>
          <w:rFonts w:eastAsiaTheme="minorHAnsi"/>
          <w:lang w:eastAsia="en-US"/>
        </w:rPr>
        <w:t>závěrečnou zprávu v rámci veřejné zakázky malého rozsahu</w:t>
      </w:r>
      <w:r w:rsidR="00290B75">
        <w:rPr>
          <w:rFonts w:eastAsiaTheme="minorHAnsi"/>
          <w:lang w:eastAsia="en-US"/>
        </w:rPr>
        <w:t xml:space="preserve"> </w:t>
      </w:r>
      <w:r w:rsidR="00290B75" w:rsidRPr="000B0A5E">
        <w:rPr>
          <w:rFonts w:eastAsiaTheme="minorHAnsi"/>
          <w:lang w:eastAsia="en-US"/>
        </w:rPr>
        <w:t>„Sovadinova, J. Opletala - oprava chodníků‘‘. Závěrečná zpráva je uvedena v příloze č. 19</w:t>
      </w:r>
      <w:r w:rsidR="00290B75">
        <w:rPr>
          <w:rFonts w:eastAsiaTheme="minorHAnsi"/>
          <w:lang w:eastAsia="en-US"/>
        </w:rPr>
        <w:t xml:space="preserve"> </w:t>
      </w:r>
      <w:r w:rsidR="00290B75" w:rsidRPr="000B0A5E">
        <w:rPr>
          <w:rFonts w:eastAsiaTheme="minorHAnsi"/>
          <w:lang w:eastAsia="en-US"/>
        </w:rPr>
        <w:t>zápisu (příloha č. 1 tohoto materiálu)</w:t>
      </w:r>
      <w:r w:rsidR="00290B75">
        <w:rPr>
          <w:rFonts w:eastAsiaTheme="minorHAnsi"/>
          <w:lang w:eastAsia="en-US"/>
        </w:rPr>
        <w:t>.</w:t>
      </w:r>
    </w:p>
    <w:p w:rsidR="0026674E" w:rsidRDefault="00290B75" w:rsidP="0026674E">
      <w:r>
        <w:rPr>
          <w:b/>
        </w:rPr>
        <w:t>Příloha č. 19</w:t>
      </w:r>
    </w:p>
    <w:p w:rsidR="0026674E" w:rsidRDefault="0026674E" w:rsidP="0026674E"/>
    <w:p w:rsidR="00290B75" w:rsidRDefault="00290B75" w:rsidP="0026674E"/>
    <w:p w:rsidR="0045733E" w:rsidRPr="00CB777D" w:rsidRDefault="0026674E" w:rsidP="004573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45733E">
        <w:rPr>
          <w:b/>
          <w:bCs/>
        </w:rPr>
        <w:t>23a</w:t>
      </w:r>
      <w:r w:rsidR="0045733E" w:rsidRPr="0045733E">
        <w:rPr>
          <w:rFonts w:eastAsiaTheme="minorHAnsi"/>
          <w:lang w:eastAsia="en-US"/>
        </w:rPr>
        <w:t xml:space="preserve"> </w:t>
      </w:r>
      <w:r w:rsidR="0045733E" w:rsidRPr="00CB777D">
        <w:rPr>
          <w:rFonts w:eastAsiaTheme="minorHAnsi"/>
          <w:lang w:eastAsia="en-US"/>
        </w:rPr>
        <w:t>v souladu s ustanovením § 102 odst. 3 zákona č. 128/2000 Sb., o obcích</w:t>
      </w:r>
      <w:r w:rsidR="0045733E">
        <w:rPr>
          <w:rFonts w:eastAsiaTheme="minorHAnsi"/>
          <w:lang w:eastAsia="en-US"/>
        </w:rPr>
        <w:t xml:space="preserve"> </w:t>
      </w:r>
      <w:r w:rsidR="0045733E" w:rsidRPr="00CB777D">
        <w:rPr>
          <w:rFonts w:eastAsiaTheme="minorHAnsi"/>
          <w:lang w:eastAsia="en-US"/>
        </w:rPr>
        <w:t>(obecní zřízení), ve znění pozdějších předpisů,</w:t>
      </w:r>
      <w:r w:rsidR="0045733E">
        <w:rPr>
          <w:rFonts w:eastAsiaTheme="minorHAnsi"/>
          <w:lang w:eastAsia="en-US"/>
        </w:rPr>
        <w:t xml:space="preserve"> </w:t>
      </w:r>
      <w:r w:rsidR="0045733E" w:rsidRPr="00CB777D">
        <w:rPr>
          <w:rFonts w:eastAsiaTheme="minorHAnsi"/>
          <w:lang w:eastAsia="en-US"/>
        </w:rPr>
        <w:t>závěrečnou zprávu v rámci veřejné zakázky malého rozsahu</w:t>
      </w:r>
      <w:r w:rsidR="0045733E">
        <w:rPr>
          <w:rFonts w:eastAsiaTheme="minorHAnsi"/>
          <w:lang w:eastAsia="en-US"/>
        </w:rPr>
        <w:t xml:space="preserve"> </w:t>
      </w:r>
      <w:r w:rsidR="0045733E" w:rsidRPr="00CB777D">
        <w:rPr>
          <w:rFonts w:eastAsiaTheme="minorHAnsi"/>
          <w:lang w:eastAsia="en-US"/>
        </w:rPr>
        <w:t>,,Dodávka radarového měřiče rychlosti pro Městskou policii Břeclav“, uvedenou v příloze č.</w:t>
      </w:r>
      <w:r w:rsidR="0045733E">
        <w:rPr>
          <w:rFonts w:eastAsiaTheme="minorHAnsi"/>
          <w:lang w:eastAsia="en-US"/>
        </w:rPr>
        <w:t xml:space="preserve"> </w:t>
      </w:r>
      <w:r w:rsidR="0045733E" w:rsidRPr="00CB777D">
        <w:rPr>
          <w:rFonts w:eastAsiaTheme="minorHAnsi"/>
          <w:lang w:eastAsia="en-US"/>
        </w:rPr>
        <w:t>24 zápisu (příloha č. 1 tohoto materiálu)</w:t>
      </w:r>
      <w:r w:rsidR="0045733E">
        <w:rPr>
          <w:rFonts w:eastAsiaTheme="minorHAnsi"/>
          <w:lang w:eastAsia="en-US"/>
        </w:rPr>
        <w:t>.</w:t>
      </w:r>
    </w:p>
    <w:p w:rsidR="0026674E" w:rsidRDefault="0045733E" w:rsidP="0026674E">
      <w:pPr>
        <w:rPr>
          <w:b/>
        </w:rPr>
      </w:pPr>
      <w:r>
        <w:rPr>
          <w:b/>
        </w:rPr>
        <w:t>Příloha č. 24</w:t>
      </w:r>
    </w:p>
    <w:p w:rsidR="0045733E" w:rsidRDefault="0045733E" w:rsidP="0026674E"/>
    <w:p w:rsidR="0026674E" w:rsidRDefault="0026674E" w:rsidP="0026674E"/>
    <w:p w:rsidR="00244FD1" w:rsidRPr="000A1F85" w:rsidRDefault="0026674E" w:rsidP="00244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244FD1">
        <w:rPr>
          <w:b/>
          <w:bCs/>
        </w:rPr>
        <w:t>30a</w:t>
      </w:r>
      <w:r w:rsidR="00244FD1" w:rsidRPr="00244FD1">
        <w:rPr>
          <w:rFonts w:eastAsiaTheme="minorHAnsi"/>
          <w:lang w:eastAsia="en-US"/>
        </w:rPr>
        <w:t xml:space="preserve"> </w:t>
      </w:r>
      <w:r w:rsidR="00244FD1" w:rsidRPr="000A1F85">
        <w:rPr>
          <w:rFonts w:eastAsiaTheme="minorHAnsi"/>
          <w:lang w:eastAsia="en-US"/>
        </w:rPr>
        <w:t>v souladu s ustanovením § 102 odst. 3 zákona č. 128/2000 Sb., o obcích</w:t>
      </w:r>
      <w:r w:rsidR="00244FD1">
        <w:rPr>
          <w:rFonts w:eastAsiaTheme="minorHAnsi"/>
          <w:lang w:eastAsia="en-US"/>
        </w:rPr>
        <w:t xml:space="preserve"> </w:t>
      </w:r>
      <w:r w:rsidR="00244FD1" w:rsidRPr="000A1F85">
        <w:rPr>
          <w:rFonts w:eastAsiaTheme="minorHAnsi"/>
          <w:lang w:eastAsia="en-US"/>
        </w:rPr>
        <w:t xml:space="preserve">(obecní zřízení), ve znění pozdějších </w:t>
      </w:r>
      <w:r w:rsidR="00244FD1">
        <w:rPr>
          <w:rFonts w:eastAsiaTheme="minorHAnsi"/>
          <w:lang w:eastAsia="en-US"/>
        </w:rPr>
        <w:t xml:space="preserve">předpisů, </w:t>
      </w:r>
      <w:r w:rsidR="00244FD1" w:rsidRPr="000A1F85">
        <w:rPr>
          <w:rFonts w:eastAsiaTheme="minorHAnsi"/>
          <w:lang w:eastAsia="en-US"/>
        </w:rPr>
        <w:t>zprávu o posouzení a hodnocení nabídek v rámci veřejné</w:t>
      </w:r>
      <w:r w:rsidR="00244FD1">
        <w:rPr>
          <w:rFonts w:eastAsiaTheme="minorHAnsi"/>
          <w:lang w:eastAsia="en-US"/>
        </w:rPr>
        <w:t xml:space="preserve"> </w:t>
      </w:r>
      <w:r w:rsidR="00244FD1" w:rsidRPr="000A1F85">
        <w:rPr>
          <w:rFonts w:eastAsiaTheme="minorHAnsi"/>
          <w:lang w:eastAsia="en-US"/>
        </w:rPr>
        <w:t>zakázky malého rozsahu „Přírodní zahrada Mateřské školy Břeclav, U Splavu 2765“,</w:t>
      </w:r>
      <w:r w:rsidR="00244FD1">
        <w:rPr>
          <w:rFonts w:eastAsiaTheme="minorHAnsi"/>
          <w:lang w:eastAsia="en-US"/>
        </w:rPr>
        <w:t xml:space="preserve"> </w:t>
      </w:r>
      <w:r w:rsidR="00244FD1" w:rsidRPr="000A1F85">
        <w:rPr>
          <w:rFonts w:eastAsiaTheme="minorHAnsi"/>
          <w:lang w:eastAsia="en-US"/>
        </w:rPr>
        <w:t>která je uvedena v příloze č. 31 zápisu (příloha č. 1 tohoto materiálu)</w:t>
      </w:r>
      <w:r w:rsidR="00244FD1">
        <w:rPr>
          <w:rFonts w:eastAsiaTheme="minorHAnsi"/>
          <w:lang w:eastAsia="en-US"/>
        </w:rPr>
        <w:t>.</w:t>
      </w:r>
    </w:p>
    <w:p w:rsidR="00244FD1" w:rsidRDefault="00244FD1" w:rsidP="00244FD1">
      <w:pPr>
        <w:rPr>
          <w:b/>
        </w:rPr>
      </w:pPr>
      <w:r>
        <w:rPr>
          <w:b/>
        </w:rPr>
        <w:t>Příloha č. 31</w:t>
      </w:r>
    </w:p>
    <w:p w:rsidR="0026674E" w:rsidRDefault="0026674E" w:rsidP="0026674E"/>
    <w:p w:rsidR="0026674E" w:rsidRDefault="0026674E" w:rsidP="0026674E"/>
    <w:p w:rsidR="004462CF" w:rsidRDefault="004462CF" w:rsidP="0026674E"/>
    <w:p w:rsidR="004462CF" w:rsidRDefault="004462CF" w:rsidP="0026674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4462CF" w:rsidRDefault="004462CF" w:rsidP="0026674E">
      <w:pPr>
        <w:rPr>
          <w:b/>
          <w:bCs/>
          <w:i/>
          <w:iCs/>
          <w:u w:val="single"/>
        </w:rPr>
      </w:pPr>
    </w:p>
    <w:p w:rsidR="004462CF" w:rsidRDefault="004462CF" w:rsidP="0026674E">
      <w:pPr>
        <w:rPr>
          <w:b/>
          <w:bCs/>
          <w:i/>
          <w:iCs/>
          <w:u w:val="single"/>
        </w:rPr>
      </w:pPr>
    </w:p>
    <w:p w:rsidR="004462CF" w:rsidRDefault="004462CF" w:rsidP="0026674E"/>
    <w:p w:rsidR="00A7323E" w:rsidRPr="006B36A7" w:rsidRDefault="0026674E" w:rsidP="00A732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</w:t>
      </w:r>
      <w:r w:rsidR="004462CF">
        <w:rPr>
          <w:b/>
          <w:bCs/>
        </w:rPr>
        <w:t>13b</w:t>
      </w:r>
      <w:r w:rsidR="00A7323E" w:rsidRPr="00A7323E">
        <w:rPr>
          <w:rFonts w:eastAsiaTheme="minorHAnsi"/>
          <w:lang w:eastAsia="en-US"/>
        </w:rPr>
        <w:t xml:space="preserve"> </w:t>
      </w:r>
      <w:r w:rsidR="00A7323E" w:rsidRPr="006B36A7">
        <w:rPr>
          <w:rFonts w:eastAsiaTheme="minorHAnsi"/>
          <w:lang w:eastAsia="en-US"/>
        </w:rPr>
        <w:t>v souladu s ustanovením § 102 odst. 3 zákona č. 128/2000 Sb., o obcích</w:t>
      </w:r>
      <w:r w:rsidR="00A7323E">
        <w:rPr>
          <w:rFonts w:eastAsiaTheme="minorHAnsi"/>
          <w:lang w:eastAsia="en-US"/>
        </w:rPr>
        <w:t xml:space="preserve"> </w:t>
      </w:r>
      <w:r w:rsidR="00A7323E" w:rsidRPr="006B36A7">
        <w:rPr>
          <w:rFonts w:eastAsiaTheme="minorHAnsi"/>
          <w:lang w:eastAsia="en-US"/>
        </w:rPr>
        <w:t>(obecní zřízení), ve znění pozdějších předpisů,</w:t>
      </w:r>
      <w:r w:rsidR="00A7323E" w:rsidRPr="00A7323E">
        <w:rPr>
          <w:rFonts w:eastAsiaTheme="minorHAnsi"/>
          <w:lang w:eastAsia="en-US"/>
        </w:rPr>
        <w:t xml:space="preserve"> </w:t>
      </w:r>
      <w:r w:rsidR="00A7323E" w:rsidRPr="006B36A7">
        <w:rPr>
          <w:rFonts w:eastAsiaTheme="minorHAnsi"/>
          <w:lang w:eastAsia="en-US"/>
        </w:rPr>
        <w:t>usnesení materiálu č. R/82/14/11b, kterým rada města schválila na základě</w:t>
      </w:r>
      <w:r w:rsidR="00A7323E">
        <w:rPr>
          <w:rFonts w:eastAsiaTheme="minorHAnsi"/>
          <w:lang w:eastAsia="en-US"/>
        </w:rPr>
        <w:t xml:space="preserve"> </w:t>
      </w:r>
      <w:r w:rsidR="00A7323E" w:rsidRPr="006B36A7">
        <w:rPr>
          <w:rFonts w:eastAsiaTheme="minorHAnsi"/>
          <w:lang w:eastAsia="en-US"/>
        </w:rPr>
        <w:t>doporučení komise v rámci veřejné zakázky malého rozsahu „Břeclav – Poštorná, oprava</w:t>
      </w:r>
      <w:r w:rsidR="00A7323E">
        <w:rPr>
          <w:rFonts w:eastAsiaTheme="minorHAnsi"/>
          <w:lang w:eastAsia="en-US"/>
        </w:rPr>
        <w:t xml:space="preserve"> </w:t>
      </w:r>
      <w:r w:rsidR="00A7323E" w:rsidRPr="006B36A7">
        <w:rPr>
          <w:rFonts w:eastAsiaTheme="minorHAnsi"/>
          <w:lang w:eastAsia="en-US"/>
        </w:rPr>
        <w:t>chodníků ul. Nádražní‘‘ výběr dodavatele a uzavření smlouvy o dílo se společností</w:t>
      </w:r>
      <w:r w:rsidR="00A7323E">
        <w:rPr>
          <w:rFonts w:eastAsiaTheme="minorHAnsi"/>
          <w:lang w:eastAsia="en-US"/>
        </w:rPr>
        <w:t xml:space="preserve"> </w:t>
      </w:r>
      <w:r w:rsidR="00A7323E" w:rsidRPr="006B36A7">
        <w:rPr>
          <w:rFonts w:eastAsiaTheme="minorHAnsi"/>
          <w:lang w:eastAsia="en-US"/>
        </w:rPr>
        <w:t xml:space="preserve">LIKOMSTAV MORAVA s.r.o., Na Rynku 198, 691 55 Moravská Nová Ves, </w:t>
      </w:r>
      <w:r w:rsidR="00A7323E">
        <w:rPr>
          <w:rFonts w:eastAsiaTheme="minorHAnsi"/>
          <w:lang w:eastAsia="en-US"/>
        </w:rPr>
        <w:t xml:space="preserve">   </w:t>
      </w:r>
      <w:r w:rsidR="00A7323E" w:rsidRPr="006B36A7">
        <w:rPr>
          <w:rFonts w:eastAsiaTheme="minorHAnsi"/>
          <w:lang w:eastAsia="en-US"/>
        </w:rPr>
        <w:t>IČ: 29301483,</w:t>
      </w:r>
      <w:r w:rsidR="00A7323E">
        <w:rPr>
          <w:rFonts w:eastAsiaTheme="minorHAnsi"/>
          <w:lang w:eastAsia="en-US"/>
        </w:rPr>
        <w:t xml:space="preserve"> </w:t>
      </w:r>
      <w:r w:rsidR="00A7323E" w:rsidRPr="006B36A7">
        <w:rPr>
          <w:rFonts w:eastAsiaTheme="minorHAnsi"/>
          <w:lang w:eastAsia="en-US"/>
        </w:rPr>
        <w:t>v</w:t>
      </w:r>
      <w:r w:rsidR="00A7323E">
        <w:rPr>
          <w:rFonts w:eastAsiaTheme="minorHAnsi"/>
          <w:lang w:eastAsia="en-US"/>
        </w:rPr>
        <w:t xml:space="preserve"> </w:t>
      </w:r>
      <w:r w:rsidR="00A7323E" w:rsidRPr="006B36A7">
        <w:rPr>
          <w:rFonts w:eastAsiaTheme="minorHAnsi"/>
          <w:lang w:eastAsia="en-US"/>
        </w:rPr>
        <w:t>souladu s nabídkou v celkové výši 1.863.666</w:t>
      </w:r>
      <w:r w:rsidR="00A7323E">
        <w:rPr>
          <w:rFonts w:eastAsiaTheme="minorHAnsi"/>
          <w:lang w:eastAsia="en-US"/>
        </w:rPr>
        <w:t xml:space="preserve"> </w:t>
      </w:r>
      <w:r w:rsidR="00A7323E" w:rsidRPr="006B36A7">
        <w:rPr>
          <w:rFonts w:eastAsiaTheme="minorHAnsi"/>
          <w:lang w:eastAsia="en-US"/>
        </w:rPr>
        <w:t>Kč včetně DPH</w:t>
      </w:r>
      <w:r w:rsidR="00A7323E">
        <w:rPr>
          <w:rFonts w:eastAsiaTheme="minorHAnsi"/>
          <w:lang w:eastAsia="en-US"/>
        </w:rPr>
        <w:t>.</w:t>
      </w:r>
    </w:p>
    <w:p w:rsidR="00A7323E" w:rsidRDefault="00A7323E" w:rsidP="00A732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14FA" w:rsidRPr="006B36A7" w:rsidRDefault="00B314FA" w:rsidP="00A732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674E" w:rsidRDefault="0026674E" w:rsidP="0026674E"/>
    <w:p w:rsidR="0026674E" w:rsidRDefault="00A7323E" w:rsidP="0026674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svěřila:</w:t>
      </w:r>
    </w:p>
    <w:p w:rsidR="00A7323E" w:rsidRDefault="00A7323E" w:rsidP="0026674E">
      <w:pPr>
        <w:rPr>
          <w:b/>
          <w:bCs/>
          <w:i/>
          <w:iCs/>
          <w:u w:val="single"/>
        </w:rPr>
      </w:pPr>
    </w:p>
    <w:p w:rsidR="00A7323E" w:rsidRDefault="00A7323E" w:rsidP="0026674E">
      <w:pPr>
        <w:rPr>
          <w:b/>
          <w:bCs/>
          <w:i/>
          <w:iCs/>
          <w:u w:val="single"/>
        </w:rPr>
      </w:pPr>
    </w:p>
    <w:p w:rsidR="00A7323E" w:rsidRDefault="00A7323E" w:rsidP="0026674E"/>
    <w:p w:rsidR="0026674E" w:rsidRDefault="0026674E" w:rsidP="00A7323E">
      <w:pPr>
        <w:jc w:val="both"/>
      </w:pPr>
      <w:r>
        <w:rPr>
          <w:b/>
          <w:bCs/>
        </w:rPr>
        <w:t>R/83/14/</w:t>
      </w:r>
      <w:r w:rsidR="00A7323E">
        <w:rPr>
          <w:b/>
          <w:bCs/>
        </w:rPr>
        <w:t>22</w:t>
      </w:r>
      <w:r w:rsidR="00A7323E" w:rsidRPr="00A7323E">
        <w:rPr>
          <w:rFonts w:eastAsiaTheme="minorHAnsi"/>
          <w:lang w:eastAsia="en-US"/>
        </w:rPr>
        <w:t xml:space="preserve"> </w:t>
      </w:r>
      <w:r w:rsidR="00A7323E" w:rsidRPr="00842E5D">
        <w:rPr>
          <w:rFonts w:eastAsiaTheme="minorHAnsi"/>
          <w:lang w:eastAsia="en-US"/>
        </w:rPr>
        <w:t>v souladu s ustanovením § 102 odst. 3 zákona č. 128/2000 Sb., o obcích</w:t>
      </w:r>
      <w:r w:rsidR="00A7323E">
        <w:rPr>
          <w:rFonts w:eastAsiaTheme="minorHAnsi"/>
          <w:lang w:eastAsia="en-US"/>
        </w:rPr>
        <w:t xml:space="preserve"> </w:t>
      </w:r>
      <w:r w:rsidR="00A7323E" w:rsidRPr="00842E5D">
        <w:rPr>
          <w:rFonts w:eastAsiaTheme="minorHAnsi"/>
          <w:lang w:eastAsia="en-US"/>
        </w:rPr>
        <w:t>(obecní zřízení), ve znění pozdějších předpisů,</w:t>
      </w:r>
      <w:r w:rsidR="00A7323E">
        <w:rPr>
          <w:rFonts w:eastAsiaTheme="minorHAnsi"/>
          <w:lang w:eastAsia="en-US"/>
        </w:rPr>
        <w:t xml:space="preserve"> </w:t>
      </w:r>
      <w:r w:rsidR="00A7323E" w:rsidRPr="00842E5D">
        <w:rPr>
          <w:rFonts w:eastAsiaTheme="minorHAnsi"/>
          <w:lang w:eastAsia="en-US"/>
        </w:rPr>
        <w:t>podle § 4 odst. 2 zákona</w:t>
      </w:r>
      <w:r w:rsidR="00A7323E">
        <w:rPr>
          <w:rFonts w:eastAsiaTheme="minorHAnsi"/>
          <w:lang w:eastAsia="en-US"/>
        </w:rPr>
        <w:t xml:space="preserve"> </w:t>
      </w:r>
      <w:r w:rsidR="00A7323E" w:rsidRPr="00842E5D">
        <w:rPr>
          <w:rFonts w:eastAsiaTheme="minorHAnsi"/>
          <w:lang w:eastAsia="en-US"/>
        </w:rPr>
        <w:t>č. 553/1991 Sb., o obecní policii, ve znění pozdějších</w:t>
      </w:r>
      <w:r w:rsidR="00A7323E">
        <w:rPr>
          <w:rFonts w:eastAsiaTheme="minorHAnsi"/>
          <w:lang w:eastAsia="en-US"/>
        </w:rPr>
        <w:t xml:space="preserve"> </w:t>
      </w:r>
      <w:r w:rsidR="00A7323E" w:rsidRPr="00842E5D">
        <w:rPr>
          <w:rFonts w:eastAsiaTheme="minorHAnsi"/>
          <w:lang w:eastAsia="en-US"/>
        </w:rPr>
        <w:t xml:space="preserve">předpisů, pravomoc jednání jménem města Břeclav v </w:t>
      </w:r>
      <w:r w:rsidR="00A7323E" w:rsidRPr="00842E5D">
        <w:rPr>
          <w:rFonts w:eastAsiaTheme="minorHAnsi"/>
          <w:lang w:eastAsia="en-US"/>
        </w:rPr>
        <w:lastRenderedPageBreak/>
        <w:t>pracovněprávních vztazích čekatelů,</w:t>
      </w:r>
      <w:r w:rsidR="00A7323E">
        <w:rPr>
          <w:rFonts w:eastAsiaTheme="minorHAnsi"/>
          <w:lang w:eastAsia="en-US"/>
        </w:rPr>
        <w:t xml:space="preserve"> </w:t>
      </w:r>
      <w:r w:rsidR="00A7323E" w:rsidRPr="00842E5D">
        <w:rPr>
          <w:rFonts w:eastAsiaTheme="minorHAnsi"/>
          <w:lang w:eastAsia="en-US"/>
        </w:rPr>
        <w:t>strážníků a dalších zaměstnanců zařazených do Městské policie Břeclav veliteli Městské</w:t>
      </w:r>
      <w:r w:rsidR="00A7323E">
        <w:rPr>
          <w:rFonts w:eastAsiaTheme="minorHAnsi"/>
          <w:lang w:eastAsia="en-US"/>
        </w:rPr>
        <w:t xml:space="preserve"> </w:t>
      </w:r>
      <w:r w:rsidR="00A7323E" w:rsidRPr="00842E5D">
        <w:rPr>
          <w:rFonts w:eastAsiaTheme="minorHAnsi"/>
          <w:lang w:eastAsia="en-US"/>
        </w:rPr>
        <w:t>policie Břeclav.</w:t>
      </w:r>
    </w:p>
    <w:p w:rsidR="0026674E" w:rsidRDefault="0026674E" w:rsidP="0026674E"/>
    <w:p w:rsidR="00A7323E" w:rsidRDefault="00A7323E" w:rsidP="0026674E"/>
    <w:p w:rsidR="00B314FA" w:rsidRDefault="00B314FA" w:rsidP="0026674E"/>
    <w:p w:rsidR="00A7323E" w:rsidRDefault="00A7323E" w:rsidP="0026674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A7323E" w:rsidRDefault="00A7323E" w:rsidP="0026674E">
      <w:pPr>
        <w:rPr>
          <w:b/>
          <w:bCs/>
          <w:i/>
          <w:iCs/>
          <w:u w:val="single"/>
        </w:rPr>
      </w:pPr>
    </w:p>
    <w:p w:rsidR="00A7323E" w:rsidRDefault="00A7323E" w:rsidP="0026674E">
      <w:pPr>
        <w:rPr>
          <w:b/>
          <w:bCs/>
          <w:i/>
          <w:iCs/>
          <w:u w:val="single"/>
        </w:rPr>
      </w:pPr>
    </w:p>
    <w:p w:rsidR="00A7323E" w:rsidRDefault="00A7323E" w:rsidP="0026674E"/>
    <w:p w:rsidR="00B314FA" w:rsidRPr="00BF3390" w:rsidRDefault="0026674E" w:rsidP="00B314FA">
      <w:pPr>
        <w:autoSpaceDE w:val="0"/>
        <w:autoSpaceDN w:val="0"/>
        <w:adjustRightInd w:val="0"/>
        <w:jc w:val="both"/>
      </w:pPr>
      <w:r>
        <w:rPr>
          <w:b/>
          <w:bCs/>
        </w:rPr>
        <w:t>R/83/14/</w:t>
      </w:r>
      <w:r w:rsidR="00B314FA">
        <w:rPr>
          <w:b/>
          <w:bCs/>
        </w:rPr>
        <w:t>27</w:t>
      </w:r>
      <w:r w:rsidR="00B314FA" w:rsidRPr="00B314FA">
        <w:rPr>
          <w:rFonts w:eastAsiaTheme="minorHAnsi"/>
          <w:lang w:eastAsia="en-US"/>
        </w:rPr>
        <w:t xml:space="preserve"> </w:t>
      </w:r>
      <w:r w:rsidR="00B314FA" w:rsidRPr="00BF3390">
        <w:rPr>
          <w:rFonts w:eastAsiaTheme="minorHAnsi"/>
          <w:lang w:eastAsia="en-US"/>
        </w:rPr>
        <w:t>v souladu s ustanovením § 102 odst. 2 písm. b) zákona č. 128/2000 Sb.,</w:t>
      </w:r>
      <w:r w:rsidR="00B314FA">
        <w:rPr>
          <w:rFonts w:eastAsiaTheme="minorHAnsi"/>
          <w:lang w:eastAsia="en-US"/>
        </w:rPr>
        <w:t xml:space="preserve"> </w:t>
      </w:r>
      <w:r w:rsidR="00B314FA" w:rsidRPr="00BF3390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B314FA">
        <w:rPr>
          <w:rFonts w:eastAsiaTheme="minorHAnsi"/>
          <w:lang w:eastAsia="en-US"/>
        </w:rPr>
        <w:t xml:space="preserve"> </w:t>
      </w:r>
      <w:r w:rsidR="00B314FA" w:rsidRPr="00BF3390">
        <w:rPr>
          <w:rFonts w:eastAsiaTheme="minorHAnsi"/>
          <w:lang w:eastAsia="en-US"/>
        </w:rPr>
        <w:t>č. 250/2000 Sb., o rozpočtových pravidlech územních rozpočtů, ve znění pozdějších předpisů,</w:t>
      </w:r>
      <w:r w:rsidR="00B314FA">
        <w:rPr>
          <w:rFonts w:eastAsiaTheme="minorHAnsi"/>
          <w:lang w:eastAsia="en-US"/>
        </w:rPr>
        <w:t xml:space="preserve"> </w:t>
      </w:r>
      <w:r w:rsidR="00B314FA" w:rsidRPr="00B314FA">
        <w:rPr>
          <w:rFonts w:eastAsiaTheme="minorHAnsi"/>
          <w:bCs/>
          <w:lang w:eastAsia="en-US"/>
        </w:rPr>
        <w:t>p</w:t>
      </w:r>
      <w:r w:rsidR="00B314FA" w:rsidRPr="00BF3390">
        <w:rPr>
          <w:rFonts w:eastAsiaTheme="minorHAnsi"/>
          <w:lang w:eastAsia="en-US"/>
        </w:rPr>
        <w:t>říspěvkové organizaci Domov seniorů Břeclav, se sídlem Břeclav 3, Na Pěšině</w:t>
      </w:r>
      <w:r w:rsidR="00B314FA">
        <w:rPr>
          <w:rFonts w:eastAsiaTheme="minorHAnsi"/>
          <w:lang w:eastAsia="en-US"/>
        </w:rPr>
        <w:t xml:space="preserve"> </w:t>
      </w:r>
      <w:r w:rsidR="00B314FA" w:rsidRPr="00BF3390">
        <w:rPr>
          <w:rFonts w:eastAsiaTheme="minorHAnsi"/>
          <w:lang w:eastAsia="en-US"/>
        </w:rPr>
        <w:t>2842/13, souhlas k uzavření smluv o přijetí účelově určených darů od fyzických osob dle</w:t>
      </w:r>
      <w:r w:rsidR="00B314FA">
        <w:rPr>
          <w:rFonts w:eastAsiaTheme="minorHAnsi"/>
          <w:lang w:eastAsia="en-US"/>
        </w:rPr>
        <w:t xml:space="preserve"> </w:t>
      </w:r>
      <w:r w:rsidR="00B314FA" w:rsidRPr="00BF3390">
        <w:rPr>
          <w:rFonts w:eastAsiaTheme="minorHAnsi"/>
          <w:lang w:eastAsia="en-US"/>
        </w:rPr>
        <w:t>přílohy č</w:t>
      </w:r>
      <w:r w:rsidR="00B314FA">
        <w:rPr>
          <w:rFonts w:eastAsiaTheme="minorHAnsi"/>
          <w:lang w:eastAsia="en-US"/>
        </w:rPr>
        <w:t xml:space="preserve">. 28 </w:t>
      </w:r>
      <w:r w:rsidR="00B314FA" w:rsidRPr="00BF3390">
        <w:rPr>
          <w:rFonts w:eastAsiaTheme="minorHAnsi"/>
          <w:lang w:eastAsia="en-US"/>
        </w:rPr>
        <w:t>zápisu (příloha č.</w:t>
      </w:r>
      <w:r w:rsidR="00B314FA">
        <w:rPr>
          <w:rFonts w:eastAsiaTheme="minorHAnsi"/>
          <w:lang w:eastAsia="en-US"/>
        </w:rPr>
        <w:t xml:space="preserve"> </w:t>
      </w:r>
      <w:r w:rsidR="00B314FA" w:rsidRPr="00BF3390">
        <w:rPr>
          <w:rFonts w:eastAsiaTheme="minorHAnsi"/>
          <w:lang w:eastAsia="en-US"/>
        </w:rPr>
        <w:t>1 a č.</w:t>
      </w:r>
      <w:r w:rsidR="00B314FA">
        <w:rPr>
          <w:rFonts w:eastAsiaTheme="minorHAnsi"/>
          <w:lang w:eastAsia="en-US"/>
        </w:rPr>
        <w:t xml:space="preserve"> </w:t>
      </w:r>
      <w:r w:rsidR="00B314FA" w:rsidRPr="00BF3390">
        <w:rPr>
          <w:rFonts w:eastAsiaTheme="minorHAnsi"/>
          <w:lang w:eastAsia="en-US"/>
        </w:rPr>
        <w:t>2 tohoto materiálu).</w:t>
      </w:r>
    </w:p>
    <w:p w:rsidR="00B314FA" w:rsidRDefault="00B314FA" w:rsidP="00B314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28</w:t>
      </w:r>
    </w:p>
    <w:p w:rsidR="00E65F59" w:rsidRDefault="00E65F59" w:rsidP="00B314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65F59" w:rsidRDefault="00E65F59" w:rsidP="00B314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65F59" w:rsidRDefault="00E65F59" w:rsidP="00B314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65F59" w:rsidRDefault="00E65F59" w:rsidP="00B314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  <w:i/>
          <w:iCs/>
          <w:u w:val="single"/>
        </w:rPr>
        <w:t>Rada města vyloučila:</w:t>
      </w:r>
    </w:p>
    <w:p w:rsidR="0026674E" w:rsidRDefault="0026674E" w:rsidP="0026674E"/>
    <w:p w:rsidR="0026674E" w:rsidRDefault="0026674E" w:rsidP="0026674E"/>
    <w:p w:rsidR="00E65F59" w:rsidRDefault="00E65F59" w:rsidP="0026674E"/>
    <w:p w:rsidR="00E65F59" w:rsidRPr="000A1F85" w:rsidRDefault="00E65F59" w:rsidP="00E65F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R/83/14/30b</w:t>
      </w:r>
      <w:r w:rsidRPr="00E65F59">
        <w:rPr>
          <w:rFonts w:eastAsiaTheme="minorHAnsi"/>
          <w:lang w:eastAsia="en-US"/>
        </w:rPr>
        <w:t xml:space="preserve"> </w:t>
      </w:r>
      <w:r w:rsidRPr="000A1F85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0A1F85">
        <w:rPr>
          <w:rFonts w:eastAsiaTheme="minorHAnsi"/>
          <w:lang w:eastAsia="en-US"/>
        </w:rPr>
        <w:t>(obecní zřízení), ve znění pozdějších předpisů,</w:t>
      </w:r>
      <w:r w:rsidRPr="00E65F59">
        <w:rPr>
          <w:rFonts w:eastAsiaTheme="minorHAnsi"/>
          <w:lang w:eastAsia="en-US"/>
        </w:rPr>
        <w:t xml:space="preserve"> </w:t>
      </w:r>
      <w:r w:rsidRPr="000A1F85">
        <w:rPr>
          <w:rFonts w:eastAsiaTheme="minorHAnsi"/>
          <w:lang w:eastAsia="en-US"/>
        </w:rPr>
        <w:t>na základě zprávy o posouzení a hodnocení nabídek v rámci veřejné</w:t>
      </w:r>
      <w:r>
        <w:rPr>
          <w:rFonts w:eastAsiaTheme="minorHAnsi"/>
          <w:lang w:eastAsia="en-US"/>
        </w:rPr>
        <w:t xml:space="preserve"> </w:t>
      </w:r>
      <w:r w:rsidRPr="000A1F85">
        <w:rPr>
          <w:rFonts w:eastAsiaTheme="minorHAnsi"/>
          <w:lang w:eastAsia="en-US"/>
        </w:rPr>
        <w:t>zakázky malého rozsahu „Přírodní zahrada Mateřské školy Břeclav, U Splavu 2765“</w:t>
      </w:r>
      <w:r>
        <w:rPr>
          <w:rFonts w:eastAsiaTheme="minorHAnsi"/>
          <w:lang w:eastAsia="en-US"/>
        </w:rPr>
        <w:t xml:space="preserve"> </w:t>
      </w:r>
      <w:r w:rsidRPr="000A1F85">
        <w:rPr>
          <w:rFonts w:eastAsiaTheme="minorHAnsi"/>
          <w:lang w:eastAsia="en-US"/>
        </w:rPr>
        <w:t>uchazeče</w:t>
      </w:r>
      <w:r>
        <w:rPr>
          <w:rFonts w:eastAsiaTheme="minorHAnsi"/>
          <w:lang w:eastAsia="en-US"/>
        </w:rPr>
        <w:t xml:space="preserve"> </w:t>
      </w:r>
      <w:r w:rsidRPr="000A1F85">
        <w:rPr>
          <w:rFonts w:eastAsiaTheme="minorHAnsi"/>
          <w:lang w:eastAsia="en-US"/>
        </w:rPr>
        <w:t>MgA. Lukáš Gavlovský, Výžerky 77, 281 63, Kostelec nad Černými Lesy, IČ:</w:t>
      </w:r>
      <w:r>
        <w:rPr>
          <w:rFonts w:eastAsiaTheme="minorHAnsi"/>
          <w:lang w:eastAsia="en-US"/>
        </w:rPr>
        <w:t xml:space="preserve"> </w:t>
      </w:r>
      <w:r w:rsidRPr="000A1F85">
        <w:rPr>
          <w:rFonts w:eastAsiaTheme="minorHAnsi"/>
          <w:lang w:eastAsia="en-US"/>
        </w:rPr>
        <w:t>68201249, z důvodu nesplnění požadavků zadavatele uvedených ve výzvě k</w:t>
      </w:r>
      <w:r>
        <w:rPr>
          <w:rFonts w:eastAsiaTheme="minorHAnsi"/>
          <w:lang w:eastAsia="en-US"/>
        </w:rPr>
        <w:t> </w:t>
      </w:r>
      <w:r w:rsidRPr="000A1F85">
        <w:rPr>
          <w:rFonts w:eastAsiaTheme="minorHAnsi"/>
          <w:lang w:eastAsia="en-US"/>
        </w:rPr>
        <w:t>podání</w:t>
      </w:r>
      <w:r>
        <w:rPr>
          <w:rFonts w:eastAsiaTheme="minorHAnsi"/>
          <w:lang w:eastAsia="en-US"/>
        </w:rPr>
        <w:t xml:space="preserve"> </w:t>
      </w:r>
      <w:r w:rsidRPr="000A1F85">
        <w:rPr>
          <w:rFonts w:eastAsiaTheme="minorHAnsi"/>
          <w:lang w:eastAsia="en-US"/>
        </w:rPr>
        <w:t>nabídek</w:t>
      </w:r>
      <w:r>
        <w:rPr>
          <w:rFonts w:eastAsiaTheme="minorHAnsi"/>
          <w:lang w:eastAsia="en-US"/>
        </w:rPr>
        <w:t>.</w:t>
      </w:r>
    </w:p>
    <w:p w:rsidR="00E65F59" w:rsidRPr="000A1F85" w:rsidRDefault="00E65F59" w:rsidP="00E65F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5F59" w:rsidRDefault="00E65F59" w:rsidP="0026674E"/>
    <w:p w:rsidR="00E65F59" w:rsidRDefault="00E65F59" w:rsidP="0026674E"/>
    <w:p w:rsidR="00E65F59" w:rsidRDefault="00E65F59" w:rsidP="0026674E"/>
    <w:p w:rsidR="00E65F59" w:rsidRDefault="00E65F59" w:rsidP="0026674E"/>
    <w:p w:rsidR="00E65F59" w:rsidRDefault="00E65F59" w:rsidP="0026674E"/>
    <w:p w:rsidR="00E65F59" w:rsidRDefault="00E65F59" w:rsidP="0026674E"/>
    <w:p w:rsidR="00E65F59" w:rsidRDefault="00E65F59" w:rsidP="0026674E"/>
    <w:p w:rsidR="004E0B53" w:rsidRDefault="004E0B53" w:rsidP="0026674E"/>
    <w:p w:rsidR="004E0B53" w:rsidRPr="00F15495" w:rsidRDefault="004E0B53" w:rsidP="004E0B53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5495">
        <w:rPr>
          <w:rFonts w:ascii="Times New Roman" w:hAnsi="Times New Roman" w:cs="Times New Roman"/>
          <w:sz w:val="24"/>
          <w:szCs w:val="24"/>
        </w:rPr>
        <w:t>MUDr. Oldřich Ryšavý</w:t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Ing. Jaroslav Parolek</w:t>
      </w:r>
    </w:p>
    <w:p w:rsidR="004E0B53" w:rsidRPr="00F15495" w:rsidRDefault="004E0B53" w:rsidP="004E0B53">
      <w:pPr>
        <w:pStyle w:val="Zpat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5495">
        <w:rPr>
          <w:rFonts w:ascii="Times New Roman" w:hAnsi="Times New Roman" w:cs="Times New Roman"/>
          <w:sz w:val="24"/>
          <w:szCs w:val="24"/>
        </w:rPr>
        <w:t xml:space="preserve">starosta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5495">
        <w:rPr>
          <w:rFonts w:ascii="Times New Roman" w:hAnsi="Times New Roman" w:cs="Times New Roman"/>
          <w:sz w:val="24"/>
          <w:szCs w:val="24"/>
        </w:rPr>
        <w:t>místostarosta</w:t>
      </w:r>
    </w:p>
    <w:p w:rsidR="004E0B53" w:rsidRPr="00F27C55" w:rsidRDefault="004E0B53" w:rsidP="004E0B53">
      <w:pPr>
        <w:ind w:left="2832" w:firstLine="708"/>
        <w:jc w:val="center"/>
      </w:pPr>
    </w:p>
    <w:p w:rsidR="004E0B53" w:rsidRDefault="004E0B53" w:rsidP="004E0B53">
      <w:pPr>
        <w:pStyle w:val="Zkladntext"/>
        <w:jc w:val="center"/>
        <w:rPr>
          <w:i/>
          <w:iCs/>
        </w:rPr>
      </w:pPr>
    </w:p>
    <w:p w:rsidR="004E0B53" w:rsidRDefault="004E0B53" w:rsidP="004E0B53">
      <w:pPr>
        <w:pStyle w:val="Zkladntext"/>
        <w:jc w:val="center"/>
        <w:rPr>
          <w:i/>
          <w:iCs/>
        </w:rPr>
      </w:pPr>
    </w:p>
    <w:p w:rsidR="00CA5C7D" w:rsidRDefault="00CA5C7D" w:rsidP="004E0B53">
      <w:pPr>
        <w:pStyle w:val="Zkladntext"/>
        <w:jc w:val="center"/>
        <w:rPr>
          <w:i/>
          <w:iCs/>
        </w:rPr>
      </w:pPr>
    </w:p>
    <w:p w:rsidR="00CA5C7D" w:rsidRDefault="00CA5C7D" w:rsidP="004E0B53">
      <w:pPr>
        <w:pStyle w:val="Zkladntext"/>
        <w:jc w:val="center"/>
        <w:rPr>
          <w:i/>
          <w:iCs/>
        </w:rPr>
      </w:pPr>
    </w:p>
    <w:p w:rsidR="00CA5C7D" w:rsidRDefault="00CA5C7D" w:rsidP="004E0B53">
      <w:pPr>
        <w:pStyle w:val="Zkladntext"/>
        <w:jc w:val="center"/>
        <w:rPr>
          <w:i/>
          <w:iCs/>
        </w:rPr>
      </w:pPr>
    </w:p>
    <w:p w:rsidR="00E65F59" w:rsidRDefault="00E65F59" w:rsidP="004E0B53">
      <w:pPr>
        <w:pStyle w:val="Zkladntext"/>
        <w:jc w:val="center"/>
        <w:rPr>
          <w:i/>
          <w:iCs/>
        </w:rPr>
      </w:pPr>
    </w:p>
    <w:p w:rsidR="00E65F59" w:rsidRDefault="00E65F59" w:rsidP="004E0B53">
      <w:pPr>
        <w:pStyle w:val="Zkladntext"/>
        <w:jc w:val="center"/>
        <w:rPr>
          <w:i/>
          <w:iCs/>
        </w:rPr>
      </w:pPr>
    </w:p>
    <w:p w:rsidR="00E65F59" w:rsidRDefault="00E65F59" w:rsidP="004E0B53">
      <w:pPr>
        <w:pStyle w:val="Zkladntext"/>
        <w:jc w:val="center"/>
        <w:rPr>
          <w:i/>
          <w:iCs/>
        </w:rPr>
      </w:pPr>
    </w:p>
    <w:p w:rsidR="004E0B53" w:rsidRPr="004C0505" w:rsidRDefault="004E0B53" w:rsidP="004E0B53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Vlková </w:t>
      </w:r>
    </w:p>
    <w:p w:rsidR="0026674E" w:rsidRDefault="004E0B53" w:rsidP="00582808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3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3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26674E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09" w:rsidRDefault="00886109" w:rsidP="00342F1A">
      <w:r>
        <w:separator/>
      </w:r>
    </w:p>
  </w:endnote>
  <w:endnote w:type="continuationSeparator" w:id="1">
    <w:p w:rsidR="00886109" w:rsidRDefault="00886109" w:rsidP="0034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5955"/>
      <w:docPartObj>
        <w:docPartGallery w:val="Page Numbers (Bottom of Page)"/>
        <w:docPartUnique/>
      </w:docPartObj>
    </w:sdtPr>
    <w:sdtContent>
      <w:p w:rsidR="00342F1A" w:rsidRDefault="000D330E">
        <w:pPr>
          <w:pStyle w:val="Zpat"/>
          <w:jc w:val="center"/>
        </w:pPr>
        <w:fldSimple w:instr=" PAGE   \* MERGEFORMAT ">
          <w:r w:rsidR="00042EB3">
            <w:rPr>
              <w:noProof/>
            </w:rPr>
            <w:t>4</w:t>
          </w:r>
        </w:fldSimple>
      </w:p>
    </w:sdtContent>
  </w:sdt>
  <w:p w:rsidR="00342F1A" w:rsidRDefault="00342F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09" w:rsidRDefault="00886109" w:rsidP="00342F1A">
      <w:r>
        <w:separator/>
      </w:r>
    </w:p>
  </w:footnote>
  <w:footnote w:type="continuationSeparator" w:id="1">
    <w:p w:rsidR="00886109" w:rsidRDefault="00886109" w:rsidP="00342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F1A"/>
    <w:rsid w:val="00013506"/>
    <w:rsid w:val="00016D5E"/>
    <w:rsid w:val="00031161"/>
    <w:rsid w:val="00042EB3"/>
    <w:rsid w:val="00063DA0"/>
    <w:rsid w:val="000A57CB"/>
    <w:rsid w:val="000D0C2E"/>
    <w:rsid w:val="000D2253"/>
    <w:rsid w:val="000D330E"/>
    <w:rsid w:val="000E5275"/>
    <w:rsid w:val="000F26F9"/>
    <w:rsid w:val="00102A5C"/>
    <w:rsid w:val="00113D6C"/>
    <w:rsid w:val="00133F8D"/>
    <w:rsid w:val="001404DF"/>
    <w:rsid w:val="00150D7D"/>
    <w:rsid w:val="00153852"/>
    <w:rsid w:val="00163661"/>
    <w:rsid w:val="001B623E"/>
    <w:rsid w:val="001C580A"/>
    <w:rsid w:val="001D1B16"/>
    <w:rsid w:val="001D7DB7"/>
    <w:rsid w:val="001E0175"/>
    <w:rsid w:val="001E0CD5"/>
    <w:rsid w:val="001E3508"/>
    <w:rsid w:val="001E6018"/>
    <w:rsid w:val="001E7060"/>
    <w:rsid w:val="0021767F"/>
    <w:rsid w:val="00237086"/>
    <w:rsid w:val="00237625"/>
    <w:rsid w:val="00244FD1"/>
    <w:rsid w:val="0025332E"/>
    <w:rsid w:val="0026674E"/>
    <w:rsid w:val="00271937"/>
    <w:rsid w:val="00271C5B"/>
    <w:rsid w:val="00290B75"/>
    <w:rsid w:val="0029658B"/>
    <w:rsid w:val="002A7346"/>
    <w:rsid w:val="002B16B1"/>
    <w:rsid w:val="002D2FFE"/>
    <w:rsid w:val="002D45E6"/>
    <w:rsid w:val="002F603A"/>
    <w:rsid w:val="003225BA"/>
    <w:rsid w:val="00324E80"/>
    <w:rsid w:val="00342F1A"/>
    <w:rsid w:val="00352C5D"/>
    <w:rsid w:val="003617A3"/>
    <w:rsid w:val="00366DBE"/>
    <w:rsid w:val="00376FF1"/>
    <w:rsid w:val="00386EC3"/>
    <w:rsid w:val="003A2241"/>
    <w:rsid w:val="003B069E"/>
    <w:rsid w:val="003B14F5"/>
    <w:rsid w:val="003E70A0"/>
    <w:rsid w:val="00403957"/>
    <w:rsid w:val="0042289F"/>
    <w:rsid w:val="004462CF"/>
    <w:rsid w:val="00453096"/>
    <w:rsid w:val="00455B97"/>
    <w:rsid w:val="0045733E"/>
    <w:rsid w:val="0049569B"/>
    <w:rsid w:val="004A3271"/>
    <w:rsid w:val="004B069E"/>
    <w:rsid w:val="004C0A2A"/>
    <w:rsid w:val="004C4F16"/>
    <w:rsid w:val="004C7AE6"/>
    <w:rsid w:val="004D727E"/>
    <w:rsid w:val="004D7696"/>
    <w:rsid w:val="004E0B53"/>
    <w:rsid w:val="0053216B"/>
    <w:rsid w:val="00533B09"/>
    <w:rsid w:val="00547898"/>
    <w:rsid w:val="00552962"/>
    <w:rsid w:val="005529E0"/>
    <w:rsid w:val="00556FBD"/>
    <w:rsid w:val="0058201A"/>
    <w:rsid w:val="00582808"/>
    <w:rsid w:val="00596CDC"/>
    <w:rsid w:val="005A17F3"/>
    <w:rsid w:val="005A4688"/>
    <w:rsid w:val="005B0A60"/>
    <w:rsid w:val="005C6C30"/>
    <w:rsid w:val="005D33B7"/>
    <w:rsid w:val="005D3FDC"/>
    <w:rsid w:val="005D7E8C"/>
    <w:rsid w:val="006154D7"/>
    <w:rsid w:val="006166CE"/>
    <w:rsid w:val="006272D9"/>
    <w:rsid w:val="00636DF3"/>
    <w:rsid w:val="0064402D"/>
    <w:rsid w:val="006468DF"/>
    <w:rsid w:val="006475BE"/>
    <w:rsid w:val="00653C81"/>
    <w:rsid w:val="006878A1"/>
    <w:rsid w:val="006953A7"/>
    <w:rsid w:val="006B2D52"/>
    <w:rsid w:val="006D5EBD"/>
    <w:rsid w:val="006E708E"/>
    <w:rsid w:val="00737DD4"/>
    <w:rsid w:val="00745B65"/>
    <w:rsid w:val="007717C9"/>
    <w:rsid w:val="0079574C"/>
    <w:rsid w:val="007A5985"/>
    <w:rsid w:val="007D5236"/>
    <w:rsid w:val="007F5B4F"/>
    <w:rsid w:val="00821D6C"/>
    <w:rsid w:val="00823114"/>
    <w:rsid w:val="00843803"/>
    <w:rsid w:val="00863648"/>
    <w:rsid w:val="00870592"/>
    <w:rsid w:val="00874676"/>
    <w:rsid w:val="0087746F"/>
    <w:rsid w:val="008848EF"/>
    <w:rsid w:val="00886109"/>
    <w:rsid w:val="00887DAB"/>
    <w:rsid w:val="00894914"/>
    <w:rsid w:val="008A35E3"/>
    <w:rsid w:val="008D08A6"/>
    <w:rsid w:val="008E767E"/>
    <w:rsid w:val="009202F1"/>
    <w:rsid w:val="00944A43"/>
    <w:rsid w:val="00981570"/>
    <w:rsid w:val="00982710"/>
    <w:rsid w:val="0098563E"/>
    <w:rsid w:val="00991FEA"/>
    <w:rsid w:val="009A26EB"/>
    <w:rsid w:val="009A3C57"/>
    <w:rsid w:val="009B769C"/>
    <w:rsid w:val="009C32DE"/>
    <w:rsid w:val="009D48D9"/>
    <w:rsid w:val="009F2BA7"/>
    <w:rsid w:val="00A047B8"/>
    <w:rsid w:val="00A1763E"/>
    <w:rsid w:val="00A25E93"/>
    <w:rsid w:val="00A25F20"/>
    <w:rsid w:val="00A7084E"/>
    <w:rsid w:val="00A7285F"/>
    <w:rsid w:val="00A7323E"/>
    <w:rsid w:val="00A742F7"/>
    <w:rsid w:val="00A8648E"/>
    <w:rsid w:val="00AA40E8"/>
    <w:rsid w:val="00AB4394"/>
    <w:rsid w:val="00AB61BA"/>
    <w:rsid w:val="00AD1E4E"/>
    <w:rsid w:val="00AD7E00"/>
    <w:rsid w:val="00B1510D"/>
    <w:rsid w:val="00B25FBE"/>
    <w:rsid w:val="00B26409"/>
    <w:rsid w:val="00B314FA"/>
    <w:rsid w:val="00B448B5"/>
    <w:rsid w:val="00B60904"/>
    <w:rsid w:val="00B60A81"/>
    <w:rsid w:val="00B7264E"/>
    <w:rsid w:val="00B73F32"/>
    <w:rsid w:val="00B7580C"/>
    <w:rsid w:val="00B826DF"/>
    <w:rsid w:val="00BA3D2F"/>
    <w:rsid w:val="00BB24D1"/>
    <w:rsid w:val="00BD33CC"/>
    <w:rsid w:val="00BE2F4E"/>
    <w:rsid w:val="00BE62B0"/>
    <w:rsid w:val="00BE77B9"/>
    <w:rsid w:val="00BF3481"/>
    <w:rsid w:val="00C12FE6"/>
    <w:rsid w:val="00C37524"/>
    <w:rsid w:val="00C37B68"/>
    <w:rsid w:val="00C41B9D"/>
    <w:rsid w:val="00C42F09"/>
    <w:rsid w:val="00C60818"/>
    <w:rsid w:val="00C619BE"/>
    <w:rsid w:val="00C84AFD"/>
    <w:rsid w:val="00C84BDD"/>
    <w:rsid w:val="00CA5C7D"/>
    <w:rsid w:val="00CA7591"/>
    <w:rsid w:val="00CC488F"/>
    <w:rsid w:val="00CC6BDE"/>
    <w:rsid w:val="00CC6C59"/>
    <w:rsid w:val="00CF6B08"/>
    <w:rsid w:val="00D01C71"/>
    <w:rsid w:val="00D057AD"/>
    <w:rsid w:val="00D11674"/>
    <w:rsid w:val="00D13579"/>
    <w:rsid w:val="00D22D8E"/>
    <w:rsid w:val="00D3708A"/>
    <w:rsid w:val="00D403F3"/>
    <w:rsid w:val="00D47AEF"/>
    <w:rsid w:val="00D56DC9"/>
    <w:rsid w:val="00D6019C"/>
    <w:rsid w:val="00D71B6D"/>
    <w:rsid w:val="00D732F6"/>
    <w:rsid w:val="00D768A8"/>
    <w:rsid w:val="00DE3D2D"/>
    <w:rsid w:val="00E0279A"/>
    <w:rsid w:val="00E14AE8"/>
    <w:rsid w:val="00E200F2"/>
    <w:rsid w:val="00E33AFB"/>
    <w:rsid w:val="00E53C12"/>
    <w:rsid w:val="00E62A1C"/>
    <w:rsid w:val="00E65F59"/>
    <w:rsid w:val="00E67425"/>
    <w:rsid w:val="00EA0CB7"/>
    <w:rsid w:val="00EC741B"/>
    <w:rsid w:val="00ED2C07"/>
    <w:rsid w:val="00F128B2"/>
    <w:rsid w:val="00F27A95"/>
    <w:rsid w:val="00F32739"/>
    <w:rsid w:val="00F32D70"/>
    <w:rsid w:val="00F64627"/>
    <w:rsid w:val="00F86128"/>
    <w:rsid w:val="00FB03F1"/>
    <w:rsid w:val="00FC5F55"/>
    <w:rsid w:val="00FD24DB"/>
    <w:rsid w:val="00FD3542"/>
    <w:rsid w:val="00FE2BE4"/>
    <w:rsid w:val="00FE396E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2808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42F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42F1A"/>
  </w:style>
  <w:style w:type="paragraph" w:styleId="Zpat">
    <w:name w:val="footer"/>
    <w:basedOn w:val="Normln"/>
    <w:link w:val="ZpatChar"/>
    <w:uiPriority w:val="99"/>
    <w:unhideWhenUsed/>
    <w:rsid w:val="00342F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2F1A"/>
  </w:style>
  <w:style w:type="character" w:customStyle="1" w:styleId="Nadpis1Char">
    <w:name w:val="Nadpis 1 Char"/>
    <w:basedOn w:val="Standardnpsmoodstavce"/>
    <w:link w:val="Nadpis1"/>
    <w:uiPriority w:val="99"/>
    <w:rsid w:val="00582808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8280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82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F6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6C95-CFFC-4F71-B1E2-A38A34C1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2976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76</cp:revision>
  <dcterms:created xsi:type="dcterms:W3CDTF">2014-02-19T14:53:00Z</dcterms:created>
  <dcterms:modified xsi:type="dcterms:W3CDTF">2014-03-03T10:14:00Z</dcterms:modified>
</cp:coreProperties>
</file>