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7" w:rsidRDefault="009E067B" w:rsidP="008759C7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8759C7">
        <w:rPr>
          <w:rFonts w:ascii="Times New Roman" w:hAnsi="Times New Roman" w:cs="Times New Roman"/>
          <w:sz w:val="32"/>
          <w:szCs w:val="32"/>
          <w:u w:val="single"/>
        </w:rPr>
        <w:t>snesení z 91. schůze Rady města Břeclavi</w:t>
      </w:r>
    </w:p>
    <w:p w:rsidR="008759C7" w:rsidRDefault="008759C7" w:rsidP="008759C7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11.06.2014</w:t>
      </w:r>
    </w:p>
    <w:p w:rsidR="008759C7" w:rsidRDefault="008759C7" w:rsidP="008759C7"/>
    <w:p w:rsidR="008759C7" w:rsidRDefault="008759C7" w:rsidP="008759C7"/>
    <w:p w:rsidR="008759C7" w:rsidRDefault="008759C7" w:rsidP="008759C7"/>
    <w:p w:rsidR="008759C7" w:rsidRDefault="008759C7" w:rsidP="008759C7"/>
    <w:p w:rsidR="008759C7" w:rsidRDefault="008759C7" w:rsidP="008759C7">
      <w:pPr>
        <w:jc w:val="both"/>
        <w:rPr>
          <w:b/>
          <w:bCs/>
          <w:i/>
          <w:iCs/>
          <w:u w:val="single"/>
        </w:rPr>
      </w:pPr>
    </w:p>
    <w:p w:rsidR="008759C7" w:rsidRDefault="008759C7" w:rsidP="008759C7">
      <w:pPr>
        <w:jc w:val="both"/>
        <w:rPr>
          <w:b/>
          <w:bCs/>
          <w:i/>
          <w:iCs/>
          <w:u w:val="single"/>
        </w:rPr>
      </w:pPr>
    </w:p>
    <w:p w:rsidR="008759C7" w:rsidRDefault="008759C7" w:rsidP="008759C7">
      <w:pPr>
        <w:jc w:val="both"/>
        <w:rPr>
          <w:b/>
          <w:bCs/>
          <w:i/>
          <w:iCs/>
          <w:u w:val="single"/>
        </w:rPr>
      </w:pPr>
    </w:p>
    <w:p w:rsidR="008759C7" w:rsidRDefault="008759C7" w:rsidP="008759C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8759C7" w:rsidRDefault="008759C7" w:rsidP="008759C7">
      <w:pPr>
        <w:jc w:val="both"/>
        <w:rPr>
          <w:b/>
          <w:bCs/>
          <w:i/>
          <w:iCs/>
          <w:u w:val="single"/>
        </w:rPr>
      </w:pPr>
    </w:p>
    <w:p w:rsidR="008759C7" w:rsidRDefault="008759C7" w:rsidP="008759C7">
      <w:pPr>
        <w:jc w:val="both"/>
        <w:rPr>
          <w:b/>
          <w:bCs/>
        </w:rPr>
      </w:pPr>
    </w:p>
    <w:p w:rsidR="008759C7" w:rsidRDefault="008759C7" w:rsidP="008759C7">
      <w:pPr>
        <w:jc w:val="both"/>
        <w:rPr>
          <w:b/>
          <w:bCs/>
        </w:rPr>
      </w:pPr>
    </w:p>
    <w:p w:rsidR="008759C7" w:rsidRDefault="008759C7" w:rsidP="008759C7">
      <w:pPr>
        <w:pStyle w:val="Zkladntext"/>
      </w:pPr>
      <w:r>
        <w:t xml:space="preserve">zápis ze své 90. </w:t>
      </w:r>
      <w:r w:rsidR="00BE52F4">
        <w:t>a 90.A</w:t>
      </w:r>
      <w:r w:rsidR="00B3191E">
        <w:t xml:space="preserve"> </w:t>
      </w:r>
      <w:r>
        <w:t>schůze</w:t>
      </w:r>
      <w:r w:rsidRPr="00526D65">
        <w:t xml:space="preserve"> </w:t>
      </w:r>
      <w:r>
        <w:t>a neměla žádnou připomínku.</w:t>
      </w:r>
    </w:p>
    <w:p w:rsidR="008759C7" w:rsidRDefault="008759C7" w:rsidP="008759C7">
      <w:pPr>
        <w:jc w:val="both"/>
        <w:rPr>
          <w:b/>
          <w:bCs/>
          <w:i/>
          <w:iCs/>
          <w:u w:val="single"/>
        </w:rPr>
      </w:pPr>
    </w:p>
    <w:p w:rsidR="008759C7" w:rsidRDefault="008759C7" w:rsidP="008759C7">
      <w:pPr>
        <w:jc w:val="both"/>
        <w:rPr>
          <w:b/>
          <w:bCs/>
          <w:i/>
          <w:iCs/>
          <w:u w:val="single"/>
        </w:rPr>
      </w:pPr>
    </w:p>
    <w:p w:rsidR="008759C7" w:rsidRDefault="008759C7" w:rsidP="008759C7">
      <w:pPr>
        <w:jc w:val="both"/>
        <w:rPr>
          <w:b/>
          <w:bCs/>
          <w:i/>
          <w:iCs/>
          <w:u w:val="single"/>
        </w:rPr>
      </w:pPr>
    </w:p>
    <w:p w:rsidR="008759C7" w:rsidRDefault="008759C7" w:rsidP="008759C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8759C7" w:rsidRDefault="008759C7" w:rsidP="008759C7"/>
    <w:p w:rsidR="008759C7" w:rsidRDefault="008759C7" w:rsidP="008759C7"/>
    <w:p w:rsidR="008759C7" w:rsidRDefault="008759C7" w:rsidP="008759C7"/>
    <w:p w:rsidR="008759C7" w:rsidRDefault="008759C7" w:rsidP="008759C7">
      <w:r>
        <w:rPr>
          <w:b/>
          <w:bCs/>
        </w:rPr>
        <w:t xml:space="preserve">R/91/14/4 </w:t>
      </w:r>
      <w:r>
        <w:t>navržený program své 90. schůze.</w:t>
      </w:r>
    </w:p>
    <w:p w:rsidR="008759C7" w:rsidRDefault="008759C7" w:rsidP="008759C7"/>
    <w:p w:rsidR="008759C7" w:rsidRDefault="008759C7" w:rsidP="008759C7"/>
    <w:p w:rsidR="00D25ECB" w:rsidRPr="000F7B9E" w:rsidRDefault="008759C7" w:rsidP="00D25ECB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5</w:t>
      </w:r>
      <w:r w:rsidR="00D25ECB" w:rsidRP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v souladu s ustanovením § 102 odst. 3 zák</w:t>
      </w:r>
      <w:r w:rsidR="00D25ECB">
        <w:rPr>
          <w:rFonts w:eastAsiaTheme="minorHAnsi"/>
          <w:lang w:eastAsia="en-US"/>
        </w:rPr>
        <w:t>ona</w:t>
      </w:r>
      <w:r w:rsidR="00D25ECB" w:rsidRPr="000F7B9E">
        <w:rPr>
          <w:rFonts w:eastAsiaTheme="minorHAnsi"/>
          <w:lang w:eastAsia="en-US"/>
        </w:rPr>
        <w:t xml:space="preserve"> č. 128/2000 Sb., o obcích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(obecní zřízení), ve znění pozdějších předpisů,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uzavření smlouvy o smlouvě budoucí o zřízení práva odpovídajícího věcnému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břemenu, uvedené v příloze č. 1 zápisu (příloha č. 1 tohoto materiálu), k částem pozemků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p. č. 3629/8 o výměře cca 50 m</w:t>
      </w:r>
      <w:r w:rsidR="00D25ECB" w:rsidRPr="009B725B">
        <w:rPr>
          <w:rFonts w:eastAsiaTheme="minorHAnsi"/>
          <w:vertAlign w:val="superscript"/>
          <w:lang w:eastAsia="en-US"/>
        </w:rPr>
        <w:t>2</w:t>
      </w:r>
      <w:r w:rsidR="00D25ECB" w:rsidRPr="000F7B9E">
        <w:rPr>
          <w:rFonts w:eastAsiaTheme="minorHAnsi"/>
          <w:lang w:eastAsia="en-US"/>
        </w:rPr>
        <w:t>, p. č. 3629/10 o výměře cca 533 m</w:t>
      </w:r>
      <w:r w:rsidR="00D25ECB" w:rsidRPr="00792461">
        <w:rPr>
          <w:rFonts w:eastAsiaTheme="minorHAnsi"/>
          <w:vertAlign w:val="superscript"/>
          <w:lang w:eastAsia="en-US"/>
        </w:rPr>
        <w:t>2</w:t>
      </w:r>
      <w:r w:rsidR="00D25ECB" w:rsidRPr="000F7B9E">
        <w:rPr>
          <w:rFonts w:eastAsiaTheme="minorHAnsi"/>
          <w:lang w:eastAsia="en-US"/>
        </w:rPr>
        <w:t>, p. č. 3629/11 o výměře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cca 131 m</w:t>
      </w:r>
      <w:r w:rsidR="00D25ECB" w:rsidRPr="000F7B9E">
        <w:rPr>
          <w:rFonts w:eastAsiaTheme="minorHAnsi"/>
          <w:vertAlign w:val="superscript"/>
          <w:lang w:eastAsia="en-US"/>
        </w:rPr>
        <w:t>2</w:t>
      </w:r>
      <w:r w:rsidR="00D25ECB" w:rsidRPr="000F7B9E">
        <w:rPr>
          <w:rFonts w:eastAsiaTheme="minorHAnsi"/>
          <w:lang w:eastAsia="en-US"/>
        </w:rPr>
        <w:t>, p. č. 3629/14 o výměře cca 4 m</w:t>
      </w:r>
      <w:r w:rsidR="00D25ECB" w:rsidRPr="000F7B9E">
        <w:rPr>
          <w:rFonts w:eastAsiaTheme="minorHAnsi"/>
          <w:vertAlign w:val="superscript"/>
          <w:lang w:eastAsia="en-US"/>
        </w:rPr>
        <w:t>2</w:t>
      </w:r>
      <w:r w:rsidR="00D25ECB" w:rsidRPr="000F7B9E">
        <w:rPr>
          <w:rFonts w:eastAsiaTheme="minorHAnsi"/>
          <w:sz w:val="16"/>
          <w:szCs w:val="16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a p. č. EN 309/2 o výměře cca 136 m</w:t>
      </w:r>
      <w:r w:rsidR="00D25ECB" w:rsidRPr="000F7B9E">
        <w:rPr>
          <w:rFonts w:eastAsiaTheme="minorHAnsi"/>
          <w:vertAlign w:val="superscript"/>
          <w:lang w:eastAsia="en-US"/>
        </w:rPr>
        <w:t>2</w:t>
      </w:r>
      <w:r w:rsidR="00D25ECB" w:rsidRPr="000F7B9E">
        <w:rPr>
          <w:rFonts w:eastAsiaTheme="minorHAnsi"/>
          <w:lang w:eastAsia="en-US"/>
        </w:rPr>
        <w:t>, vše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v k. ú. Břeclav (výměra bude upřesněna geometrickým plánem), za účelem zřízení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a provozování plynárenského zařízení o délce cca 411 m, za jednorázovou úhradu ve výši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200 Kč/m</w:t>
      </w:r>
      <w:r w:rsidR="00D25ECB" w:rsidRPr="000F7B9E">
        <w:rPr>
          <w:rFonts w:eastAsiaTheme="minorHAnsi"/>
          <w:vertAlign w:val="superscript"/>
          <w:lang w:eastAsia="en-US"/>
        </w:rPr>
        <w:t>2</w:t>
      </w:r>
      <w:r w:rsidR="00D25ECB" w:rsidRPr="000F7B9E">
        <w:rPr>
          <w:rFonts w:eastAsiaTheme="minorHAnsi"/>
          <w:sz w:val="16"/>
          <w:szCs w:val="16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dotčené plochy, minimálně ve výši 200 Kč za běžný metr délky vedení, nejméně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však 1 000 Kč, + DPH, se společností RWE GasNet, s. r. o., IČ 272 95 567, Ústí nad Labem,</w:t>
      </w:r>
      <w:r w:rsidR="00D25ECB">
        <w:rPr>
          <w:rFonts w:eastAsiaTheme="minorHAnsi"/>
          <w:lang w:eastAsia="en-US"/>
        </w:rPr>
        <w:t xml:space="preserve"> </w:t>
      </w:r>
      <w:r w:rsidR="00D25ECB" w:rsidRPr="000F7B9E">
        <w:rPr>
          <w:rFonts w:eastAsiaTheme="minorHAnsi"/>
          <w:lang w:eastAsia="en-US"/>
        </w:rPr>
        <w:t>Klíšská 940.</w:t>
      </w:r>
    </w:p>
    <w:p w:rsidR="00D25ECB" w:rsidRDefault="00D25ECB" w:rsidP="00D25ECB">
      <w:pPr>
        <w:jc w:val="both"/>
        <w:rPr>
          <w:b/>
        </w:rPr>
      </w:pPr>
      <w:r>
        <w:rPr>
          <w:b/>
        </w:rPr>
        <w:t>Příloha č. 1</w:t>
      </w:r>
    </w:p>
    <w:p w:rsidR="00AB59F4" w:rsidRDefault="00365364" w:rsidP="008759C7">
      <w:pPr>
        <w:rPr>
          <w:rFonts w:eastAsiaTheme="minorHAnsi"/>
          <w:b/>
          <w:color w:val="000000"/>
          <w:lang w:eastAsia="en-US"/>
        </w:rPr>
      </w:pPr>
    </w:p>
    <w:p w:rsidR="00515079" w:rsidRDefault="00515079" w:rsidP="008759C7">
      <w:pPr>
        <w:rPr>
          <w:rFonts w:eastAsiaTheme="minorHAnsi"/>
          <w:b/>
          <w:color w:val="000000"/>
          <w:lang w:eastAsia="en-US"/>
        </w:rPr>
      </w:pPr>
    </w:p>
    <w:p w:rsidR="00D25ECB" w:rsidRPr="00792461" w:rsidRDefault="00974AAC" w:rsidP="00D25ECB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6</w:t>
      </w:r>
      <w:r w:rsidR="00D25ECB" w:rsidRP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v souladu s ustanovením § 102 odst. 3 zák</w:t>
      </w:r>
      <w:r w:rsidR="00D25ECB">
        <w:rPr>
          <w:rFonts w:eastAsiaTheme="minorHAnsi"/>
          <w:lang w:eastAsia="en-US"/>
        </w:rPr>
        <w:t>ona</w:t>
      </w:r>
      <w:r w:rsidR="00D25ECB" w:rsidRPr="00792461">
        <w:rPr>
          <w:rFonts w:eastAsiaTheme="minorHAnsi"/>
          <w:lang w:eastAsia="en-US"/>
        </w:rPr>
        <w:t xml:space="preserve"> č. 128/2000 Sb., o obcích</w:t>
      </w:r>
      <w:r w:rsid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(obecní zřízení), ve znění pozdějších předpisů,</w:t>
      </w:r>
      <w:r w:rsid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uzavření smlouvy o smlouvě budoucí o zřízení práva odpovídajícího věcnému</w:t>
      </w:r>
      <w:r w:rsid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břemenu, uvedené v příloze č. 2 zápisu (příloha č. 1 tohoto materiálu), k částem pozemků</w:t>
      </w:r>
      <w:r w:rsid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p. č. 3629/12 o výměře cca 6 m</w:t>
      </w:r>
      <w:r w:rsidR="00D25ECB" w:rsidRPr="00792461">
        <w:rPr>
          <w:rFonts w:eastAsiaTheme="minorHAnsi"/>
          <w:vertAlign w:val="superscript"/>
          <w:lang w:eastAsia="en-US"/>
        </w:rPr>
        <w:t>2</w:t>
      </w:r>
      <w:r w:rsidR="00D25ECB" w:rsidRPr="00792461">
        <w:rPr>
          <w:rFonts w:eastAsiaTheme="minorHAnsi"/>
          <w:lang w:eastAsia="en-US"/>
        </w:rPr>
        <w:t xml:space="preserve"> a p. č. 3629/14 o výměře cca 312 m</w:t>
      </w:r>
      <w:r w:rsidR="00D25ECB" w:rsidRPr="00792461">
        <w:rPr>
          <w:rFonts w:eastAsiaTheme="minorHAnsi"/>
          <w:vertAlign w:val="superscript"/>
          <w:lang w:eastAsia="en-US"/>
        </w:rPr>
        <w:t>2</w:t>
      </w:r>
      <w:r w:rsidR="00D25ECB" w:rsidRPr="00792461">
        <w:rPr>
          <w:rFonts w:eastAsiaTheme="minorHAnsi"/>
          <w:lang w:eastAsia="en-US"/>
        </w:rPr>
        <w:t>, oba v k. ú. Břeclav</w:t>
      </w:r>
      <w:r w:rsid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(výměra bude upřesněna geometrickým plánem), za účelem zřízení a provozování</w:t>
      </w:r>
      <w:r w:rsid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plynárenského zařízení o délce 155 m, za jednorázovou úhradu ve výši 200 Kč/m</w:t>
      </w:r>
      <w:r w:rsidR="00D25ECB" w:rsidRPr="00792461">
        <w:rPr>
          <w:rFonts w:eastAsiaTheme="minorHAnsi"/>
          <w:vertAlign w:val="superscript"/>
          <w:lang w:eastAsia="en-US"/>
        </w:rPr>
        <w:t>2</w:t>
      </w:r>
      <w:r w:rsidR="00D25ECB" w:rsidRPr="00792461">
        <w:rPr>
          <w:rFonts w:eastAsiaTheme="minorHAnsi"/>
          <w:lang w:eastAsia="en-US"/>
        </w:rPr>
        <w:t xml:space="preserve"> dotčené</w:t>
      </w:r>
      <w:r w:rsid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plochy, minimálně ve výši 200 Kč za běžný metr délky vedení, nejméně však 1 000 Kč,</w:t>
      </w:r>
      <w:r w:rsidR="00D25ECB">
        <w:rPr>
          <w:rFonts w:eastAsiaTheme="minorHAnsi"/>
          <w:lang w:eastAsia="en-US"/>
        </w:rPr>
        <w:t xml:space="preserve"> </w:t>
      </w:r>
      <w:r w:rsidR="00D25ECB" w:rsidRPr="00792461">
        <w:rPr>
          <w:rFonts w:eastAsiaTheme="minorHAnsi"/>
          <w:lang w:eastAsia="en-US"/>
        </w:rPr>
        <w:t>+ DPH, se společností RWE GasNet, s. r. o.,</w:t>
      </w:r>
      <w:r w:rsidR="00D25ECB">
        <w:rPr>
          <w:rFonts w:eastAsiaTheme="minorHAnsi"/>
          <w:lang w:eastAsia="en-US"/>
        </w:rPr>
        <w:t xml:space="preserve">  </w:t>
      </w:r>
      <w:r w:rsidR="00D25ECB" w:rsidRPr="00792461">
        <w:rPr>
          <w:rFonts w:eastAsiaTheme="minorHAnsi"/>
          <w:lang w:eastAsia="en-US"/>
        </w:rPr>
        <w:t>IČ 272 95 567, Ústí nad Labem, Klíšská 940.</w:t>
      </w:r>
    </w:p>
    <w:p w:rsidR="00D25ECB" w:rsidRDefault="00D25ECB" w:rsidP="00D25ECB">
      <w:pPr>
        <w:rPr>
          <w:b/>
        </w:rPr>
      </w:pPr>
      <w:r>
        <w:rPr>
          <w:b/>
        </w:rPr>
        <w:t>Příloha č. 2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150070" w:rsidRDefault="00150070" w:rsidP="00D25EC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D25ECB" w:rsidRPr="00ED5CD5" w:rsidRDefault="00974AAC" w:rsidP="00D25ECB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7</w:t>
      </w:r>
      <w:r w:rsidR="00D25ECB" w:rsidRP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v souladu s ustanovením § 102 odst. 3 zák</w:t>
      </w:r>
      <w:r w:rsidR="00D25ECB">
        <w:rPr>
          <w:rFonts w:eastAsiaTheme="minorHAnsi"/>
          <w:lang w:eastAsia="en-US"/>
        </w:rPr>
        <w:t>ona</w:t>
      </w:r>
      <w:r w:rsidR="00D25ECB" w:rsidRPr="00ED5CD5">
        <w:rPr>
          <w:rFonts w:eastAsiaTheme="minorHAnsi"/>
          <w:lang w:eastAsia="en-US"/>
        </w:rPr>
        <w:t xml:space="preserve"> č. 128/2000 Sb., o obcích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(obecní zřízení), ve znění pozdějších předpisů,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uzavření smlouvy o smlouvě budoucí o zřízení práva odpovídajícího věcnému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břemenu, uvedené v příloze č. 3 zápisu (příloha č. 1 tohoto materiálu), k částem pozemků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p. č. 3629/8 o výměře cca 71 m</w:t>
      </w:r>
      <w:r w:rsidR="00D25ECB" w:rsidRPr="00ED5CD5">
        <w:rPr>
          <w:rFonts w:eastAsiaTheme="minorHAnsi"/>
          <w:vertAlign w:val="superscript"/>
          <w:lang w:eastAsia="en-US"/>
        </w:rPr>
        <w:t>2</w:t>
      </w:r>
      <w:r w:rsidR="00D25ECB" w:rsidRPr="00ED5CD5">
        <w:rPr>
          <w:rFonts w:eastAsiaTheme="minorHAnsi"/>
          <w:lang w:eastAsia="en-US"/>
        </w:rPr>
        <w:t>, p. č. 3629/12 o výměře cca 798 m</w:t>
      </w:r>
      <w:r w:rsidR="00D25ECB" w:rsidRPr="00E92089">
        <w:rPr>
          <w:rFonts w:eastAsiaTheme="minorHAnsi"/>
          <w:vertAlign w:val="superscript"/>
          <w:lang w:eastAsia="en-US"/>
        </w:rPr>
        <w:t>2</w:t>
      </w:r>
      <w:r w:rsidR="00D25ECB" w:rsidRPr="00ED5CD5">
        <w:rPr>
          <w:rFonts w:eastAsiaTheme="minorHAnsi"/>
          <w:lang w:eastAsia="en-US"/>
        </w:rPr>
        <w:t>, p. č. 3629/13 o výměře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cca 193 m</w:t>
      </w:r>
      <w:r w:rsidR="00D25ECB" w:rsidRPr="00ED5CD5">
        <w:rPr>
          <w:rFonts w:eastAsiaTheme="minorHAnsi"/>
          <w:vertAlign w:val="superscript"/>
          <w:lang w:eastAsia="en-US"/>
        </w:rPr>
        <w:t>2</w:t>
      </w:r>
      <w:r w:rsidR="00D25ECB" w:rsidRPr="00ED5CD5">
        <w:rPr>
          <w:rFonts w:eastAsiaTheme="minorHAnsi"/>
          <w:lang w:eastAsia="en-US"/>
        </w:rPr>
        <w:t xml:space="preserve"> a p. č. EN 309/2 o výměře cca 6 m</w:t>
      </w:r>
      <w:r w:rsidR="00D25ECB" w:rsidRPr="00ED5CD5">
        <w:rPr>
          <w:rFonts w:eastAsiaTheme="minorHAnsi"/>
          <w:vertAlign w:val="superscript"/>
          <w:lang w:eastAsia="en-US"/>
        </w:rPr>
        <w:t>2</w:t>
      </w:r>
      <w:r w:rsidR="00D25ECB" w:rsidRPr="00ED5CD5">
        <w:rPr>
          <w:rFonts w:eastAsiaTheme="minorHAnsi"/>
          <w:lang w:eastAsia="en-US"/>
        </w:rPr>
        <w:t>, vše v k. ú. Břeclav (výměra bude upřesněna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geometrickým plánem), za účelem zřízení a provozování plynárenského zařízení o délce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cca 517 m, za jednorázovou úhradu ve výši 200 Kč/m</w:t>
      </w:r>
      <w:r w:rsidR="00D25ECB" w:rsidRPr="00ED5CD5">
        <w:rPr>
          <w:rFonts w:eastAsiaTheme="minorHAnsi"/>
          <w:vertAlign w:val="superscript"/>
          <w:lang w:eastAsia="en-US"/>
        </w:rPr>
        <w:t>2</w:t>
      </w:r>
      <w:r w:rsidR="00D25ECB" w:rsidRPr="00ED5CD5">
        <w:rPr>
          <w:rFonts w:eastAsiaTheme="minorHAnsi"/>
          <w:lang w:eastAsia="en-US"/>
        </w:rPr>
        <w:t xml:space="preserve"> dotčené plochy, minimálně ve výši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200 Kč za běžný metr délky vedení, nejméně však</w:t>
      </w:r>
      <w:r w:rsidR="00D25ECB">
        <w:rPr>
          <w:rFonts w:eastAsiaTheme="minorHAnsi"/>
          <w:lang w:eastAsia="en-US"/>
        </w:rPr>
        <w:t xml:space="preserve">           </w:t>
      </w:r>
      <w:r w:rsidR="00D25ECB" w:rsidRPr="00ED5CD5">
        <w:rPr>
          <w:rFonts w:eastAsiaTheme="minorHAnsi"/>
          <w:lang w:eastAsia="en-US"/>
        </w:rPr>
        <w:t xml:space="preserve"> 1 000 Kč, + DPH, se společností RWE</w:t>
      </w:r>
      <w:r w:rsidR="00D25ECB">
        <w:rPr>
          <w:rFonts w:eastAsiaTheme="minorHAnsi"/>
          <w:lang w:eastAsia="en-US"/>
        </w:rPr>
        <w:t xml:space="preserve"> </w:t>
      </w:r>
      <w:r w:rsidR="00D25ECB" w:rsidRPr="00ED5CD5">
        <w:rPr>
          <w:rFonts w:eastAsiaTheme="minorHAnsi"/>
          <w:lang w:eastAsia="en-US"/>
        </w:rPr>
        <w:t>GasNet, s. r. o., IČ 272 95 567, Ústí nad Labem, Klíšská 940.</w:t>
      </w:r>
    </w:p>
    <w:p w:rsidR="00D25ECB" w:rsidRDefault="00D25ECB" w:rsidP="00D25ECB">
      <w:pPr>
        <w:rPr>
          <w:b/>
        </w:rPr>
      </w:pPr>
      <w:r>
        <w:rPr>
          <w:b/>
        </w:rPr>
        <w:t>Příloha č. 3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D25ECB" w:rsidRPr="00F85EAA" w:rsidRDefault="00974AAC" w:rsidP="00D25ECB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8</w:t>
      </w:r>
      <w:r w:rsidR="00D25ECB" w:rsidRP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v souladu s ustanovením § 102 odst. 3 zák</w:t>
      </w:r>
      <w:r w:rsidR="00D25ECB">
        <w:rPr>
          <w:rFonts w:eastAsiaTheme="minorHAnsi"/>
          <w:lang w:eastAsia="en-US"/>
        </w:rPr>
        <w:t>ona</w:t>
      </w:r>
      <w:r w:rsidR="00D25ECB" w:rsidRPr="00F85EAA">
        <w:rPr>
          <w:rFonts w:eastAsiaTheme="minorHAnsi"/>
          <w:lang w:eastAsia="en-US"/>
        </w:rPr>
        <w:t xml:space="preserve"> č. 128/2000 Sb., o obcích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(obecní zřízení), ve znění pozdějších předpisů,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uzavření smlouvy o smlouvě budoucí o zřízení práva odpovídajícího věcnému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břemenu, uvedené v příloze č. 4 zápisu (příloha č. 1 tohoto materiálu), k částem pozemků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p. č. PK 3626/7 o výměře cca 18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p. č. PK 3629/1 o výměře cca 825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p. č. EN 309/2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o výměře cca 21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p. č. 3626/4 o výměře cca 65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p. č. 3626/5 o výměře cca 14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p. č. 3629/7 o výměře cca 1 238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p. č. 3629/8 o výměře cca 8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p. č. 3629/11 o výměře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cca 4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p. č. 3629/13 o výměře cca 11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 xml:space="preserve">, p. č. 3629/15 o výměře cca </w:t>
      </w:r>
      <w:r w:rsidR="00E92089">
        <w:rPr>
          <w:rFonts w:eastAsiaTheme="minorHAnsi"/>
          <w:lang w:eastAsia="en-US"/>
        </w:rPr>
        <w:t xml:space="preserve">    </w:t>
      </w:r>
      <w:r w:rsidR="00D25ECB" w:rsidRPr="00F85EAA">
        <w:rPr>
          <w:rFonts w:eastAsiaTheme="minorHAnsi"/>
          <w:lang w:eastAsia="en-US"/>
        </w:rPr>
        <w:t>8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 xml:space="preserve"> a p. č. 3634/15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o výměře cca 121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vše v k. ú. Břeclav (výměra bude upřesněna geometrickým plánem),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za účelem zřízení a provozování plynárenského zařízení o délce cca</w:t>
      </w:r>
      <w:r w:rsidR="00D25ECB">
        <w:rPr>
          <w:rFonts w:eastAsiaTheme="minorHAnsi"/>
          <w:lang w:eastAsia="en-US"/>
        </w:rPr>
        <w:t xml:space="preserve">  </w:t>
      </w:r>
      <w:r w:rsidR="00D25ECB" w:rsidRPr="00F85EAA">
        <w:rPr>
          <w:rFonts w:eastAsiaTheme="minorHAnsi"/>
          <w:lang w:eastAsia="en-US"/>
        </w:rPr>
        <w:t xml:space="preserve"> 1 087 m, za jednorázovou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úhradu ve výši 200 Kč/m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 xml:space="preserve"> dotčené plochy, minimálně ve výši </w:t>
      </w:r>
      <w:r w:rsidR="00D25ECB">
        <w:rPr>
          <w:rFonts w:eastAsiaTheme="minorHAnsi"/>
          <w:lang w:eastAsia="en-US"/>
        </w:rPr>
        <w:t xml:space="preserve">     </w:t>
      </w:r>
      <w:r w:rsidR="00D25ECB" w:rsidRPr="00F85EAA">
        <w:rPr>
          <w:rFonts w:eastAsiaTheme="minorHAnsi"/>
          <w:lang w:eastAsia="en-US"/>
        </w:rPr>
        <w:t>200 Kč za běžný metr délky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vedení, nejméně však 1 000 Kč, + DPH, se společností RWE GasNet, s. r. o., IČ 272 95 567,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Ústí nad Labem, Klíšská 940.</w:t>
      </w:r>
    </w:p>
    <w:p w:rsidR="00311FDC" w:rsidRDefault="00311FDC" w:rsidP="00311FDC">
      <w:pPr>
        <w:rPr>
          <w:b/>
        </w:rPr>
      </w:pPr>
      <w:r>
        <w:rPr>
          <w:b/>
        </w:rPr>
        <w:t>Příloha č. 4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D25ECB" w:rsidRPr="00F85EAA" w:rsidRDefault="00974AAC" w:rsidP="00D25ECB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9</w:t>
      </w:r>
      <w:r w:rsidR="00D25ECB" w:rsidRP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v souladu s ustanovením § 102 odst. 3 zák</w:t>
      </w:r>
      <w:r w:rsidR="00D25ECB">
        <w:rPr>
          <w:rFonts w:eastAsiaTheme="minorHAnsi"/>
          <w:lang w:eastAsia="en-US"/>
        </w:rPr>
        <w:t xml:space="preserve">ona </w:t>
      </w:r>
      <w:r w:rsidR="00D25ECB" w:rsidRPr="00F85EAA">
        <w:rPr>
          <w:rFonts w:eastAsiaTheme="minorHAnsi"/>
          <w:lang w:eastAsia="en-US"/>
        </w:rPr>
        <w:t>č. 128/2000 Sb., o obcích</w:t>
      </w:r>
      <w:r w:rsidR="00D25ECB">
        <w:rPr>
          <w:rFonts w:eastAsiaTheme="minorHAnsi"/>
          <w:lang w:eastAsia="en-US"/>
        </w:rPr>
        <w:t xml:space="preserve">  </w:t>
      </w:r>
      <w:r w:rsidR="00D25ECB" w:rsidRPr="00F85EAA">
        <w:rPr>
          <w:rFonts w:eastAsiaTheme="minorHAnsi"/>
          <w:lang w:eastAsia="en-US"/>
        </w:rPr>
        <w:t>(obecní zřízení), ve znění pozdějších předpisů,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uzavření smlouvy o smlouvě budoucí o zřízení práva odpovídajícího věcnému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břemenu, uvedené v příloze č. 5 zápisu (příloha č. 1 tohoto materiálu), k části pozemku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 xml:space="preserve">p. č. 3629/8 v k. ú. Břeclav, o výměře cca </w:t>
      </w:r>
      <w:r w:rsidR="00D25ECB">
        <w:rPr>
          <w:rFonts w:eastAsiaTheme="minorHAnsi"/>
          <w:lang w:eastAsia="en-US"/>
        </w:rPr>
        <w:t xml:space="preserve">  </w:t>
      </w:r>
      <w:r w:rsidR="00D25ECB" w:rsidRPr="00F85EAA">
        <w:rPr>
          <w:rFonts w:eastAsiaTheme="minorHAnsi"/>
          <w:lang w:eastAsia="en-US"/>
        </w:rPr>
        <w:t>347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 xml:space="preserve"> (výměra bude upřesněna geometrickým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plánem), za účelem zřízení a provozování plynárenského zařízení o délce cca 167 m,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za jednorázovou úhradu ve výši 200 Kč/m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 xml:space="preserve"> dotčené plochy, minimálně ve výši 200 Kč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za běžný metr délky vedení, nejméně však 1 000 Kč, + DPH, se společností RWE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GasNet, s. r. o., IČ 272 95 567, Ústí nad Labem, Klíšská 940.</w:t>
      </w:r>
    </w:p>
    <w:p w:rsidR="00D25ECB" w:rsidRDefault="00D25ECB" w:rsidP="00D25ECB">
      <w:pPr>
        <w:rPr>
          <w:b/>
        </w:rPr>
      </w:pPr>
      <w:r>
        <w:rPr>
          <w:b/>
        </w:rPr>
        <w:t>Příloha č. 5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D25ECB" w:rsidRPr="00F85EAA" w:rsidRDefault="00974AAC" w:rsidP="00D25ECB">
      <w:pPr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10</w:t>
      </w:r>
      <w:r w:rsidR="00D25ECB" w:rsidRP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v souladu s ustanovením § 102 odst. 3 zák</w:t>
      </w:r>
      <w:r w:rsidR="00D25ECB">
        <w:rPr>
          <w:rFonts w:eastAsiaTheme="minorHAnsi"/>
          <w:lang w:eastAsia="en-US"/>
        </w:rPr>
        <w:t>ona</w:t>
      </w:r>
      <w:r w:rsidR="00D25ECB" w:rsidRPr="00F85EAA">
        <w:rPr>
          <w:rFonts w:eastAsiaTheme="minorHAnsi"/>
          <w:lang w:eastAsia="en-US"/>
        </w:rPr>
        <w:t xml:space="preserve"> č. 128/2000 Sb., o obcích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(obecní zřízení), ve znění pozdějších předpisů,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uzavření smlouvy o smlouvě budoucí o zřízení práva odpovídajícího věcnému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břemenu, uvedené v příloze č. 6 zápisu (příloha č. 1 tohoto materiálu), k částem pozemků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p. č. 3629/8 o výměře cca 355 m</w:t>
      </w:r>
      <w:r w:rsidR="00D25ECB" w:rsidRPr="00F85EAA">
        <w:rPr>
          <w:rFonts w:eastAsiaTheme="minorHAnsi"/>
          <w:vertAlign w:val="superscript"/>
          <w:lang w:eastAsia="en-US"/>
        </w:rPr>
        <w:t xml:space="preserve">2 </w:t>
      </w:r>
      <w:r w:rsidR="00D25ECB" w:rsidRPr="00F85EAA">
        <w:rPr>
          <w:rFonts w:eastAsiaTheme="minorHAnsi"/>
          <w:lang w:eastAsia="en-US"/>
        </w:rPr>
        <w:t>a p. č. 3634/17 o výměře cca 8 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>, oba v k. ú. Břeclav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(výměra bude upřesněna geometrickým plánem), za účelem zřízení a provozování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 xml:space="preserve">plynárenského zařízení o délce cca 174 m, za jednorázovou úhradu ve výši </w:t>
      </w:r>
      <w:r w:rsidR="00D25ECB">
        <w:rPr>
          <w:rFonts w:eastAsiaTheme="minorHAnsi"/>
          <w:lang w:eastAsia="en-US"/>
        </w:rPr>
        <w:t xml:space="preserve">    </w:t>
      </w:r>
      <w:r w:rsidR="00D25ECB" w:rsidRPr="00F85EAA">
        <w:rPr>
          <w:rFonts w:eastAsiaTheme="minorHAnsi"/>
          <w:lang w:eastAsia="en-US"/>
        </w:rPr>
        <w:t>200 Kč/m</w:t>
      </w:r>
      <w:r w:rsidR="00D25ECB" w:rsidRPr="00F85EAA">
        <w:rPr>
          <w:rFonts w:eastAsiaTheme="minorHAnsi"/>
          <w:vertAlign w:val="superscript"/>
          <w:lang w:eastAsia="en-US"/>
        </w:rPr>
        <w:t>2</w:t>
      </w:r>
      <w:r w:rsidR="00D25ECB" w:rsidRPr="00F85EAA">
        <w:rPr>
          <w:rFonts w:eastAsiaTheme="minorHAnsi"/>
          <w:lang w:eastAsia="en-US"/>
        </w:rPr>
        <w:t xml:space="preserve"> dotčené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plochy, minimálně ve výši 200 Kč za běžný metr délky vedení, nejméně však 1 000 Kč,</w:t>
      </w:r>
      <w:r w:rsidR="00D25ECB">
        <w:rPr>
          <w:rFonts w:eastAsiaTheme="minorHAnsi"/>
          <w:lang w:eastAsia="en-US"/>
        </w:rPr>
        <w:t xml:space="preserve"> </w:t>
      </w:r>
      <w:r w:rsidR="00D25ECB" w:rsidRPr="00F85EAA">
        <w:rPr>
          <w:rFonts w:eastAsiaTheme="minorHAnsi"/>
          <w:lang w:eastAsia="en-US"/>
        </w:rPr>
        <w:t>+ DPH, se společností RWE GasNet, s. r. o., IČ 272 95 567, Ústí nad Labem, Klíšská 940.</w:t>
      </w:r>
    </w:p>
    <w:p w:rsidR="00D25ECB" w:rsidRDefault="00D25ECB" w:rsidP="00D25ECB">
      <w:pPr>
        <w:rPr>
          <w:b/>
        </w:rPr>
      </w:pPr>
      <w:r>
        <w:rPr>
          <w:b/>
        </w:rPr>
        <w:t>Příloha č. 6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D25ECB" w:rsidRPr="00FF6EE4" w:rsidRDefault="00974AAC" w:rsidP="00D25ECB">
      <w:pPr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11</w:t>
      </w:r>
      <w:r w:rsidR="00D25ECB" w:rsidRP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v souladu s ustanovením § 102 odst. 3 zák</w:t>
      </w:r>
      <w:r w:rsidR="00D25ECB">
        <w:rPr>
          <w:rFonts w:eastAsiaTheme="minorHAnsi"/>
          <w:lang w:eastAsia="en-US"/>
        </w:rPr>
        <w:t>ona</w:t>
      </w:r>
      <w:r w:rsidR="00D25ECB" w:rsidRPr="00FF6EE4">
        <w:rPr>
          <w:rFonts w:eastAsiaTheme="minorHAnsi"/>
          <w:lang w:eastAsia="en-US"/>
        </w:rPr>
        <w:t xml:space="preserve"> č. 128/2000 Sb., o obcích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(obecní zřízení), ve znění pozdějších předpisů,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uzavření smlouvy o smlouvě budoucí o zřízení práva odpovídajícího věcnému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břemenu, uvedené v příloze č. 7 zápisu (příloha č. 1 tohoto materiálu), k části pozemku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p. č. EN 309/2 v k. ú. Břeclav, o výměře cca 287 m</w:t>
      </w:r>
      <w:r w:rsidR="00D25ECB" w:rsidRPr="00FF6EE4">
        <w:rPr>
          <w:rFonts w:eastAsiaTheme="minorHAnsi"/>
          <w:vertAlign w:val="superscript"/>
          <w:lang w:eastAsia="en-US"/>
        </w:rPr>
        <w:t>2</w:t>
      </w:r>
      <w:r w:rsidR="00D25ECB" w:rsidRPr="00FF6EE4">
        <w:rPr>
          <w:rFonts w:eastAsiaTheme="minorHAnsi"/>
          <w:lang w:eastAsia="en-US"/>
        </w:rPr>
        <w:t xml:space="preserve"> (výměra bude upřesněna geometrickým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plánem), za účelem zřízení a provozování plynárenského zařízení o délce cca 138 m,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za jednorázovou úhradu ve výši 200 Kč/m</w:t>
      </w:r>
      <w:r w:rsidR="00D25ECB" w:rsidRPr="00FF6EE4">
        <w:rPr>
          <w:rFonts w:eastAsiaTheme="minorHAnsi"/>
          <w:vertAlign w:val="superscript"/>
          <w:lang w:eastAsia="en-US"/>
        </w:rPr>
        <w:t>2</w:t>
      </w:r>
      <w:r w:rsidR="00D25ECB" w:rsidRPr="00FF6EE4">
        <w:rPr>
          <w:rFonts w:eastAsiaTheme="minorHAnsi"/>
          <w:lang w:eastAsia="en-US"/>
        </w:rPr>
        <w:t xml:space="preserve"> dotčené plochy, minimálně ve výši 200 Kč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za běžný metr délky vedení, nejméně však 1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000 Kč, + DPH, se společností RWE</w:t>
      </w:r>
      <w:r w:rsidR="00D25ECB">
        <w:rPr>
          <w:rFonts w:eastAsiaTheme="minorHAnsi"/>
          <w:lang w:eastAsia="en-US"/>
        </w:rPr>
        <w:t xml:space="preserve"> </w:t>
      </w:r>
      <w:r w:rsidR="00D25ECB" w:rsidRPr="00FF6EE4">
        <w:rPr>
          <w:rFonts w:eastAsiaTheme="minorHAnsi"/>
          <w:lang w:eastAsia="en-US"/>
        </w:rPr>
        <w:t>GasNet, s. r. o., IČ 272 95 567, Ústí nad Labem, Klíšská 940.</w:t>
      </w:r>
    </w:p>
    <w:p w:rsidR="00D25ECB" w:rsidRDefault="00D25ECB" w:rsidP="00D25ECB">
      <w:pPr>
        <w:jc w:val="both"/>
      </w:pPr>
      <w:r>
        <w:rPr>
          <w:b/>
        </w:rPr>
        <w:t>Příloha č. 7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D25ECB" w:rsidRPr="00373828" w:rsidRDefault="00974AAC" w:rsidP="00D25ECB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14</w:t>
      </w:r>
      <w:r w:rsidR="00D25ECB" w:rsidRPr="00D25ECB">
        <w:rPr>
          <w:rFonts w:eastAsiaTheme="minorHAnsi"/>
          <w:lang w:eastAsia="en-US"/>
        </w:rPr>
        <w:t xml:space="preserve"> </w:t>
      </w:r>
      <w:r w:rsidR="00D25ECB" w:rsidRPr="00373828">
        <w:rPr>
          <w:rFonts w:eastAsiaTheme="minorHAnsi"/>
          <w:lang w:eastAsia="en-US"/>
        </w:rPr>
        <w:t>v souladu s ustanovením § 102 odst. 2 písm. b) zákona č. 128/2000 Sb.,</w:t>
      </w:r>
      <w:r w:rsidR="00D25ECB">
        <w:rPr>
          <w:rFonts w:eastAsiaTheme="minorHAnsi"/>
          <w:lang w:eastAsia="en-US"/>
        </w:rPr>
        <w:t xml:space="preserve"> </w:t>
      </w:r>
      <w:r w:rsidR="00D25ECB" w:rsidRPr="00373828">
        <w:rPr>
          <w:rFonts w:eastAsiaTheme="minorHAnsi"/>
          <w:lang w:eastAsia="en-US"/>
        </w:rPr>
        <w:t xml:space="preserve">o obcích (obecní zřízení), ve znění pozdějších předpisů, udělení výjimek z nejvyššího počtu dětí ve třídách mateřských škol pro školní rok 2014/2015, uvedených v příloze č. 9 zápisu (příloha </w:t>
      </w:r>
      <w:r w:rsidR="00D25ECB">
        <w:rPr>
          <w:rFonts w:eastAsiaTheme="minorHAnsi"/>
          <w:lang w:eastAsia="en-US"/>
        </w:rPr>
        <w:t xml:space="preserve">   </w:t>
      </w:r>
      <w:r w:rsidR="00D25ECB" w:rsidRPr="00373828">
        <w:rPr>
          <w:rFonts w:eastAsiaTheme="minorHAnsi"/>
          <w:lang w:eastAsia="en-US"/>
        </w:rPr>
        <w:t>č. 1 tohoto materiálu).</w:t>
      </w:r>
    </w:p>
    <w:p w:rsidR="00D25ECB" w:rsidRDefault="00D25ECB" w:rsidP="00D25ECB">
      <w:pPr>
        <w:jc w:val="both"/>
        <w:rPr>
          <w:b/>
        </w:rPr>
      </w:pPr>
      <w:r>
        <w:rPr>
          <w:b/>
        </w:rPr>
        <w:t>Příloha č. 9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C16C1F" w:rsidRPr="0074782E" w:rsidRDefault="00974AAC" w:rsidP="00C16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16a</w:t>
      </w:r>
      <w:r w:rsidR="00C16C1F" w:rsidRP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v souladu s ustanovením § 102 odst. 3 zákona č. 128/2000 Sb., o obcích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(obecní zřízení), ve znění pozdějších předpisů,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přijetí finanční podpory z rozpočtu JMK v roce 2014 k projektu „Rajská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Břeclav“ ve výši 20 000 Kč a uzavření smlouvy o poskytnutí dotace z</w:t>
      </w:r>
      <w:r w:rsidR="00C16C1F">
        <w:rPr>
          <w:rFonts w:eastAsiaTheme="minorHAnsi"/>
          <w:lang w:eastAsia="en-US"/>
        </w:rPr>
        <w:t> </w:t>
      </w:r>
      <w:r w:rsidR="00C16C1F" w:rsidRPr="0074782E">
        <w:rPr>
          <w:rFonts w:eastAsiaTheme="minorHAnsi"/>
          <w:lang w:eastAsia="en-US"/>
        </w:rPr>
        <w:t>rozpočtu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Jihomoravského kraje k projektu „Rajská Břeclav“ s Jihomoravským krajem, se sídlem: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Žerotínovo nám. 3/5, 601 82 Brno, IČ 70888337, uvedenou v příloze č. 11 zápisu (příloha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č. 1 tohoto materiálu)</w:t>
      </w:r>
      <w:r w:rsidR="00C16C1F">
        <w:rPr>
          <w:rFonts w:eastAsiaTheme="minorHAnsi"/>
          <w:lang w:eastAsia="en-US"/>
        </w:rPr>
        <w:t>.</w:t>
      </w:r>
    </w:p>
    <w:p w:rsidR="00C16C1F" w:rsidRDefault="00C16C1F" w:rsidP="00C16C1F">
      <w:pPr>
        <w:jc w:val="both"/>
        <w:rPr>
          <w:b/>
        </w:rPr>
      </w:pPr>
      <w:r>
        <w:rPr>
          <w:b/>
        </w:rPr>
        <w:t>Příloha č. 11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C16C1F" w:rsidRPr="00C16C1F" w:rsidRDefault="00974AAC" w:rsidP="00C16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25ECB">
        <w:rPr>
          <w:rFonts w:eastAsiaTheme="minorHAnsi"/>
          <w:b/>
          <w:color w:val="000000"/>
          <w:lang w:eastAsia="en-US"/>
        </w:rPr>
        <w:t>16b</w:t>
      </w:r>
      <w:r w:rsidR="00C16C1F" w:rsidRP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v souladu s ustanovením § 102 odst. 3 zákona č. 128/2000 Sb., o obcích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(obecní zřízení), ve znění pozdějších předpisů,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přijetí finanční podpory z rozpočtu JMK v roce 2014 k realizaci projektu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 xml:space="preserve">„Místo pro setkávání rodin Národních hrdinů 43, Břeclav“ ve výši </w:t>
      </w:r>
      <w:r w:rsidR="00C16C1F">
        <w:rPr>
          <w:rFonts w:eastAsiaTheme="minorHAnsi"/>
          <w:lang w:eastAsia="en-US"/>
        </w:rPr>
        <w:t xml:space="preserve">        </w:t>
      </w:r>
      <w:r w:rsidR="00C16C1F" w:rsidRPr="0074782E">
        <w:rPr>
          <w:rFonts w:eastAsiaTheme="minorHAnsi"/>
          <w:lang w:eastAsia="en-US"/>
        </w:rPr>
        <w:t>40.000 Kč včetně DPH.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C16C1F" w:rsidRPr="0074782E" w:rsidRDefault="00974AAC" w:rsidP="00C16C1F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16C1F">
        <w:rPr>
          <w:rFonts w:eastAsiaTheme="minorHAnsi"/>
          <w:b/>
          <w:color w:val="000000"/>
          <w:lang w:eastAsia="en-US"/>
        </w:rPr>
        <w:t>17</w:t>
      </w:r>
      <w:r w:rsidR="00C16C1F" w:rsidRP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v souladu s ustanovením § 102 odst. 3 zákona č. 128/2000 Sb., o obcích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(obecní zřízení), ve znění pozdějších předpisů,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uzavření Smlouvy č. 13144386 o poskytnutí podpory na akci "Výsadba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dřevin v lokalitě Rytopeky" se Státním fondem životního prostředí ČR, se sídlem Kaplanova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1931/1, 148 00 Praha 11, IČ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00020729, která je uvedena v příloze č. 12 zápisu (příloha č. 1</w:t>
      </w:r>
      <w:r w:rsidR="00C16C1F">
        <w:rPr>
          <w:rFonts w:eastAsiaTheme="minorHAnsi"/>
          <w:lang w:eastAsia="en-US"/>
        </w:rPr>
        <w:t xml:space="preserve"> </w:t>
      </w:r>
      <w:r w:rsidR="00C16C1F" w:rsidRPr="0074782E">
        <w:rPr>
          <w:rFonts w:eastAsiaTheme="minorHAnsi"/>
          <w:lang w:eastAsia="en-US"/>
        </w:rPr>
        <w:t>tohoto materiálu).</w:t>
      </w:r>
    </w:p>
    <w:p w:rsidR="00C16C1F" w:rsidRDefault="00C16C1F" w:rsidP="00C16C1F">
      <w:pPr>
        <w:jc w:val="both"/>
        <w:rPr>
          <w:b/>
        </w:rPr>
      </w:pPr>
      <w:r>
        <w:rPr>
          <w:b/>
        </w:rPr>
        <w:t>Příloha č. 12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7F5A73" w:rsidRPr="0074782E" w:rsidRDefault="00974AAC" w:rsidP="007F5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F5A73">
        <w:rPr>
          <w:rFonts w:eastAsiaTheme="minorHAnsi"/>
          <w:b/>
          <w:color w:val="000000"/>
          <w:lang w:eastAsia="en-US"/>
        </w:rPr>
        <w:t>18a</w:t>
      </w:r>
      <w:r w:rsidR="007F5A73" w:rsidRP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v souladu s ustanovením § 102 odst. 3 zákona č. 128/2000 Sb., o obcích</w:t>
      </w:r>
      <w:r w:rsid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(obecní zřízení), ve znění pozdějších předpisů,</w:t>
      </w:r>
      <w:r w:rsidR="007F5A73" w:rsidRP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vyhlášení veřejné zakázky malého rozsahu dle článku 3 odst. 3 písmena c)</w:t>
      </w:r>
      <w:r w:rsid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směrnice RM č.5/2013 na akci „Břeclav – ul. Chodská, K. H. Máchy, Kosmákova- oprava</w:t>
      </w:r>
      <w:r w:rsid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chodníků‘‘a rozhodnutí o vypsání veřejné zakázky a výzvu k podání nabídky včetně</w:t>
      </w:r>
      <w:r w:rsid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obchodních podmínek, které jsou uvedeny v příloze č. 13 zápisu (příloha č. 1 tohoto</w:t>
      </w:r>
      <w:r w:rsid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materiálu)</w:t>
      </w:r>
      <w:r w:rsidR="007F5A73">
        <w:rPr>
          <w:rFonts w:eastAsiaTheme="minorHAnsi"/>
          <w:lang w:eastAsia="en-US"/>
        </w:rPr>
        <w:t>.</w:t>
      </w:r>
    </w:p>
    <w:p w:rsidR="007F5A73" w:rsidRDefault="007F5A73" w:rsidP="007F5A73">
      <w:pPr>
        <w:jc w:val="both"/>
        <w:rPr>
          <w:b/>
        </w:rPr>
      </w:pPr>
      <w:r>
        <w:rPr>
          <w:b/>
        </w:rPr>
        <w:t>Příloha č. 13</w:t>
      </w:r>
    </w:p>
    <w:p w:rsidR="007F5A73" w:rsidRPr="0074782E" w:rsidRDefault="007F5A73" w:rsidP="007F5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29AD" w:rsidRDefault="006929AD" w:rsidP="00F65EA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F65EAE" w:rsidRPr="0074782E" w:rsidRDefault="00974AAC" w:rsidP="00F65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F5A73">
        <w:rPr>
          <w:rFonts w:eastAsiaTheme="minorHAnsi"/>
          <w:b/>
          <w:color w:val="000000"/>
          <w:lang w:eastAsia="en-US"/>
        </w:rPr>
        <w:t>18b</w:t>
      </w:r>
      <w:r w:rsidR="007F5A73" w:rsidRP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v souladu s ustanovením § 102 odst. 3 zákona č. 128/2000 Sb., o obcích</w:t>
      </w:r>
      <w:r w:rsidR="007F5A73">
        <w:rPr>
          <w:rFonts w:eastAsiaTheme="minorHAnsi"/>
          <w:lang w:eastAsia="en-US"/>
        </w:rPr>
        <w:t xml:space="preserve"> </w:t>
      </w:r>
      <w:r w:rsidR="007F5A73" w:rsidRPr="0074782E">
        <w:rPr>
          <w:rFonts w:eastAsiaTheme="minorHAnsi"/>
          <w:lang w:eastAsia="en-US"/>
        </w:rPr>
        <w:t>(obecní zřízení), ve znění pozdějších předpisů,</w:t>
      </w:r>
      <w:r w:rsidR="00F65EAE" w:rsidRPr="00F65EAE">
        <w:rPr>
          <w:rFonts w:eastAsiaTheme="minorHAnsi"/>
          <w:lang w:eastAsia="en-US"/>
        </w:rPr>
        <w:t xml:space="preserve"> </w:t>
      </w:r>
      <w:r w:rsidR="00F65EAE" w:rsidRPr="0074782E">
        <w:rPr>
          <w:rFonts w:eastAsiaTheme="minorHAnsi"/>
          <w:lang w:eastAsia="en-US"/>
        </w:rPr>
        <w:t>členy a náhradníky hodnotící komise a návrh na vyzvání 3 uchazečů</w:t>
      </w:r>
      <w:r w:rsidR="00F65EAE">
        <w:rPr>
          <w:rFonts w:eastAsiaTheme="minorHAnsi"/>
          <w:lang w:eastAsia="en-US"/>
        </w:rPr>
        <w:t xml:space="preserve"> </w:t>
      </w:r>
      <w:r w:rsidR="00F65EAE" w:rsidRPr="0074782E">
        <w:rPr>
          <w:rFonts w:eastAsiaTheme="minorHAnsi"/>
          <w:lang w:eastAsia="en-US"/>
        </w:rPr>
        <w:t>pro podání nabídky na stavební práce v rámci veřejné zakázky malého rozsahu „Břeclav –</w:t>
      </w:r>
      <w:r w:rsidR="00F65EAE">
        <w:rPr>
          <w:rFonts w:eastAsiaTheme="minorHAnsi"/>
          <w:lang w:eastAsia="en-US"/>
        </w:rPr>
        <w:t xml:space="preserve"> </w:t>
      </w:r>
      <w:r w:rsidR="00F65EAE" w:rsidRPr="0074782E">
        <w:rPr>
          <w:rFonts w:eastAsiaTheme="minorHAnsi"/>
          <w:lang w:eastAsia="en-US"/>
        </w:rPr>
        <w:t>ul. Chodská, K. H. Máchy, Kosmákova- oprava chodníků‘‘,</w:t>
      </w:r>
    </w:p>
    <w:p w:rsidR="00F65EA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65EAE" w:rsidRPr="0074782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4782E">
        <w:rPr>
          <w:rFonts w:eastAsiaTheme="minorHAnsi"/>
          <w:b/>
          <w:bCs/>
          <w:lang w:eastAsia="en-US"/>
        </w:rPr>
        <w:t>Hodnotící komise</w:t>
      </w:r>
    </w:p>
    <w:p w:rsidR="00F65EAE" w:rsidRPr="0074782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4782E">
        <w:rPr>
          <w:rFonts w:eastAsiaTheme="minorHAnsi"/>
          <w:b/>
          <w:lang w:eastAsia="en-US"/>
        </w:rPr>
        <w:t>Členové:</w:t>
      </w:r>
      <w:r w:rsidRPr="0074782E">
        <w:rPr>
          <w:rFonts w:eastAsiaTheme="minorHAnsi"/>
          <w:b/>
          <w:lang w:eastAsia="en-US"/>
        </w:rPr>
        <w:tab/>
      </w:r>
      <w:r w:rsidRPr="0074782E">
        <w:rPr>
          <w:rFonts w:eastAsiaTheme="minorHAnsi"/>
          <w:b/>
          <w:lang w:eastAsia="en-US"/>
        </w:rPr>
        <w:tab/>
      </w:r>
      <w:r w:rsidRPr="0074782E">
        <w:rPr>
          <w:rFonts w:eastAsiaTheme="minorHAnsi"/>
          <w:b/>
          <w:lang w:eastAsia="en-US"/>
        </w:rPr>
        <w:tab/>
      </w:r>
      <w:r w:rsidRPr="0074782E">
        <w:rPr>
          <w:rFonts w:eastAsiaTheme="minorHAnsi"/>
          <w:b/>
          <w:lang w:eastAsia="en-US"/>
        </w:rPr>
        <w:tab/>
      </w:r>
      <w:r w:rsidRPr="0074782E">
        <w:rPr>
          <w:rFonts w:eastAsiaTheme="minorHAnsi"/>
          <w:b/>
          <w:lang w:eastAsia="en-US"/>
        </w:rPr>
        <w:tab/>
        <w:t>Náhradníci:</w:t>
      </w:r>
    </w:p>
    <w:p w:rsidR="00F65EAE" w:rsidRPr="0074782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782E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>Město Břeclav</w:t>
      </w:r>
    </w:p>
    <w:p w:rsidR="00F65EAE" w:rsidRPr="0074782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782E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>Město Břeclav</w:t>
      </w:r>
    </w:p>
    <w:p w:rsidR="00F65EAE" w:rsidRPr="0074782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782E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4782E">
        <w:rPr>
          <w:rFonts w:eastAsiaTheme="minorHAnsi"/>
          <w:lang w:eastAsia="en-US"/>
        </w:rPr>
        <w:t>Město Břeclav</w:t>
      </w:r>
    </w:p>
    <w:p w:rsidR="00F65EA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65EAE" w:rsidRPr="0074782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4782E">
        <w:rPr>
          <w:rFonts w:eastAsiaTheme="minorHAnsi"/>
          <w:b/>
          <w:bCs/>
          <w:lang w:eastAsia="en-US"/>
        </w:rPr>
        <w:t>Uchazeči pro podání nabídky:</w:t>
      </w:r>
    </w:p>
    <w:p w:rsidR="00F65EAE" w:rsidRPr="0074782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74782E">
        <w:rPr>
          <w:rFonts w:eastAsiaTheme="minorHAnsi"/>
          <w:lang w:eastAsia="en-US"/>
        </w:rPr>
        <w:t xml:space="preserve"> TLAK SMOLÍK s.r.o., Husinecká 903/10, 130 00, Praha 3, IČ: 25510509</w:t>
      </w:r>
    </w:p>
    <w:p w:rsidR="00F65EAE" w:rsidRPr="0074782E" w:rsidRDefault="00F65EAE" w:rsidP="00F65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74782E">
        <w:rPr>
          <w:rFonts w:eastAsiaTheme="minorHAnsi"/>
          <w:lang w:eastAsia="en-US"/>
        </w:rPr>
        <w:t xml:space="preserve"> VHS Břeclav s.r.o., Fügnerova 1161/1, 690 64 Břeclav, IČ: 423 24 149</w:t>
      </w:r>
    </w:p>
    <w:p w:rsidR="00F65EAE" w:rsidRPr="0074782E" w:rsidRDefault="00F65EAE" w:rsidP="00F65EAE">
      <w:pPr>
        <w:jc w:val="both"/>
        <w:rPr>
          <w:b/>
        </w:rPr>
      </w:pPr>
      <w:r>
        <w:rPr>
          <w:rFonts w:eastAsiaTheme="minorHAnsi"/>
          <w:lang w:eastAsia="en-US"/>
        </w:rPr>
        <w:t>3.</w:t>
      </w:r>
      <w:r w:rsidRPr="0074782E">
        <w:rPr>
          <w:rFonts w:eastAsiaTheme="minorHAnsi"/>
          <w:lang w:eastAsia="en-US"/>
        </w:rPr>
        <w:t xml:space="preserve"> DAC Těmice s.r.o., 696 84, Těmice 241, IČ: 27758923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3C6251" w:rsidRPr="00DA3F84" w:rsidRDefault="00974AAC" w:rsidP="003C6251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C6251">
        <w:rPr>
          <w:rFonts w:eastAsiaTheme="minorHAnsi"/>
          <w:b/>
          <w:color w:val="000000"/>
          <w:lang w:eastAsia="en-US"/>
        </w:rPr>
        <w:t>19b</w:t>
      </w:r>
      <w:r w:rsidR="003C6251" w:rsidRP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v souladu s ustanovením § 102 odst. 3 zákona č. 128/2000 Sb., o obcích</w:t>
      </w:r>
      <w:r w:rsid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(obecní zřízení), ve znění pozdějších předpisů,</w:t>
      </w:r>
      <w:r w:rsidR="003C6251" w:rsidRP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na základě doporučení komise v rámci veřejné zakázky malého rozsahu</w:t>
      </w:r>
      <w:r w:rsid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„ZŠ Kpt. Nálepky – rekonstrukce hřiště‘‘ výběr dodavatele a uzavření smlouvy o dílo se</w:t>
      </w:r>
      <w:r w:rsid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 xml:space="preserve">společností TLAK SMOLÍK s.r.o., Husinecká 903/10, 1300, Praha 3, </w:t>
      </w:r>
      <w:r w:rsidR="003C6251">
        <w:rPr>
          <w:rFonts w:eastAsiaTheme="minorHAnsi"/>
          <w:lang w:eastAsia="en-US"/>
        </w:rPr>
        <w:t xml:space="preserve">       </w:t>
      </w:r>
      <w:r w:rsidR="003C6251" w:rsidRPr="00DA3F84">
        <w:rPr>
          <w:rFonts w:eastAsiaTheme="minorHAnsi"/>
          <w:lang w:eastAsia="en-US"/>
        </w:rPr>
        <w:t>IČ</w:t>
      </w:r>
      <w:r w:rsid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25510509, v</w:t>
      </w:r>
      <w:r w:rsid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souladu s nabídkou v celkové výši 797.892</w:t>
      </w:r>
      <w:r w:rsid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Kč včetně DPH. Smlouva o dílo je uvedena</w:t>
      </w:r>
      <w:r w:rsid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v příloze</w:t>
      </w:r>
      <w:r w:rsidR="003C6251">
        <w:rPr>
          <w:rFonts w:eastAsiaTheme="minorHAnsi"/>
          <w:lang w:eastAsia="en-US"/>
        </w:rPr>
        <w:t xml:space="preserve"> </w:t>
      </w:r>
      <w:r w:rsidR="003C6251" w:rsidRPr="00DA3F84">
        <w:rPr>
          <w:rFonts w:eastAsiaTheme="minorHAnsi"/>
          <w:lang w:eastAsia="en-US"/>
        </w:rPr>
        <w:t>č. 15 zápisu (příloha č. 2 tohoto materiálu).</w:t>
      </w:r>
    </w:p>
    <w:p w:rsidR="003C6251" w:rsidRDefault="003C6251" w:rsidP="003C6251">
      <w:pPr>
        <w:rPr>
          <w:b/>
        </w:rPr>
      </w:pPr>
      <w:r>
        <w:rPr>
          <w:b/>
        </w:rPr>
        <w:t>Příloha č. 15</w:t>
      </w:r>
    </w:p>
    <w:p w:rsidR="003C6251" w:rsidRPr="00DA3F84" w:rsidRDefault="003C6251" w:rsidP="003C62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CA65BB" w:rsidRPr="00F72466" w:rsidRDefault="00974AAC" w:rsidP="00CA65BB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95674">
        <w:rPr>
          <w:rFonts w:eastAsiaTheme="minorHAnsi"/>
          <w:b/>
          <w:color w:val="000000"/>
          <w:lang w:eastAsia="en-US"/>
        </w:rPr>
        <w:t>20c</w:t>
      </w:r>
      <w:r w:rsidR="00CA65BB" w:rsidRPr="00CA65BB">
        <w:rPr>
          <w:rFonts w:eastAsiaTheme="minorHAnsi"/>
          <w:lang w:eastAsia="en-US"/>
        </w:rPr>
        <w:t xml:space="preserve"> </w:t>
      </w:r>
      <w:r w:rsidR="00CA65BB" w:rsidRPr="00F72466">
        <w:rPr>
          <w:rFonts w:eastAsiaTheme="minorHAnsi"/>
          <w:lang w:eastAsia="en-US"/>
        </w:rPr>
        <w:t>v souladu s ustanovením § 102 odst. 3 zákona č. 128/2000 Sb., o obcích</w:t>
      </w:r>
      <w:r w:rsidR="00CA65BB">
        <w:rPr>
          <w:rFonts w:eastAsiaTheme="minorHAnsi"/>
          <w:lang w:eastAsia="en-US"/>
        </w:rPr>
        <w:t xml:space="preserve"> </w:t>
      </w:r>
      <w:r w:rsidR="00CA65BB" w:rsidRPr="00F72466">
        <w:rPr>
          <w:rFonts w:eastAsiaTheme="minorHAnsi"/>
          <w:lang w:eastAsia="en-US"/>
        </w:rPr>
        <w:t>(obecní zřízení), ve znění pozdějších předpisů,</w:t>
      </w:r>
      <w:r w:rsidR="00CA65BB" w:rsidRPr="00CA65BB">
        <w:rPr>
          <w:rFonts w:eastAsiaTheme="minorHAnsi"/>
          <w:lang w:eastAsia="en-US"/>
        </w:rPr>
        <w:t xml:space="preserve"> </w:t>
      </w:r>
      <w:r w:rsidR="00CA65BB" w:rsidRPr="00F72466">
        <w:rPr>
          <w:rFonts w:eastAsiaTheme="minorHAnsi"/>
          <w:lang w:eastAsia="en-US"/>
        </w:rPr>
        <w:t>zrušení zadávacího řízení na akci ,,Revitalizace sídliště Jana Palacha -</w:t>
      </w:r>
      <w:r w:rsidR="00CA65BB">
        <w:rPr>
          <w:rFonts w:eastAsiaTheme="minorHAnsi"/>
          <w:lang w:eastAsia="en-US"/>
        </w:rPr>
        <w:t xml:space="preserve"> </w:t>
      </w:r>
      <w:r w:rsidR="00CA65BB" w:rsidRPr="00F72466">
        <w:rPr>
          <w:rFonts w:eastAsiaTheme="minorHAnsi"/>
          <w:lang w:eastAsia="en-US"/>
        </w:rPr>
        <w:t>Břeclav – I. etapa‘‘ v souladu s ust. § 84 odst. 2 písm. e) zákona č. 137/2006 Sb., o veřejných</w:t>
      </w:r>
      <w:r w:rsidR="00CA65BB">
        <w:rPr>
          <w:rFonts w:eastAsiaTheme="minorHAnsi"/>
          <w:lang w:eastAsia="en-US"/>
        </w:rPr>
        <w:t xml:space="preserve"> </w:t>
      </w:r>
      <w:r w:rsidR="00CA65BB" w:rsidRPr="00F72466">
        <w:rPr>
          <w:rFonts w:eastAsiaTheme="minorHAnsi"/>
          <w:lang w:eastAsia="en-US"/>
        </w:rPr>
        <w:t>zakázkách, ve znění pozdějších předpisů, z důvodu zamítnutí žádosti o poskytnutí finanční</w:t>
      </w:r>
      <w:r w:rsidR="00CA65BB">
        <w:rPr>
          <w:rFonts w:eastAsiaTheme="minorHAnsi"/>
          <w:lang w:eastAsia="en-US"/>
        </w:rPr>
        <w:t xml:space="preserve"> </w:t>
      </w:r>
      <w:r w:rsidR="00CA65BB" w:rsidRPr="00F72466">
        <w:rPr>
          <w:rFonts w:eastAsiaTheme="minorHAnsi"/>
          <w:lang w:eastAsia="en-US"/>
        </w:rPr>
        <w:t>podpory ze strany poskytovatele dotace.</w:t>
      </w:r>
    </w:p>
    <w:p w:rsidR="00CA65BB" w:rsidRPr="00F72466" w:rsidRDefault="00CA65BB" w:rsidP="00CA65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147B14" w:rsidRPr="00492E0A" w:rsidRDefault="00974AAC" w:rsidP="00147B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147B14">
        <w:rPr>
          <w:rFonts w:eastAsiaTheme="minorHAnsi"/>
          <w:b/>
          <w:color w:val="000000"/>
          <w:lang w:eastAsia="en-US"/>
        </w:rPr>
        <w:t>22b</w:t>
      </w:r>
      <w:r w:rsidR="00147B14" w:rsidRP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v souladu s ustanovením § 102 odst. 3 zákona č. 128/2000 Sb., o obcích</w:t>
      </w:r>
      <w:r w:rsid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(obecní zřízení), ve znění pozdějších předpisů,</w:t>
      </w:r>
      <w:r w:rsidR="00147B14" w:rsidRP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podání žádosti o finanční podporu ve výši 400.000 Kč včetně DPH</w:t>
      </w:r>
      <w:r w:rsid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z rozpočtu JMK na projekt „Dětské dopravní hřiště Břeclav, II. etapa“</w:t>
      </w:r>
      <w:r w:rsidR="00147B14">
        <w:rPr>
          <w:rFonts w:eastAsiaTheme="minorHAnsi"/>
          <w:lang w:eastAsia="en-US"/>
        </w:rPr>
        <w:t>.</w:t>
      </w:r>
    </w:p>
    <w:p w:rsidR="00147B14" w:rsidRPr="00492E0A" w:rsidRDefault="00147B14" w:rsidP="00147B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147B14" w:rsidRDefault="00974AAC" w:rsidP="00147B14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91</w:t>
      </w:r>
      <w:r w:rsidRPr="00FF3C37">
        <w:rPr>
          <w:b/>
        </w:rPr>
        <w:t>/14/</w:t>
      </w:r>
      <w:r w:rsidR="00147B14">
        <w:rPr>
          <w:b/>
        </w:rPr>
        <w:t>24</w:t>
      </w:r>
      <w:r w:rsidR="00147B14" w:rsidRPr="00147B14">
        <w:t xml:space="preserve"> </w:t>
      </w:r>
      <w:r w:rsidR="00147B14" w:rsidRPr="00492E0A">
        <w:t>v souladu s ustanovením § 102 odst. 2 písm. a) zákona č. 128/2000 Sb., o obcích (obecní zřízení), ve znění pozdějších předpisů, změny rozpočtu na rok 2014 uvedené v příloze č. 18 zápisu (příloha č. 1 - 5 tohoto materiálu).</w:t>
      </w:r>
    </w:p>
    <w:p w:rsidR="00147B14" w:rsidRDefault="00147B14" w:rsidP="00147B14">
      <w:pPr>
        <w:pStyle w:val="Default"/>
        <w:jc w:val="both"/>
        <w:rPr>
          <w:b/>
        </w:rPr>
      </w:pPr>
      <w:r>
        <w:rPr>
          <w:b/>
        </w:rPr>
        <w:t>Příloha č. 18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147B14" w:rsidRDefault="00974AAC" w:rsidP="00147B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147B14">
        <w:rPr>
          <w:rFonts w:eastAsiaTheme="minorHAnsi"/>
          <w:b/>
          <w:color w:val="000000"/>
          <w:lang w:eastAsia="en-US"/>
        </w:rPr>
        <w:t>26</w:t>
      </w:r>
      <w:r w:rsidR="00147B14" w:rsidRP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v souladu s ustanovením § 102 odst. 3 zákona č. 128/2000 Sb., o obcích</w:t>
      </w:r>
      <w:r w:rsid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(obecní zřízení), ve znění pozdějších předpisů,</w:t>
      </w:r>
      <w:r w:rsid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přijetí dotace ze Státního fondu životní prostředí ČR na akci „Přírodní</w:t>
      </w:r>
      <w:r w:rsid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zahrada Mateřské školy Břeclav, U Splavu 2765“, na základě Rozhodnutí o poskytnutí dotace,</w:t>
      </w:r>
      <w:r w:rsidR="00147B14">
        <w:rPr>
          <w:rFonts w:eastAsiaTheme="minorHAnsi"/>
          <w:lang w:eastAsia="en-US"/>
        </w:rPr>
        <w:t xml:space="preserve"> </w:t>
      </w:r>
      <w:r w:rsidR="00147B14" w:rsidRPr="00492E0A">
        <w:rPr>
          <w:rFonts w:eastAsiaTheme="minorHAnsi"/>
          <w:lang w:eastAsia="en-US"/>
        </w:rPr>
        <w:t>která je uvedena v příloze č. 19 zápisu (příloha č. 1 tohoto materiálu).</w:t>
      </w:r>
    </w:p>
    <w:p w:rsidR="00147B14" w:rsidRDefault="00147B14" w:rsidP="00147B14">
      <w:pPr>
        <w:rPr>
          <w:b/>
        </w:rPr>
      </w:pPr>
      <w:r>
        <w:rPr>
          <w:b/>
        </w:rPr>
        <w:t>Příloha č. 19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648BC" w:rsidRDefault="009648BC" w:rsidP="00F328D0">
      <w:pPr>
        <w:jc w:val="both"/>
        <w:rPr>
          <w:rFonts w:eastAsiaTheme="minorHAnsi"/>
          <w:b/>
          <w:color w:val="000000"/>
          <w:lang w:eastAsia="en-US"/>
        </w:rPr>
      </w:pPr>
    </w:p>
    <w:p w:rsidR="00F328D0" w:rsidRPr="000F1653" w:rsidRDefault="00974AAC" w:rsidP="00F328D0">
      <w:pPr>
        <w:jc w:val="both"/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147B14">
        <w:rPr>
          <w:rFonts w:eastAsiaTheme="minorHAnsi"/>
          <w:b/>
          <w:color w:val="000000"/>
          <w:lang w:eastAsia="en-US"/>
        </w:rPr>
        <w:t>27</w:t>
      </w:r>
      <w:r w:rsidR="00147B14" w:rsidRPr="00147B14">
        <w:rPr>
          <w:rFonts w:eastAsiaTheme="minorHAnsi"/>
          <w:lang w:eastAsia="en-US"/>
        </w:rPr>
        <w:t xml:space="preserve"> </w:t>
      </w:r>
      <w:r w:rsidR="00F328D0" w:rsidRPr="000F1653">
        <w:rPr>
          <w:color w:val="000000"/>
        </w:rPr>
        <w:t>v souladu s ustanovením § 102 odst. 3 zákona č. 128/2000 Sb., o obcích (obecní zřízení), ve znění pozdějších předpisů,</w:t>
      </w:r>
      <w:r w:rsidR="00F328D0">
        <w:rPr>
          <w:color w:val="000000"/>
        </w:rPr>
        <w:t xml:space="preserve"> </w:t>
      </w:r>
      <w:r w:rsidR="00F328D0" w:rsidRPr="000F1653">
        <w:rPr>
          <w:bCs/>
        </w:rPr>
        <w:t>podání žádosti o finanční podporu z operačního programu IOP číslo výzvy 22 Konsolidace IT a nové služby TC obcí v rámci projektu ,,Město Břeclav – Služby uživatelům ICT“ s celkovými náklady ve výši 5 987 348 Kč včetně DPH.</w:t>
      </w:r>
    </w:p>
    <w:p w:rsidR="00147B14" w:rsidRPr="00DD5DDB" w:rsidRDefault="00147B14" w:rsidP="00147B14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44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8D4E2A" w:rsidRPr="00961A8F" w:rsidRDefault="00974AAC" w:rsidP="008D4E2A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D4E2A">
        <w:rPr>
          <w:rFonts w:eastAsiaTheme="minorHAnsi"/>
          <w:b/>
          <w:color w:val="000000"/>
          <w:lang w:eastAsia="en-US"/>
        </w:rPr>
        <w:t>28</w:t>
      </w:r>
      <w:r w:rsidR="008D4E2A" w:rsidRPr="008D4E2A">
        <w:rPr>
          <w:rFonts w:eastAsiaTheme="minorHAnsi"/>
          <w:lang w:eastAsia="en-US"/>
        </w:rPr>
        <w:t xml:space="preserve"> </w:t>
      </w:r>
      <w:r w:rsidR="008D4E2A" w:rsidRPr="00961A8F">
        <w:rPr>
          <w:rFonts w:eastAsiaTheme="minorHAnsi"/>
          <w:lang w:eastAsia="en-US"/>
        </w:rPr>
        <w:t>v souladu s ustanovením § 102 odst. 3 zákona č. 128/2000 Sb.,</w:t>
      </w:r>
      <w:r w:rsidR="008D4E2A">
        <w:rPr>
          <w:rFonts w:eastAsiaTheme="minorHAnsi"/>
          <w:lang w:eastAsia="en-US"/>
        </w:rPr>
        <w:t xml:space="preserve"> </w:t>
      </w:r>
      <w:r w:rsidR="008D4E2A" w:rsidRPr="00961A8F">
        <w:rPr>
          <w:rFonts w:eastAsiaTheme="minorHAnsi"/>
          <w:lang w:eastAsia="en-US"/>
        </w:rPr>
        <w:t>o obcích (obecní zřízení), ve znění pozdějších předpisů,</w:t>
      </w:r>
      <w:r w:rsidR="008D4E2A">
        <w:rPr>
          <w:rFonts w:eastAsiaTheme="minorHAnsi"/>
          <w:lang w:eastAsia="en-US"/>
        </w:rPr>
        <w:t xml:space="preserve"> </w:t>
      </w:r>
      <w:r w:rsidR="008D4E2A" w:rsidRPr="00961A8F">
        <w:rPr>
          <w:rFonts w:eastAsiaTheme="minorHAnsi"/>
          <w:lang w:eastAsia="en-US"/>
        </w:rPr>
        <w:t>poskytnutí peněžního daru ve výši 7.000 Kč na opravu sekačky spolku</w:t>
      </w:r>
      <w:r w:rsidR="008D4E2A">
        <w:rPr>
          <w:rFonts w:eastAsiaTheme="minorHAnsi"/>
          <w:lang w:eastAsia="en-US"/>
        </w:rPr>
        <w:t xml:space="preserve"> </w:t>
      </w:r>
      <w:r w:rsidR="008D4E2A" w:rsidRPr="00961A8F">
        <w:rPr>
          <w:rFonts w:eastAsiaTheme="minorHAnsi"/>
          <w:lang w:eastAsia="en-US"/>
        </w:rPr>
        <w:t>OLYMPIA Stará Břeclav, Zahradní 41, 690 03 Břeclav.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0469E3" w:rsidRPr="009B2628" w:rsidRDefault="00974AAC" w:rsidP="000469E3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469E3">
        <w:rPr>
          <w:rFonts w:eastAsiaTheme="minorHAnsi"/>
          <w:b/>
          <w:color w:val="000000"/>
          <w:lang w:eastAsia="en-US"/>
        </w:rPr>
        <w:t>29</w:t>
      </w:r>
      <w:r w:rsidR="000469E3" w:rsidRPr="000469E3">
        <w:rPr>
          <w:rFonts w:eastAsiaTheme="minorHAnsi"/>
          <w:lang w:eastAsia="en-US"/>
        </w:rPr>
        <w:t xml:space="preserve"> </w:t>
      </w:r>
      <w:r w:rsidR="000469E3" w:rsidRPr="009B2628">
        <w:rPr>
          <w:rFonts w:eastAsiaTheme="minorHAnsi"/>
          <w:lang w:eastAsia="en-US"/>
        </w:rPr>
        <w:t>v souladu s ustanovením § 102 odst. 3 zákona č. 128/2000 Sb., o obcích</w:t>
      </w:r>
      <w:r w:rsidR="000469E3">
        <w:rPr>
          <w:rFonts w:eastAsiaTheme="minorHAnsi"/>
          <w:lang w:eastAsia="en-US"/>
        </w:rPr>
        <w:t xml:space="preserve"> </w:t>
      </w:r>
      <w:r w:rsidR="000469E3" w:rsidRPr="009B2628">
        <w:rPr>
          <w:rFonts w:eastAsiaTheme="minorHAnsi"/>
          <w:lang w:eastAsia="en-US"/>
        </w:rPr>
        <w:t>(obecní zřízení), ve znění pozdějších předpisů,</w:t>
      </w:r>
      <w:r w:rsidR="000469E3">
        <w:rPr>
          <w:rFonts w:eastAsiaTheme="minorHAnsi"/>
          <w:lang w:eastAsia="en-US"/>
        </w:rPr>
        <w:t xml:space="preserve"> </w:t>
      </w:r>
      <w:r w:rsidR="000469E3" w:rsidRPr="009B2628">
        <w:rPr>
          <w:rFonts w:eastAsiaTheme="minorHAnsi"/>
          <w:lang w:eastAsia="en-US"/>
        </w:rPr>
        <w:t>harmonogram schůzí Rady města Břeclavi na 2. pol. roku 2014 tak, aby</w:t>
      </w:r>
      <w:r w:rsidR="000469E3">
        <w:rPr>
          <w:rFonts w:eastAsiaTheme="minorHAnsi"/>
          <w:lang w:eastAsia="en-US"/>
        </w:rPr>
        <w:t xml:space="preserve"> </w:t>
      </w:r>
      <w:r w:rsidR="000469E3" w:rsidRPr="009B2628">
        <w:rPr>
          <w:rFonts w:eastAsiaTheme="minorHAnsi"/>
          <w:lang w:eastAsia="en-US"/>
        </w:rPr>
        <w:t xml:space="preserve">schůze proběhly: 9. 7.; 23. 7.; 6. 8.; 20. 8.; 3. 9.; 17. 9.; 1. 10.; 15. 10.; </w:t>
      </w:r>
      <w:r w:rsidR="000469E3">
        <w:rPr>
          <w:rFonts w:eastAsiaTheme="minorHAnsi"/>
          <w:lang w:eastAsia="en-US"/>
        </w:rPr>
        <w:t xml:space="preserve">    </w:t>
      </w:r>
      <w:r w:rsidR="000469E3" w:rsidRPr="009B2628">
        <w:rPr>
          <w:rFonts w:eastAsiaTheme="minorHAnsi"/>
          <w:lang w:eastAsia="en-US"/>
        </w:rPr>
        <w:t>29. 10.; s tím, že si</w:t>
      </w:r>
      <w:r w:rsidR="000469E3">
        <w:rPr>
          <w:rFonts w:eastAsiaTheme="minorHAnsi"/>
          <w:lang w:eastAsia="en-US"/>
        </w:rPr>
        <w:t xml:space="preserve"> </w:t>
      </w:r>
      <w:r w:rsidR="000469E3" w:rsidRPr="009B2628">
        <w:rPr>
          <w:rFonts w:eastAsiaTheme="minorHAnsi"/>
          <w:lang w:eastAsia="en-US"/>
        </w:rPr>
        <w:t>rada města vyhrazuje možnost změny termínů uvedených v harmonogramu.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0469E3" w:rsidRDefault="00974AAC" w:rsidP="000469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469E3">
        <w:rPr>
          <w:rFonts w:eastAsiaTheme="minorHAnsi"/>
          <w:b/>
          <w:color w:val="000000"/>
          <w:lang w:eastAsia="en-US"/>
        </w:rPr>
        <w:t>30</w:t>
      </w:r>
      <w:r w:rsidR="000469E3" w:rsidRPr="000469E3">
        <w:rPr>
          <w:rFonts w:eastAsiaTheme="minorHAnsi"/>
          <w:lang w:eastAsia="en-US"/>
        </w:rPr>
        <w:t xml:space="preserve"> </w:t>
      </w:r>
      <w:r w:rsidR="000469E3" w:rsidRPr="008A3716">
        <w:rPr>
          <w:rFonts w:eastAsiaTheme="minorHAnsi"/>
          <w:lang w:eastAsia="en-US"/>
        </w:rPr>
        <w:t>v souladu s ustanovením § 102 odst. 3 zákona č. 128/2000 Sb.,</w:t>
      </w:r>
      <w:r w:rsidR="000469E3">
        <w:rPr>
          <w:rFonts w:eastAsiaTheme="minorHAnsi"/>
          <w:lang w:eastAsia="en-US"/>
        </w:rPr>
        <w:t xml:space="preserve"> </w:t>
      </w:r>
      <w:r w:rsidR="000469E3" w:rsidRPr="008A3716">
        <w:rPr>
          <w:rFonts w:eastAsiaTheme="minorHAnsi"/>
          <w:lang w:eastAsia="en-US"/>
        </w:rPr>
        <w:t>o obcích (obecní zřízení), ve znění pozdějších předpisů,</w:t>
      </w:r>
      <w:r w:rsidR="000469E3">
        <w:rPr>
          <w:rFonts w:eastAsiaTheme="minorHAnsi"/>
          <w:lang w:eastAsia="en-US"/>
        </w:rPr>
        <w:t xml:space="preserve"> </w:t>
      </w:r>
      <w:r w:rsidR="000469E3" w:rsidRPr="008A3716">
        <w:rPr>
          <w:rFonts w:eastAsiaTheme="minorHAnsi"/>
          <w:lang w:eastAsia="en-US"/>
        </w:rPr>
        <w:t>poskytnutí peněžního daru ve výši 5.000 Kč na dopravu na přehlídku</w:t>
      </w:r>
      <w:r w:rsidR="000469E3">
        <w:rPr>
          <w:rFonts w:eastAsiaTheme="minorHAnsi"/>
          <w:lang w:eastAsia="en-US"/>
        </w:rPr>
        <w:t xml:space="preserve"> </w:t>
      </w:r>
      <w:r w:rsidR="000469E3" w:rsidRPr="008A3716">
        <w:rPr>
          <w:rFonts w:eastAsiaTheme="minorHAnsi"/>
          <w:lang w:eastAsia="en-US"/>
        </w:rPr>
        <w:t>seniorských pěveckých sborů v Trnavě spolku Senior klub Poštorná, Hraniční 34, 690 41</w:t>
      </w:r>
      <w:r w:rsidR="000469E3">
        <w:rPr>
          <w:rFonts w:eastAsiaTheme="minorHAnsi"/>
          <w:lang w:eastAsia="en-US"/>
        </w:rPr>
        <w:t xml:space="preserve"> </w:t>
      </w:r>
      <w:r w:rsidR="000469E3" w:rsidRPr="008A3716">
        <w:rPr>
          <w:rFonts w:eastAsiaTheme="minorHAnsi"/>
          <w:lang w:eastAsia="en-US"/>
        </w:rPr>
        <w:t>Břeclav - Poštorná.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6A7EE4" w:rsidRPr="009705BA" w:rsidRDefault="006A7EE4" w:rsidP="006A7EE4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31</w:t>
      </w:r>
      <w:r w:rsidRPr="006A7EE4">
        <w:rPr>
          <w:rFonts w:eastAsiaTheme="minorHAnsi"/>
          <w:lang w:eastAsia="en-US"/>
        </w:rPr>
        <w:t xml:space="preserve"> </w:t>
      </w:r>
      <w:r w:rsidRPr="009705BA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9705BA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9705BA">
        <w:rPr>
          <w:rFonts w:eastAsiaTheme="minorHAnsi"/>
          <w:lang w:eastAsia="en-US"/>
        </w:rPr>
        <w:t>úpravu výzvy č. 1, oblast intervence 5.2 Zlepšení prostředí v</w:t>
      </w:r>
      <w:r>
        <w:rPr>
          <w:rFonts w:eastAsiaTheme="minorHAnsi"/>
          <w:lang w:eastAsia="en-US"/>
        </w:rPr>
        <w:t> </w:t>
      </w:r>
      <w:r w:rsidRPr="009705BA">
        <w:rPr>
          <w:rFonts w:eastAsiaTheme="minorHAnsi"/>
          <w:lang w:eastAsia="en-US"/>
        </w:rPr>
        <w:t>problémových</w:t>
      </w:r>
      <w:r>
        <w:rPr>
          <w:rFonts w:eastAsiaTheme="minorHAnsi"/>
          <w:lang w:eastAsia="en-US"/>
        </w:rPr>
        <w:t xml:space="preserve"> </w:t>
      </w:r>
      <w:r w:rsidRPr="009705BA">
        <w:rPr>
          <w:rFonts w:eastAsiaTheme="minorHAnsi"/>
          <w:lang w:eastAsia="en-US"/>
        </w:rPr>
        <w:t>sídlištích, na aktivitu a) Revitalizace veřejných prostranství, v rámci Integrovaného plánu</w:t>
      </w:r>
      <w:r>
        <w:rPr>
          <w:rFonts w:eastAsiaTheme="minorHAnsi"/>
          <w:lang w:eastAsia="en-US"/>
        </w:rPr>
        <w:t xml:space="preserve"> </w:t>
      </w:r>
      <w:r w:rsidRPr="009705BA">
        <w:rPr>
          <w:rFonts w:eastAsiaTheme="minorHAnsi"/>
          <w:lang w:eastAsia="en-US"/>
        </w:rPr>
        <w:t>rozvoje města Břeclavi – zóna Valtická, ve smyslu přílohy Záznam o úpravě výzvy v</w:t>
      </w:r>
      <w:r>
        <w:rPr>
          <w:rFonts w:eastAsiaTheme="minorHAnsi"/>
          <w:lang w:eastAsia="en-US"/>
        </w:rPr>
        <w:t> </w:t>
      </w:r>
      <w:r w:rsidRPr="009705BA">
        <w:rPr>
          <w:rFonts w:eastAsiaTheme="minorHAnsi"/>
          <w:lang w:eastAsia="en-US"/>
        </w:rPr>
        <w:t>rámci</w:t>
      </w:r>
      <w:r>
        <w:rPr>
          <w:rFonts w:eastAsiaTheme="minorHAnsi"/>
          <w:lang w:eastAsia="en-US"/>
        </w:rPr>
        <w:t xml:space="preserve"> </w:t>
      </w:r>
      <w:r w:rsidRPr="009705BA">
        <w:rPr>
          <w:rFonts w:eastAsiaTheme="minorHAnsi"/>
          <w:lang w:eastAsia="en-US"/>
        </w:rPr>
        <w:t>IPRM v IOP, která je uvedena v</w:t>
      </w:r>
      <w:r>
        <w:rPr>
          <w:rFonts w:eastAsiaTheme="minorHAnsi"/>
          <w:lang w:eastAsia="en-US"/>
        </w:rPr>
        <w:t> </w:t>
      </w:r>
      <w:r w:rsidRPr="009705BA">
        <w:rPr>
          <w:rFonts w:eastAsiaTheme="minorHAnsi"/>
          <w:lang w:eastAsia="en-US"/>
        </w:rPr>
        <w:t>příloze č. 20 zápisu (příloha č. 1 tohoto materiálu).</w:t>
      </w:r>
    </w:p>
    <w:p w:rsidR="006A7EE4" w:rsidRDefault="006A7EE4" w:rsidP="006A7EE4">
      <w:pPr>
        <w:rPr>
          <w:b/>
        </w:rPr>
      </w:pPr>
      <w:r>
        <w:rPr>
          <w:b/>
        </w:rPr>
        <w:t>Příloha č. 20</w:t>
      </w:r>
    </w:p>
    <w:p w:rsidR="006A7EE4" w:rsidRDefault="006A7EE4" w:rsidP="00974AAC">
      <w:pPr>
        <w:rPr>
          <w:rFonts w:eastAsiaTheme="minorHAnsi"/>
          <w:b/>
          <w:color w:val="000000"/>
          <w:lang w:eastAsia="en-US"/>
        </w:rPr>
      </w:pPr>
    </w:p>
    <w:p w:rsidR="00E678BE" w:rsidRDefault="00E678BE" w:rsidP="00974AAC">
      <w:pPr>
        <w:rPr>
          <w:rFonts w:eastAsiaTheme="minorHAnsi"/>
          <w:b/>
          <w:color w:val="000000"/>
          <w:lang w:eastAsia="en-US"/>
        </w:rPr>
      </w:pPr>
    </w:p>
    <w:p w:rsidR="00150070" w:rsidRDefault="00150070" w:rsidP="00974AAC">
      <w:pPr>
        <w:rPr>
          <w:rFonts w:eastAsiaTheme="minorHAnsi"/>
          <w:b/>
          <w:color w:val="000000"/>
          <w:lang w:eastAsia="en-US"/>
        </w:rPr>
      </w:pPr>
    </w:p>
    <w:p w:rsidR="00E678BE" w:rsidRDefault="00E678BE" w:rsidP="00E678B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E678BE" w:rsidRDefault="00E678BE" w:rsidP="00E678BE">
      <w:pPr>
        <w:jc w:val="both"/>
        <w:rPr>
          <w:b/>
          <w:bCs/>
          <w:i/>
          <w:iCs/>
          <w:u w:val="single"/>
        </w:rPr>
      </w:pPr>
    </w:p>
    <w:p w:rsidR="00E678BE" w:rsidRDefault="00E678BE" w:rsidP="00E678BE">
      <w:pPr>
        <w:jc w:val="both"/>
        <w:rPr>
          <w:b/>
          <w:bCs/>
          <w:i/>
          <w:iCs/>
          <w:u w:val="single"/>
        </w:rPr>
      </w:pPr>
    </w:p>
    <w:p w:rsidR="00E678BE" w:rsidRDefault="00E678BE" w:rsidP="00974AAC">
      <w:pPr>
        <w:rPr>
          <w:rFonts w:eastAsiaTheme="minorHAnsi"/>
          <w:b/>
          <w:color w:val="000000"/>
          <w:lang w:eastAsia="en-US"/>
        </w:rPr>
      </w:pPr>
    </w:p>
    <w:p w:rsidR="00D70980" w:rsidRPr="000F2D0C" w:rsidRDefault="00974AAC" w:rsidP="00D709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05A4E">
        <w:rPr>
          <w:rFonts w:eastAsiaTheme="minorHAnsi"/>
          <w:b/>
          <w:color w:val="000000"/>
          <w:lang w:eastAsia="en-US"/>
        </w:rPr>
        <w:t>12a</w:t>
      </w:r>
      <w:r w:rsidR="00D70980" w:rsidRP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v souladu s ustanovením § 102 odst. 3 zákona č. 128/2000 Sb., o obcích</w:t>
      </w:r>
      <w:r w:rsid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(obecní zřízení) ve znění pozdějších předpisů,</w:t>
      </w:r>
      <w:r w:rsidR="00D70980" w:rsidRP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poskytnutí veřejné finanční podpory/dotace ve výši 23.150 Kč</w:t>
      </w:r>
      <w:r w:rsid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z rozpočtu města Břeclavi v oblasti sportu spolku TJ Sokol Charvátská Nová Ves,</w:t>
      </w:r>
      <w:r w:rsidR="00D70980">
        <w:rPr>
          <w:rFonts w:eastAsiaTheme="minorHAnsi"/>
          <w:lang w:eastAsia="en-US"/>
        </w:rPr>
        <w:t xml:space="preserve">                   </w:t>
      </w:r>
      <w:r w:rsidR="00D70980" w:rsidRPr="000F2D0C">
        <w:rPr>
          <w:rFonts w:eastAsiaTheme="minorHAnsi"/>
          <w:lang w:eastAsia="en-US"/>
        </w:rPr>
        <w:t>IČ</w:t>
      </w:r>
      <w:r w:rsid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46215671, na pronájem umělé trávy v areálu MSK Břeclav</w:t>
      </w:r>
      <w:r w:rsidR="00D70980">
        <w:rPr>
          <w:rFonts w:eastAsiaTheme="minorHAnsi"/>
          <w:lang w:eastAsia="en-US"/>
        </w:rPr>
        <w:t>.</w:t>
      </w:r>
    </w:p>
    <w:p w:rsidR="00D70980" w:rsidRPr="000F2D0C" w:rsidRDefault="00D70980" w:rsidP="00D709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D70980" w:rsidRPr="000F2D0C" w:rsidRDefault="00974AAC" w:rsidP="00D70980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05A4E">
        <w:rPr>
          <w:rFonts w:eastAsiaTheme="minorHAnsi"/>
          <w:b/>
          <w:color w:val="000000"/>
          <w:lang w:eastAsia="en-US"/>
        </w:rPr>
        <w:t>12b</w:t>
      </w:r>
      <w:r w:rsidR="00D70980" w:rsidRP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v souladu s ustanovením § 102 odst. 3 zákona č. 128/2000 Sb., o obcích</w:t>
      </w:r>
      <w:r w:rsid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(obecní zřízení) ve znění pozdějších předpisů,</w:t>
      </w:r>
      <w:r w:rsidR="00D70980" w:rsidRP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poskytnutí veřejné finanční podpory/dotace ve výši 37.520 Kč</w:t>
      </w:r>
      <w:r w:rsidR="00D70980">
        <w:rPr>
          <w:rFonts w:eastAsiaTheme="minorHAnsi"/>
          <w:lang w:eastAsia="en-US"/>
        </w:rPr>
        <w:t xml:space="preserve"> </w:t>
      </w:r>
      <w:r w:rsidR="00D70980" w:rsidRPr="000F2D0C">
        <w:rPr>
          <w:rFonts w:eastAsiaTheme="minorHAnsi"/>
          <w:lang w:eastAsia="en-US"/>
        </w:rPr>
        <w:t>z rozpočtu města Břeclavi v oblasti sportu spolku TJ Sokol Charvátská Nová Ves,</w:t>
      </w:r>
      <w:r w:rsidR="00D70980">
        <w:rPr>
          <w:rFonts w:eastAsiaTheme="minorHAnsi"/>
          <w:lang w:eastAsia="en-US"/>
        </w:rPr>
        <w:t xml:space="preserve">                   </w:t>
      </w:r>
      <w:r w:rsidR="00D70980" w:rsidRPr="000F2D0C">
        <w:rPr>
          <w:rFonts w:eastAsiaTheme="minorHAnsi"/>
          <w:lang w:eastAsia="en-US"/>
        </w:rPr>
        <w:t>IČ 46215671, na pronájem haly v areálu Základní školy a Mateřské školy Břeclav,</w:t>
      </w:r>
      <w:r w:rsidR="00D70980">
        <w:rPr>
          <w:rFonts w:eastAsiaTheme="minorHAnsi"/>
          <w:lang w:eastAsia="en-US"/>
        </w:rPr>
        <w:t xml:space="preserve">              </w:t>
      </w:r>
      <w:r w:rsidR="00D70980" w:rsidRPr="000F2D0C">
        <w:rPr>
          <w:rFonts w:eastAsiaTheme="minorHAnsi"/>
          <w:lang w:eastAsia="en-US"/>
        </w:rPr>
        <w:t>Kpt. Nálepky 7 v Charvátské Nové Vsi.</w:t>
      </w:r>
    </w:p>
    <w:p w:rsidR="00D70980" w:rsidRPr="000F2D0C" w:rsidRDefault="00D70980" w:rsidP="00D709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A52A55" w:rsidRDefault="00A52A55" w:rsidP="00974A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doporučila:</w:t>
      </w:r>
    </w:p>
    <w:p w:rsidR="00A52A55" w:rsidRDefault="00A52A55" w:rsidP="00974AAC">
      <w:pPr>
        <w:rPr>
          <w:b/>
          <w:bCs/>
          <w:i/>
          <w:iCs/>
          <w:u w:val="single"/>
        </w:rPr>
      </w:pPr>
    </w:p>
    <w:p w:rsidR="00A52A55" w:rsidRDefault="00A52A55" w:rsidP="00974AAC">
      <w:pPr>
        <w:rPr>
          <w:rFonts w:eastAsiaTheme="minorHAnsi"/>
          <w:b/>
          <w:color w:val="000000"/>
          <w:lang w:eastAsia="en-US"/>
        </w:rPr>
      </w:pPr>
    </w:p>
    <w:p w:rsidR="00042684" w:rsidRDefault="00042684" w:rsidP="00974AAC">
      <w:pPr>
        <w:rPr>
          <w:rFonts w:eastAsiaTheme="minorHAnsi"/>
          <w:b/>
          <w:color w:val="000000"/>
          <w:lang w:eastAsia="en-US"/>
        </w:rPr>
      </w:pPr>
    </w:p>
    <w:p w:rsidR="00042684" w:rsidRDefault="00974AAC" w:rsidP="00042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52A55">
        <w:rPr>
          <w:rFonts w:eastAsiaTheme="minorHAnsi"/>
          <w:b/>
          <w:color w:val="000000"/>
          <w:lang w:eastAsia="en-US"/>
        </w:rPr>
        <w:t>21</w:t>
      </w:r>
      <w:r w:rsidR="00042684" w:rsidRPr="00042684">
        <w:rPr>
          <w:rFonts w:eastAsiaTheme="minorHAnsi"/>
          <w:lang w:eastAsia="en-US"/>
        </w:rPr>
        <w:t xml:space="preserve"> </w:t>
      </w:r>
      <w:r w:rsidR="00042684" w:rsidRPr="00F72466">
        <w:rPr>
          <w:rFonts w:eastAsiaTheme="minorHAnsi"/>
          <w:lang w:eastAsia="en-US"/>
        </w:rPr>
        <w:t>v souladu s ustanovením § 102 odst. 1 zákona č. 128/2000 Sb., o obcích</w:t>
      </w:r>
      <w:r w:rsidR="00042684">
        <w:rPr>
          <w:rFonts w:eastAsiaTheme="minorHAnsi"/>
          <w:lang w:eastAsia="en-US"/>
        </w:rPr>
        <w:t xml:space="preserve"> </w:t>
      </w:r>
      <w:r w:rsidR="00042684" w:rsidRPr="00F72466">
        <w:rPr>
          <w:rFonts w:eastAsiaTheme="minorHAnsi"/>
          <w:lang w:eastAsia="en-US"/>
        </w:rPr>
        <w:t>(obecní zřízení), ve znění pozdějších předpisů,</w:t>
      </w:r>
      <w:r w:rsidR="00042684">
        <w:rPr>
          <w:rFonts w:eastAsiaTheme="minorHAnsi"/>
          <w:lang w:eastAsia="en-US"/>
        </w:rPr>
        <w:t xml:space="preserve"> </w:t>
      </w:r>
      <w:r w:rsidR="00042684" w:rsidRPr="00F72466">
        <w:rPr>
          <w:rFonts w:eastAsiaTheme="minorHAnsi"/>
          <w:lang w:eastAsia="en-US"/>
        </w:rPr>
        <w:t>Zastupitelstvu města Břeclavi zařadit akci „Předláždění ul. J. Palacha,</w:t>
      </w:r>
      <w:r w:rsidR="00042684">
        <w:rPr>
          <w:rFonts w:eastAsiaTheme="minorHAnsi"/>
          <w:lang w:eastAsia="en-US"/>
        </w:rPr>
        <w:t xml:space="preserve"> </w:t>
      </w:r>
      <w:r w:rsidR="00042684" w:rsidRPr="00F72466">
        <w:rPr>
          <w:rFonts w:eastAsiaTheme="minorHAnsi"/>
          <w:lang w:eastAsia="en-US"/>
        </w:rPr>
        <w:t>Břeclav“ v předpokládané hodnotě 8.071.428 Kč včetně DPH do investičních akcí pro rok</w:t>
      </w:r>
      <w:r w:rsidR="00042684">
        <w:rPr>
          <w:rFonts w:eastAsiaTheme="minorHAnsi"/>
          <w:lang w:eastAsia="en-US"/>
        </w:rPr>
        <w:t xml:space="preserve"> </w:t>
      </w:r>
      <w:r w:rsidR="00042684" w:rsidRPr="00F72466">
        <w:rPr>
          <w:rFonts w:eastAsiaTheme="minorHAnsi"/>
          <w:lang w:eastAsia="en-US"/>
        </w:rPr>
        <w:t>2014.</w:t>
      </w:r>
    </w:p>
    <w:p w:rsidR="00042684" w:rsidRDefault="00042684" w:rsidP="00042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042684" w:rsidRPr="00042684" w:rsidRDefault="00974AAC" w:rsidP="00042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42684">
        <w:rPr>
          <w:rFonts w:eastAsiaTheme="minorHAnsi"/>
          <w:b/>
          <w:color w:val="000000"/>
          <w:lang w:eastAsia="en-US"/>
        </w:rPr>
        <w:t>22d</w:t>
      </w:r>
      <w:r w:rsidR="00042684" w:rsidRPr="00042684">
        <w:rPr>
          <w:rFonts w:eastAsiaTheme="minorHAnsi"/>
          <w:lang w:eastAsia="en-US"/>
        </w:rPr>
        <w:t xml:space="preserve"> </w:t>
      </w:r>
      <w:r w:rsidR="00042684" w:rsidRPr="00492E0A">
        <w:rPr>
          <w:rFonts w:eastAsiaTheme="minorHAnsi"/>
          <w:lang w:eastAsia="en-US"/>
        </w:rPr>
        <w:t>v souladu s ustanovením § 102 odst. 1 zákona č. 128/2000 Sb., o obcích</w:t>
      </w:r>
      <w:r w:rsidR="00042684">
        <w:rPr>
          <w:rFonts w:eastAsiaTheme="minorHAnsi"/>
          <w:lang w:eastAsia="en-US"/>
        </w:rPr>
        <w:t xml:space="preserve"> </w:t>
      </w:r>
      <w:r w:rsidR="00042684" w:rsidRPr="00492E0A">
        <w:rPr>
          <w:rFonts w:eastAsiaTheme="minorHAnsi"/>
          <w:lang w:eastAsia="en-US"/>
        </w:rPr>
        <w:t>(obecní zřízení), ve znění pozdějších předpisů,</w:t>
      </w:r>
      <w:r w:rsidR="00042684">
        <w:rPr>
          <w:rFonts w:eastAsiaTheme="minorHAnsi"/>
          <w:lang w:eastAsia="en-US"/>
        </w:rPr>
        <w:t xml:space="preserve"> </w:t>
      </w:r>
      <w:r w:rsidR="00042684" w:rsidRPr="00492E0A">
        <w:rPr>
          <w:rFonts w:eastAsiaTheme="minorHAnsi"/>
          <w:lang w:eastAsia="en-US"/>
        </w:rPr>
        <w:t>Zastupitelstvu města Břeclavi schválit zařazení akce „Dětské</w:t>
      </w:r>
      <w:r w:rsidR="00042684">
        <w:rPr>
          <w:rFonts w:eastAsiaTheme="minorHAnsi"/>
          <w:lang w:eastAsia="en-US"/>
        </w:rPr>
        <w:t xml:space="preserve"> </w:t>
      </w:r>
      <w:r w:rsidR="00042684" w:rsidRPr="00492E0A">
        <w:rPr>
          <w:rFonts w:eastAsiaTheme="minorHAnsi"/>
          <w:lang w:eastAsia="en-US"/>
        </w:rPr>
        <w:t>dopravní hřiště Břeclav, II. etapa“ v předpokládané hodnotě 650.000 Kč včetně DPH do</w:t>
      </w:r>
      <w:r w:rsidR="00042684">
        <w:rPr>
          <w:rFonts w:eastAsiaTheme="minorHAnsi"/>
          <w:lang w:eastAsia="en-US"/>
        </w:rPr>
        <w:t xml:space="preserve"> </w:t>
      </w:r>
      <w:r w:rsidR="00042684" w:rsidRPr="00492E0A">
        <w:rPr>
          <w:rFonts w:eastAsiaTheme="minorHAnsi"/>
          <w:lang w:eastAsia="en-US"/>
        </w:rPr>
        <w:t>investičních akcí města pro rok 2014.</w:t>
      </w:r>
    </w:p>
    <w:p w:rsidR="00042684" w:rsidRDefault="00042684" w:rsidP="00042684"/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042684" w:rsidRDefault="00042684" w:rsidP="00974AAC">
      <w:pPr>
        <w:rPr>
          <w:rFonts w:eastAsiaTheme="minorHAnsi"/>
          <w:b/>
          <w:color w:val="000000"/>
          <w:lang w:eastAsia="en-US"/>
        </w:rPr>
      </w:pPr>
    </w:p>
    <w:p w:rsidR="00042684" w:rsidRDefault="00042684" w:rsidP="00974A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042684" w:rsidRDefault="00042684" w:rsidP="00974AAC">
      <w:pPr>
        <w:rPr>
          <w:b/>
          <w:bCs/>
          <w:i/>
          <w:iCs/>
          <w:u w:val="single"/>
        </w:rPr>
      </w:pPr>
    </w:p>
    <w:p w:rsidR="00042684" w:rsidRDefault="00042684" w:rsidP="00974AAC">
      <w:pPr>
        <w:rPr>
          <w:b/>
          <w:bCs/>
          <w:i/>
          <w:iCs/>
          <w:u w:val="single"/>
        </w:rPr>
      </w:pPr>
    </w:p>
    <w:p w:rsidR="00042684" w:rsidRDefault="00042684" w:rsidP="00974AAC">
      <w:pPr>
        <w:rPr>
          <w:rFonts w:eastAsiaTheme="minorHAnsi"/>
          <w:b/>
          <w:color w:val="000000"/>
          <w:lang w:eastAsia="en-US"/>
        </w:rPr>
      </w:pPr>
    </w:p>
    <w:p w:rsidR="00042684" w:rsidRPr="00D27187" w:rsidRDefault="00974AAC" w:rsidP="00042684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42684">
        <w:rPr>
          <w:rFonts w:eastAsiaTheme="minorHAnsi"/>
          <w:b/>
          <w:color w:val="000000"/>
          <w:lang w:eastAsia="en-US"/>
        </w:rPr>
        <w:t>13</w:t>
      </w:r>
      <w:r w:rsidR="00042684" w:rsidRPr="00042684">
        <w:rPr>
          <w:rFonts w:eastAsiaTheme="minorHAnsi"/>
          <w:lang w:eastAsia="en-US"/>
        </w:rPr>
        <w:t xml:space="preserve"> </w:t>
      </w:r>
      <w:r w:rsidR="00042684" w:rsidRPr="00D27187">
        <w:rPr>
          <w:rFonts w:eastAsiaTheme="minorHAnsi"/>
          <w:lang w:eastAsia="en-US"/>
        </w:rPr>
        <w:t>v souladu s ustanovením § 102 odst. 2 písm. e) zákona č. 128/2000 Sb.,</w:t>
      </w:r>
      <w:r w:rsidR="00042684">
        <w:rPr>
          <w:rFonts w:eastAsiaTheme="minorHAnsi"/>
          <w:lang w:eastAsia="en-US"/>
        </w:rPr>
        <w:t xml:space="preserve"> </w:t>
      </w:r>
      <w:r w:rsidR="00042684" w:rsidRPr="00D27187">
        <w:rPr>
          <w:rFonts w:eastAsiaTheme="minorHAnsi"/>
          <w:lang w:eastAsia="en-US"/>
        </w:rPr>
        <w:t>o obcích (obecní zřízení), ve znění pozdějších předpisů,</w:t>
      </w:r>
      <w:r w:rsidR="00042684">
        <w:rPr>
          <w:rFonts w:eastAsiaTheme="minorHAnsi"/>
          <w:lang w:eastAsia="en-US"/>
        </w:rPr>
        <w:t xml:space="preserve"> </w:t>
      </w:r>
      <w:r w:rsidR="00042684" w:rsidRPr="00D27187">
        <w:rPr>
          <w:rFonts w:eastAsiaTheme="minorHAnsi"/>
          <w:lang w:eastAsia="en-US"/>
        </w:rPr>
        <w:t>usnesení Školské komise Rady města Břeclavi ze zasedání dne</w:t>
      </w:r>
      <w:r w:rsidR="00042684">
        <w:rPr>
          <w:rFonts w:eastAsiaTheme="minorHAnsi"/>
          <w:lang w:eastAsia="en-US"/>
        </w:rPr>
        <w:t xml:space="preserve"> </w:t>
      </w:r>
      <w:r w:rsidR="00042684" w:rsidRPr="00D27187">
        <w:rPr>
          <w:rFonts w:eastAsiaTheme="minorHAnsi"/>
          <w:lang w:eastAsia="en-US"/>
        </w:rPr>
        <w:t>03.04.2014, uvedené v příloze č. 8 zápisu (příloha č. 1 tohoto materiálu).</w:t>
      </w:r>
    </w:p>
    <w:p w:rsidR="00042684" w:rsidRDefault="00042684" w:rsidP="00042684">
      <w:pPr>
        <w:jc w:val="both"/>
        <w:rPr>
          <w:b/>
        </w:rPr>
      </w:pPr>
      <w:r>
        <w:rPr>
          <w:b/>
        </w:rPr>
        <w:t>Příloha č. 8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042684" w:rsidRPr="006A5858" w:rsidRDefault="00974AAC" w:rsidP="00042684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42684">
        <w:rPr>
          <w:rFonts w:eastAsiaTheme="minorHAnsi"/>
          <w:b/>
          <w:color w:val="000000"/>
          <w:lang w:eastAsia="en-US"/>
        </w:rPr>
        <w:t>15</w:t>
      </w:r>
      <w:r w:rsidR="00042684" w:rsidRPr="00042684">
        <w:rPr>
          <w:rFonts w:eastAsiaTheme="minorHAnsi"/>
          <w:color w:val="000000"/>
          <w:lang w:eastAsia="en-US"/>
        </w:rPr>
        <w:t xml:space="preserve"> </w:t>
      </w:r>
      <w:r w:rsidR="00042684" w:rsidRPr="006A5858">
        <w:rPr>
          <w:rFonts w:eastAsiaTheme="minorHAnsi"/>
          <w:color w:val="000000"/>
          <w:lang w:eastAsia="en-US"/>
        </w:rPr>
        <w:t>v souladu s ustanovením § 102 odst. 2 písm</w:t>
      </w:r>
      <w:r w:rsidR="00042684" w:rsidRPr="006A5858">
        <w:rPr>
          <w:rFonts w:eastAsiaTheme="minorHAnsi"/>
          <w:color w:val="0000FF"/>
          <w:lang w:eastAsia="en-US"/>
        </w:rPr>
        <w:t xml:space="preserve">. </w:t>
      </w:r>
      <w:r w:rsidR="00042684" w:rsidRPr="006A5858">
        <w:rPr>
          <w:rFonts w:eastAsiaTheme="minorHAnsi"/>
          <w:color w:val="000000"/>
          <w:lang w:eastAsia="en-US"/>
        </w:rPr>
        <w:t>b) zákona č. 128/2000 Sb.,</w:t>
      </w:r>
      <w:r w:rsidR="00042684">
        <w:rPr>
          <w:rFonts w:eastAsiaTheme="minorHAnsi"/>
          <w:color w:val="000000"/>
          <w:lang w:eastAsia="en-US"/>
        </w:rPr>
        <w:t xml:space="preserve"> </w:t>
      </w:r>
      <w:r w:rsidR="00042684" w:rsidRPr="006A5858">
        <w:rPr>
          <w:rFonts w:eastAsiaTheme="minorHAnsi"/>
          <w:color w:val="000000"/>
          <w:lang w:eastAsia="en-US"/>
        </w:rPr>
        <w:t>o obcích (obecní zřízení), ve znění pozdějších předpisů,</w:t>
      </w:r>
      <w:r w:rsidR="00042684">
        <w:rPr>
          <w:rFonts w:eastAsiaTheme="minorHAnsi"/>
          <w:color w:val="000000"/>
          <w:lang w:eastAsia="en-US"/>
        </w:rPr>
        <w:t xml:space="preserve"> </w:t>
      </w:r>
      <w:r w:rsidR="00042684" w:rsidRPr="006A5858">
        <w:rPr>
          <w:rFonts w:eastAsiaTheme="minorHAnsi"/>
          <w:color w:val="000000"/>
          <w:lang w:eastAsia="en-US"/>
        </w:rPr>
        <w:t>zvýšení tarifního platu ředitelce Mateřské školy Břeclav, U Splavu</w:t>
      </w:r>
      <w:r w:rsidR="00042684">
        <w:rPr>
          <w:rFonts w:eastAsiaTheme="minorHAnsi"/>
          <w:color w:val="000000"/>
          <w:lang w:eastAsia="en-US"/>
        </w:rPr>
        <w:t xml:space="preserve"> </w:t>
      </w:r>
      <w:r w:rsidR="00042684" w:rsidRPr="006A5858">
        <w:rPr>
          <w:rFonts w:eastAsiaTheme="minorHAnsi"/>
          <w:color w:val="000000"/>
          <w:lang w:eastAsia="en-US"/>
        </w:rPr>
        <w:t>2765, Zdeňce Zálešákové, zařazením do vyššího platového stupně v souladu s ust. § 4</w:t>
      </w:r>
      <w:r w:rsidR="00042684">
        <w:rPr>
          <w:rFonts w:eastAsiaTheme="minorHAnsi"/>
          <w:color w:val="000000"/>
          <w:lang w:eastAsia="en-US"/>
        </w:rPr>
        <w:t xml:space="preserve"> </w:t>
      </w:r>
      <w:r w:rsidR="00042684" w:rsidRPr="006A5858">
        <w:rPr>
          <w:rFonts w:eastAsiaTheme="minorHAnsi"/>
          <w:color w:val="000000"/>
          <w:lang w:eastAsia="en-US"/>
        </w:rPr>
        <w:t>odst. 10 nařízení vlády č. 564/2006 Sb., o platových poměrech zaměstnanců ve veřejných</w:t>
      </w:r>
      <w:r w:rsidR="00042684">
        <w:rPr>
          <w:rFonts w:eastAsiaTheme="minorHAnsi"/>
          <w:color w:val="000000"/>
          <w:lang w:eastAsia="en-US"/>
        </w:rPr>
        <w:t xml:space="preserve"> </w:t>
      </w:r>
      <w:r w:rsidR="00042684" w:rsidRPr="006A5858">
        <w:rPr>
          <w:rFonts w:eastAsiaTheme="minorHAnsi"/>
          <w:color w:val="000000"/>
          <w:lang w:eastAsia="en-US"/>
        </w:rPr>
        <w:t>službách a správě, ve znění pozdějších předpisů, s účinností od 01.06.2014 tak, jak je</w:t>
      </w:r>
      <w:r w:rsidR="00042684">
        <w:rPr>
          <w:rFonts w:eastAsiaTheme="minorHAnsi"/>
          <w:color w:val="000000"/>
          <w:lang w:eastAsia="en-US"/>
        </w:rPr>
        <w:t xml:space="preserve"> </w:t>
      </w:r>
      <w:r w:rsidR="00042684" w:rsidRPr="006A5858">
        <w:rPr>
          <w:rFonts w:eastAsiaTheme="minorHAnsi"/>
          <w:color w:val="000000"/>
          <w:lang w:eastAsia="en-US"/>
        </w:rPr>
        <w:t>uvedeno v příloze č. 10 zápisu (příloha č. 1 tohoto materiálu).</w:t>
      </w:r>
    </w:p>
    <w:p w:rsidR="00042684" w:rsidRDefault="00042684" w:rsidP="00042684">
      <w:pPr>
        <w:jc w:val="both"/>
        <w:rPr>
          <w:b/>
        </w:rPr>
      </w:pPr>
      <w:r>
        <w:rPr>
          <w:b/>
        </w:rPr>
        <w:t>Příloha č. 10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94272" w:rsidRPr="00DA3F84" w:rsidRDefault="00974AAC" w:rsidP="009942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94272">
        <w:rPr>
          <w:rFonts w:eastAsiaTheme="minorHAnsi"/>
          <w:b/>
          <w:color w:val="000000"/>
          <w:lang w:eastAsia="en-US"/>
        </w:rPr>
        <w:t>19a</w:t>
      </w:r>
      <w:r w:rsidR="00994272" w:rsidRPr="00994272">
        <w:rPr>
          <w:rFonts w:eastAsiaTheme="minorHAnsi"/>
          <w:lang w:eastAsia="en-US"/>
        </w:rPr>
        <w:t xml:space="preserve"> </w:t>
      </w:r>
      <w:r w:rsidR="00994272" w:rsidRPr="00DA3F84">
        <w:rPr>
          <w:rFonts w:eastAsiaTheme="minorHAnsi"/>
          <w:lang w:eastAsia="en-US"/>
        </w:rPr>
        <w:t>v souladu s ustanovením § 102 odst. 3 zákona č. 128/2000 Sb., o obcích</w:t>
      </w:r>
      <w:r w:rsidR="00994272">
        <w:rPr>
          <w:rFonts w:eastAsiaTheme="minorHAnsi"/>
          <w:lang w:eastAsia="en-US"/>
        </w:rPr>
        <w:t xml:space="preserve"> </w:t>
      </w:r>
      <w:r w:rsidR="00994272" w:rsidRPr="00DA3F84">
        <w:rPr>
          <w:rFonts w:eastAsiaTheme="minorHAnsi"/>
          <w:lang w:eastAsia="en-US"/>
        </w:rPr>
        <w:t>(obecní zřízení), ve znění pozdějších předpisů,</w:t>
      </w:r>
      <w:r w:rsidR="00994272">
        <w:rPr>
          <w:rFonts w:eastAsiaTheme="minorHAnsi"/>
          <w:lang w:eastAsia="en-US"/>
        </w:rPr>
        <w:t xml:space="preserve"> </w:t>
      </w:r>
      <w:r w:rsidR="00994272" w:rsidRPr="00DA3F84">
        <w:rPr>
          <w:rFonts w:eastAsiaTheme="minorHAnsi"/>
          <w:lang w:eastAsia="en-US"/>
        </w:rPr>
        <w:t>závěrečnou zprávu v rámci veřejné zakázky malého rozsahu „ZŠ</w:t>
      </w:r>
      <w:r w:rsidR="00994272">
        <w:rPr>
          <w:rFonts w:eastAsiaTheme="minorHAnsi"/>
          <w:lang w:eastAsia="en-US"/>
        </w:rPr>
        <w:t xml:space="preserve"> </w:t>
      </w:r>
      <w:r w:rsidR="00994272" w:rsidRPr="00DA3F84">
        <w:rPr>
          <w:rFonts w:eastAsiaTheme="minorHAnsi"/>
          <w:lang w:eastAsia="en-US"/>
        </w:rPr>
        <w:t>Kpt. Nálepky – rekonstrukce hřiště ‘‘. Závěrečná zpráva je uvedena v</w:t>
      </w:r>
      <w:r w:rsidR="00994272">
        <w:rPr>
          <w:rFonts w:eastAsiaTheme="minorHAnsi"/>
          <w:lang w:eastAsia="en-US"/>
        </w:rPr>
        <w:t> </w:t>
      </w:r>
      <w:r w:rsidR="00994272" w:rsidRPr="00DA3F84">
        <w:rPr>
          <w:rFonts w:eastAsiaTheme="minorHAnsi"/>
          <w:lang w:eastAsia="en-US"/>
        </w:rPr>
        <w:t>příloze</w:t>
      </w:r>
      <w:r w:rsidR="00994272">
        <w:rPr>
          <w:rFonts w:eastAsiaTheme="minorHAnsi"/>
          <w:lang w:eastAsia="en-US"/>
        </w:rPr>
        <w:t xml:space="preserve">    </w:t>
      </w:r>
      <w:r w:rsidR="00994272" w:rsidRPr="00DA3F84">
        <w:rPr>
          <w:rFonts w:eastAsiaTheme="minorHAnsi"/>
          <w:lang w:eastAsia="en-US"/>
        </w:rPr>
        <w:t xml:space="preserve"> č. 14 zápisu</w:t>
      </w:r>
      <w:r w:rsidR="00994272">
        <w:rPr>
          <w:rFonts w:eastAsiaTheme="minorHAnsi"/>
          <w:lang w:eastAsia="en-US"/>
        </w:rPr>
        <w:t xml:space="preserve"> </w:t>
      </w:r>
      <w:r w:rsidR="00994272" w:rsidRPr="00DA3F84">
        <w:rPr>
          <w:rFonts w:eastAsiaTheme="minorHAnsi"/>
          <w:lang w:eastAsia="en-US"/>
        </w:rPr>
        <w:t>(příloha č. 1 tohoto materiálu)</w:t>
      </w:r>
      <w:r w:rsidR="00994272">
        <w:rPr>
          <w:rFonts w:eastAsiaTheme="minorHAnsi"/>
          <w:lang w:eastAsia="en-US"/>
        </w:rPr>
        <w:t>.</w:t>
      </w:r>
    </w:p>
    <w:p w:rsidR="00974AAC" w:rsidRDefault="00994272" w:rsidP="00974AAC">
      <w:pPr>
        <w:rPr>
          <w:b/>
        </w:rPr>
      </w:pPr>
      <w:r>
        <w:rPr>
          <w:b/>
        </w:rPr>
        <w:t>Příloha č. 14</w:t>
      </w:r>
    </w:p>
    <w:p w:rsidR="00994272" w:rsidRDefault="00994272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417C6C" w:rsidRPr="00F72466" w:rsidRDefault="00974AAC" w:rsidP="00417C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17C6C">
        <w:rPr>
          <w:rFonts w:eastAsiaTheme="minorHAnsi"/>
          <w:b/>
          <w:color w:val="000000"/>
          <w:lang w:eastAsia="en-US"/>
        </w:rPr>
        <w:t>20a</w:t>
      </w:r>
      <w:r w:rsidR="00417C6C" w:rsidRPr="00417C6C">
        <w:rPr>
          <w:rFonts w:eastAsiaTheme="minorHAnsi"/>
          <w:lang w:eastAsia="en-US"/>
        </w:rPr>
        <w:t xml:space="preserve"> </w:t>
      </w:r>
      <w:r w:rsidR="00417C6C" w:rsidRPr="00F72466">
        <w:rPr>
          <w:rFonts w:eastAsiaTheme="minorHAnsi"/>
          <w:lang w:eastAsia="en-US"/>
        </w:rPr>
        <w:t>v souladu s ustanovením § 102 odst. 3 zákona č. 128/2000 Sb., o obcích</w:t>
      </w:r>
      <w:r w:rsidR="00417C6C">
        <w:rPr>
          <w:rFonts w:eastAsiaTheme="minorHAnsi"/>
          <w:lang w:eastAsia="en-US"/>
        </w:rPr>
        <w:t xml:space="preserve"> </w:t>
      </w:r>
      <w:r w:rsidR="00417C6C" w:rsidRPr="00F72466">
        <w:rPr>
          <w:rFonts w:eastAsiaTheme="minorHAnsi"/>
          <w:lang w:eastAsia="en-US"/>
        </w:rPr>
        <w:t>(obecní zřízení), ve znění pozdějších předpisů,</w:t>
      </w:r>
      <w:r w:rsidR="00417C6C">
        <w:rPr>
          <w:rFonts w:eastAsiaTheme="minorHAnsi"/>
          <w:lang w:eastAsia="en-US"/>
        </w:rPr>
        <w:t xml:space="preserve"> </w:t>
      </w:r>
      <w:r w:rsidR="00417C6C" w:rsidRPr="00F72466">
        <w:rPr>
          <w:rFonts w:eastAsiaTheme="minorHAnsi"/>
          <w:lang w:eastAsia="en-US"/>
        </w:rPr>
        <w:t>zamítnutí žádosti o poskytnutí finanční podpory z</w:t>
      </w:r>
      <w:r w:rsidR="00417C6C">
        <w:rPr>
          <w:rFonts w:eastAsiaTheme="minorHAnsi"/>
          <w:lang w:eastAsia="en-US"/>
        </w:rPr>
        <w:t> </w:t>
      </w:r>
      <w:r w:rsidR="00417C6C" w:rsidRPr="00F72466">
        <w:rPr>
          <w:rFonts w:eastAsiaTheme="minorHAnsi"/>
          <w:lang w:eastAsia="en-US"/>
        </w:rPr>
        <w:t>podprogramu</w:t>
      </w:r>
      <w:r w:rsidR="00417C6C">
        <w:rPr>
          <w:rFonts w:eastAsiaTheme="minorHAnsi"/>
          <w:lang w:eastAsia="en-US"/>
        </w:rPr>
        <w:t xml:space="preserve"> </w:t>
      </w:r>
      <w:r w:rsidR="00417C6C" w:rsidRPr="00F72466">
        <w:rPr>
          <w:rFonts w:eastAsiaTheme="minorHAnsi"/>
          <w:lang w:eastAsia="en-US"/>
        </w:rPr>
        <w:t xml:space="preserve">,,Regenerace panelových sídlišť‘‘ na akci ,,Revitalizace sídliště Jana Palacha - Břeclav – </w:t>
      </w:r>
      <w:r w:rsidR="00417C6C">
        <w:rPr>
          <w:rFonts w:eastAsiaTheme="minorHAnsi"/>
          <w:lang w:eastAsia="en-US"/>
        </w:rPr>
        <w:t xml:space="preserve"> </w:t>
      </w:r>
      <w:r w:rsidR="00417C6C" w:rsidRPr="00F72466">
        <w:rPr>
          <w:rFonts w:eastAsiaTheme="minorHAnsi"/>
          <w:lang w:eastAsia="en-US"/>
        </w:rPr>
        <w:t>I.</w:t>
      </w:r>
      <w:r w:rsidR="00417C6C">
        <w:rPr>
          <w:rFonts w:eastAsiaTheme="minorHAnsi"/>
          <w:lang w:eastAsia="en-US"/>
        </w:rPr>
        <w:t xml:space="preserve"> </w:t>
      </w:r>
      <w:r w:rsidR="00417C6C" w:rsidRPr="00F72466">
        <w:rPr>
          <w:rFonts w:eastAsiaTheme="minorHAnsi"/>
          <w:lang w:eastAsia="en-US"/>
        </w:rPr>
        <w:t>etapa‘‘. Zamítnutí žádosti o poskytnutí finanční podpory je uvedeno příloze č. 16 zápisu</w:t>
      </w:r>
      <w:r w:rsidR="00417C6C">
        <w:rPr>
          <w:rFonts w:eastAsiaTheme="minorHAnsi"/>
          <w:lang w:eastAsia="en-US"/>
        </w:rPr>
        <w:t xml:space="preserve"> </w:t>
      </w:r>
      <w:r w:rsidR="00417C6C" w:rsidRPr="00F72466">
        <w:rPr>
          <w:rFonts w:eastAsiaTheme="minorHAnsi"/>
          <w:lang w:eastAsia="en-US"/>
        </w:rPr>
        <w:t>(příloha č. 1 tohoto materiálu)</w:t>
      </w:r>
      <w:r w:rsidR="00417C6C">
        <w:rPr>
          <w:rFonts w:eastAsiaTheme="minorHAnsi"/>
          <w:lang w:eastAsia="en-US"/>
        </w:rPr>
        <w:t>.</w:t>
      </w:r>
    </w:p>
    <w:p w:rsidR="00417C6C" w:rsidRDefault="00417C6C" w:rsidP="00417C6C">
      <w:pPr>
        <w:rPr>
          <w:b/>
        </w:rPr>
      </w:pPr>
      <w:r>
        <w:rPr>
          <w:b/>
        </w:rPr>
        <w:t>Příloha č. 16</w:t>
      </w:r>
    </w:p>
    <w:p w:rsidR="00150070" w:rsidRDefault="00150070" w:rsidP="00CC74E5">
      <w:pPr>
        <w:jc w:val="both"/>
        <w:rPr>
          <w:rFonts w:eastAsiaTheme="minorHAnsi"/>
          <w:b/>
          <w:color w:val="000000"/>
          <w:lang w:eastAsia="en-US"/>
        </w:rPr>
      </w:pPr>
    </w:p>
    <w:p w:rsidR="00CC74E5" w:rsidRDefault="00974AAC" w:rsidP="00CC74E5">
      <w:pPr>
        <w:jc w:val="both"/>
        <w:rPr>
          <w:color w:val="000000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C74E5">
        <w:rPr>
          <w:rFonts w:eastAsiaTheme="minorHAnsi"/>
          <w:b/>
          <w:color w:val="000000"/>
          <w:lang w:eastAsia="en-US"/>
        </w:rPr>
        <w:t>33b</w:t>
      </w:r>
      <w:r w:rsidR="00CC74E5" w:rsidRPr="00CC74E5">
        <w:rPr>
          <w:color w:val="000000"/>
        </w:rPr>
        <w:t xml:space="preserve"> </w:t>
      </w:r>
      <w:r w:rsidR="00CC74E5" w:rsidRPr="00CD63FC">
        <w:rPr>
          <w:color w:val="000000"/>
        </w:rPr>
        <w:t>v souladu s ustanovením § 102 odst. 3 zákona č. 128/2000 Sb., o obcích (obecní</w:t>
      </w:r>
      <w:r w:rsidR="00CC74E5">
        <w:rPr>
          <w:color w:val="000000"/>
        </w:rPr>
        <w:t xml:space="preserve"> zřízení), ve znění pozdějších předpisů, rozhodnutí Úřadu pro ochranu hospodářské soutěže čj.: ÚOHS-S139/2014/VZ-11822/2014/524/ZKu ze dne 04.06.2014 v rámci veřejné zakázky na služby „Nakládání s komunálním odpadem pro město Břeclav“ a souhlasí s podáním rozkladu proti tomuto rozhodnutí.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C147D3" w:rsidRDefault="00C147D3" w:rsidP="008759C7">
      <w:pPr>
        <w:rPr>
          <w:rFonts w:eastAsiaTheme="minorHAnsi"/>
          <w:b/>
          <w:color w:val="000000"/>
          <w:lang w:eastAsia="en-US"/>
        </w:rPr>
      </w:pPr>
    </w:p>
    <w:p w:rsidR="00C147D3" w:rsidRDefault="00C147D3" w:rsidP="008759C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C147D3" w:rsidRDefault="00C147D3" w:rsidP="008759C7">
      <w:pPr>
        <w:rPr>
          <w:b/>
          <w:bCs/>
          <w:i/>
          <w:iCs/>
          <w:u w:val="single"/>
        </w:rPr>
      </w:pPr>
    </w:p>
    <w:p w:rsidR="00C147D3" w:rsidRDefault="00C147D3" w:rsidP="008759C7">
      <w:pPr>
        <w:rPr>
          <w:b/>
          <w:bCs/>
          <w:i/>
          <w:iCs/>
          <w:u w:val="single"/>
        </w:rPr>
      </w:pPr>
    </w:p>
    <w:p w:rsidR="00C147D3" w:rsidRDefault="00C147D3" w:rsidP="008759C7">
      <w:pPr>
        <w:rPr>
          <w:rFonts w:eastAsiaTheme="minorHAnsi"/>
          <w:b/>
          <w:color w:val="000000"/>
          <w:lang w:eastAsia="en-US"/>
        </w:rPr>
      </w:pPr>
    </w:p>
    <w:p w:rsidR="00C147D3" w:rsidRPr="00F72466" w:rsidRDefault="00974AAC" w:rsidP="00C147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147D3">
        <w:rPr>
          <w:rFonts w:eastAsiaTheme="minorHAnsi"/>
          <w:b/>
          <w:color w:val="000000"/>
          <w:lang w:eastAsia="en-US"/>
        </w:rPr>
        <w:t>20b</w:t>
      </w:r>
      <w:r w:rsidR="00C147D3" w:rsidRPr="00C147D3">
        <w:rPr>
          <w:rFonts w:eastAsiaTheme="minorHAnsi"/>
          <w:lang w:eastAsia="en-US"/>
        </w:rPr>
        <w:t xml:space="preserve"> </w:t>
      </w:r>
      <w:r w:rsidR="00C147D3" w:rsidRPr="00F72466">
        <w:rPr>
          <w:rFonts w:eastAsiaTheme="minorHAnsi"/>
          <w:lang w:eastAsia="en-US"/>
        </w:rPr>
        <w:t>v souladu s ustanovením § 102 odst. 3 zákona č. 128/2000 Sb., o obcích</w:t>
      </w:r>
      <w:r w:rsidR="00C147D3">
        <w:rPr>
          <w:rFonts w:eastAsiaTheme="minorHAnsi"/>
          <w:lang w:eastAsia="en-US"/>
        </w:rPr>
        <w:t xml:space="preserve"> </w:t>
      </w:r>
      <w:r w:rsidR="00C147D3" w:rsidRPr="00F72466">
        <w:rPr>
          <w:rFonts w:eastAsiaTheme="minorHAnsi"/>
          <w:lang w:eastAsia="en-US"/>
        </w:rPr>
        <w:t>(obecní zřízení), ve znění pozdějších předpisů,</w:t>
      </w:r>
      <w:r w:rsidR="00C147D3" w:rsidRPr="00C147D3">
        <w:rPr>
          <w:rFonts w:eastAsiaTheme="minorHAnsi"/>
          <w:lang w:eastAsia="en-US"/>
        </w:rPr>
        <w:t xml:space="preserve"> </w:t>
      </w:r>
      <w:r w:rsidR="00C147D3" w:rsidRPr="00F72466">
        <w:rPr>
          <w:rFonts w:eastAsiaTheme="minorHAnsi"/>
          <w:lang w:eastAsia="en-US"/>
        </w:rPr>
        <w:t>usnesení materiálu R/89/14/30b, kterým rada města schválila na základě</w:t>
      </w:r>
      <w:r w:rsidR="00C147D3">
        <w:rPr>
          <w:rFonts w:eastAsiaTheme="minorHAnsi"/>
          <w:lang w:eastAsia="en-US"/>
        </w:rPr>
        <w:t xml:space="preserve"> </w:t>
      </w:r>
      <w:r w:rsidR="00C147D3" w:rsidRPr="00F72466">
        <w:rPr>
          <w:rFonts w:eastAsiaTheme="minorHAnsi"/>
          <w:lang w:eastAsia="en-US"/>
        </w:rPr>
        <w:t>doporučení komise v rámci veřejné zakázky ,,Revitalizace sídliště Jana Palacha - Břeclav – I.</w:t>
      </w:r>
      <w:r w:rsidR="00C147D3">
        <w:rPr>
          <w:rFonts w:eastAsiaTheme="minorHAnsi"/>
          <w:lang w:eastAsia="en-US"/>
        </w:rPr>
        <w:t xml:space="preserve"> </w:t>
      </w:r>
      <w:r w:rsidR="00C147D3" w:rsidRPr="00F72466">
        <w:rPr>
          <w:rFonts w:eastAsiaTheme="minorHAnsi"/>
          <w:lang w:eastAsia="en-US"/>
        </w:rPr>
        <w:t>etapa‘‘, výběr dodavatele a uzavření smlouvy o dílo se společností VHS Břeclav s.r.o.,</w:t>
      </w:r>
      <w:r w:rsidR="00C147D3">
        <w:rPr>
          <w:rFonts w:eastAsiaTheme="minorHAnsi"/>
          <w:lang w:eastAsia="en-US"/>
        </w:rPr>
        <w:t xml:space="preserve"> </w:t>
      </w:r>
      <w:r w:rsidR="00C147D3" w:rsidRPr="00F72466">
        <w:rPr>
          <w:rFonts w:eastAsiaTheme="minorHAnsi"/>
          <w:lang w:eastAsia="en-US"/>
        </w:rPr>
        <w:t>Fügnerova 1161/1, 690 64 Břeclav, IČ 423 24 149, v souladu s nabídkou v celkové výši</w:t>
      </w:r>
      <w:r w:rsidR="00C147D3">
        <w:rPr>
          <w:rFonts w:eastAsiaTheme="minorHAnsi"/>
          <w:lang w:eastAsia="en-US"/>
        </w:rPr>
        <w:t xml:space="preserve"> </w:t>
      </w:r>
      <w:r w:rsidR="00C147D3" w:rsidRPr="00F72466">
        <w:rPr>
          <w:rFonts w:eastAsiaTheme="minorHAnsi"/>
          <w:lang w:eastAsia="en-US"/>
        </w:rPr>
        <w:t>4.559.528</w:t>
      </w:r>
      <w:r w:rsidR="00C147D3">
        <w:rPr>
          <w:rFonts w:eastAsiaTheme="minorHAnsi"/>
          <w:lang w:eastAsia="en-US"/>
        </w:rPr>
        <w:t xml:space="preserve"> </w:t>
      </w:r>
      <w:r w:rsidR="00C147D3" w:rsidRPr="00F72466">
        <w:rPr>
          <w:rFonts w:eastAsiaTheme="minorHAnsi"/>
          <w:lang w:eastAsia="en-US"/>
        </w:rPr>
        <w:t>Kč včetně DPH</w:t>
      </w:r>
      <w:r w:rsidR="00C147D3">
        <w:rPr>
          <w:rFonts w:eastAsiaTheme="minorHAnsi"/>
          <w:lang w:eastAsia="en-US"/>
        </w:rPr>
        <w:t>.</w:t>
      </w:r>
    </w:p>
    <w:p w:rsidR="00C147D3" w:rsidRPr="00F72466" w:rsidRDefault="00C147D3" w:rsidP="00C147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CA1D2E" w:rsidRPr="00492E0A" w:rsidRDefault="00974AAC" w:rsidP="00CA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B1FC7">
        <w:rPr>
          <w:rFonts w:eastAsiaTheme="minorHAnsi"/>
          <w:b/>
          <w:color w:val="000000"/>
          <w:lang w:eastAsia="en-US"/>
        </w:rPr>
        <w:t>22a</w:t>
      </w:r>
      <w:r w:rsidR="00CA1D2E" w:rsidRP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v souladu s ustanovením § 102 odst. 3 zákona č. 128/2000 Sb., o obcích</w:t>
      </w:r>
      <w:r w:rsid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(obecní zřízení), ve znění pozdějších předpisů,</w:t>
      </w:r>
      <w:r w:rsidR="00CA1D2E" w:rsidRP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usnesení Rady města č. R/89/14/31a</w:t>
      </w:r>
      <w:r w:rsidR="00CA1D2E" w:rsidRPr="00492E0A">
        <w:rPr>
          <w:rFonts w:eastAsiaTheme="minorHAnsi"/>
          <w:b/>
          <w:bCs/>
          <w:lang w:eastAsia="en-US"/>
        </w:rPr>
        <w:t xml:space="preserve">, </w:t>
      </w:r>
      <w:r w:rsidR="00CA1D2E" w:rsidRPr="00492E0A">
        <w:rPr>
          <w:rFonts w:eastAsiaTheme="minorHAnsi"/>
          <w:lang w:eastAsia="en-US"/>
        </w:rPr>
        <w:t>kterým rada města schválila podání</w:t>
      </w:r>
      <w:r w:rsid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žádosti o finanční podporu z rozpočtu JMK na projekt „Dětské dopravní hřiště, II. etapa“</w:t>
      </w:r>
      <w:r w:rsid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z důvodu změny výše požadované finanční podpory z</w:t>
      </w:r>
      <w:r w:rsidR="00CA1D2E">
        <w:rPr>
          <w:rFonts w:eastAsiaTheme="minorHAnsi"/>
          <w:lang w:eastAsia="en-US"/>
        </w:rPr>
        <w:t> </w:t>
      </w:r>
      <w:r w:rsidR="00CA1D2E" w:rsidRPr="00492E0A">
        <w:rPr>
          <w:rFonts w:eastAsiaTheme="minorHAnsi"/>
          <w:lang w:eastAsia="en-US"/>
        </w:rPr>
        <w:t>JMK</w:t>
      </w:r>
      <w:r w:rsidR="00CA1D2E">
        <w:rPr>
          <w:rFonts w:eastAsiaTheme="minorHAnsi"/>
          <w:lang w:eastAsia="en-US"/>
        </w:rPr>
        <w:t>.</w:t>
      </w:r>
    </w:p>
    <w:p w:rsidR="00CA1D2E" w:rsidRPr="00492E0A" w:rsidRDefault="00CA1D2E" w:rsidP="00CA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CA1D2E" w:rsidRPr="00492E0A" w:rsidRDefault="00974AAC" w:rsidP="00CA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B1FC7">
        <w:rPr>
          <w:rFonts w:eastAsiaTheme="minorHAnsi"/>
          <w:b/>
          <w:color w:val="000000"/>
          <w:lang w:eastAsia="en-US"/>
        </w:rPr>
        <w:t>22c</w:t>
      </w:r>
      <w:r w:rsidR="00CA1D2E" w:rsidRP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v souladu s ustanovením § 102 odst. 3 zákona č. 128/2000 Sb., o obcích</w:t>
      </w:r>
      <w:r w:rsid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(obecní zřízení), ve znění pozdějších předpisů,</w:t>
      </w:r>
      <w:r w:rsidR="00CA1D2E" w:rsidRP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usnesení Rady města č. R/89/14/31b, kterým rada města doporučila</w:t>
      </w:r>
      <w:r w:rsid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zařazení akce „Dětské dopravní hřiště Břeclav, II. etapa“ do investičních akcí města pro</w:t>
      </w:r>
      <w:r w:rsidR="00CA1D2E">
        <w:rPr>
          <w:rFonts w:eastAsiaTheme="minorHAnsi"/>
          <w:lang w:eastAsia="en-US"/>
        </w:rPr>
        <w:t xml:space="preserve"> </w:t>
      </w:r>
      <w:r w:rsidR="00CA1D2E" w:rsidRPr="00492E0A">
        <w:rPr>
          <w:rFonts w:eastAsiaTheme="minorHAnsi"/>
          <w:lang w:eastAsia="en-US"/>
        </w:rPr>
        <w:t>rok 2014.</w:t>
      </w:r>
    </w:p>
    <w:p w:rsidR="00CA1D2E" w:rsidRPr="00492E0A" w:rsidRDefault="00CA1D2E" w:rsidP="00CA1D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CA63F3" w:rsidRDefault="00CA63F3" w:rsidP="00974AAC">
      <w:pPr>
        <w:rPr>
          <w:rFonts w:eastAsiaTheme="minorHAnsi"/>
          <w:b/>
          <w:color w:val="000000"/>
          <w:lang w:eastAsia="en-US"/>
        </w:rPr>
      </w:pPr>
    </w:p>
    <w:p w:rsidR="00CA63F3" w:rsidRDefault="00CA63F3" w:rsidP="00974A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CA63F3" w:rsidRDefault="00CA63F3" w:rsidP="00974AAC">
      <w:pPr>
        <w:rPr>
          <w:b/>
          <w:bCs/>
          <w:i/>
          <w:iCs/>
          <w:u w:val="single"/>
        </w:rPr>
      </w:pPr>
    </w:p>
    <w:p w:rsidR="00CA63F3" w:rsidRDefault="00CA63F3" w:rsidP="00974AAC">
      <w:pPr>
        <w:rPr>
          <w:b/>
          <w:bCs/>
          <w:i/>
          <w:iCs/>
          <w:u w:val="single"/>
        </w:rPr>
      </w:pPr>
    </w:p>
    <w:p w:rsidR="00CA63F3" w:rsidRDefault="00CA63F3" w:rsidP="00974AAC">
      <w:pPr>
        <w:rPr>
          <w:rFonts w:eastAsiaTheme="minorHAnsi"/>
          <w:b/>
          <w:color w:val="000000"/>
          <w:lang w:eastAsia="en-US"/>
        </w:rPr>
      </w:pPr>
    </w:p>
    <w:p w:rsidR="00CA63F3" w:rsidRPr="00492E0A" w:rsidRDefault="00974AAC" w:rsidP="00CA63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A63F3">
        <w:rPr>
          <w:rFonts w:eastAsiaTheme="minorHAnsi"/>
          <w:b/>
          <w:color w:val="000000"/>
          <w:lang w:eastAsia="en-US"/>
        </w:rPr>
        <w:t>23</w:t>
      </w:r>
      <w:r w:rsidR="00CA63F3" w:rsidRPr="00CA63F3">
        <w:rPr>
          <w:rFonts w:eastAsiaTheme="minorHAnsi"/>
          <w:lang w:eastAsia="en-US"/>
        </w:rPr>
        <w:t xml:space="preserve"> </w:t>
      </w:r>
      <w:r w:rsidR="00CA63F3" w:rsidRPr="00492E0A">
        <w:rPr>
          <w:rFonts w:eastAsiaTheme="minorHAnsi"/>
          <w:lang w:eastAsia="en-US"/>
        </w:rPr>
        <w:t>v souladu s ustanovením § 102 odst. 2 písm. b) zákona č. 128/2000 Sb.,</w:t>
      </w:r>
      <w:r w:rsidR="00CA63F3">
        <w:rPr>
          <w:rFonts w:eastAsiaTheme="minorHAnsi"/>
          <w:lang w:eastAsia="en-US"/>
        </w:rPr>
        <w:t xml:space="preserve"> </w:t>
      </w:r>
      <w:r w:rsidR="00CA63F3" w:rsidRPr="00492E0A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CA63F3">
        <w:rPr>
          <w:rFonts w:eastAsiaTheme="minorHAnsi"/>
          <w:lang w:eastAsia="en-US"/>
        </w:rPr>
        <w:t xml:space="preserve">              </w:t>
      </w:r>
      <w:r w:rsidR="00CA63F3" w:rsidRPr="00492E0A">
        <w:rPr>
          <w:rFonts w:eastAsiaTheme="minorHAnsi"/>
          <w:lang w:eastAsia="en-US"/>
        </w:rPr>
        <w:t>č. 250/2000 Sb., o rozpočtových pravidlech územních rozpočtů, ve znění pozdějších předpisů,</w:t>
      </w:r>
    </w:p>
    <w:p w:rsidR="00CA63F3" w:rsidRPr="00492E0A" w:rsidRDefault="00CA63F3" w:rsidP="00CA63F3">
      <w:pPr>
        <w:autoSpaceDE w:val="0"/>
        <w:autoSpaceDN w:val="0"/>
        <w:adjustRightInd w:val="0"/>
        <w:jc w:val="both"/>
      </w:pPr>
      <w:r w:rsidRPr="00492E0A">
        <w:rPr>
          <w:rFonts w:eastAsiaTheme="minorHAnsi"/>
          <w:lang w:eastAsia="en-US"/>
        </w:rPr>
        <w:t>příspěvkové organizaci Domov seniorů Břeclav, se sídlem Břeclav 3, Na Pěšině</w:t>
      </w:r>
      <w:r>
        <w:rPr>
          <w:rFonts w:eastAsiaTheme="minorHAnsi"/>
          <w:lang w:eastAsia="en-US"/>
        </w:rPr>
        <w:t xml:space="preserve"> </w:t>
      </w:r>
      <w:r w:rsidRPr="00492E0A">
        <w:rPr>
          <w:rFonts w:eastAsiaTheme="minorHAnsi"/>
          <w:lang w:eastAsia="en-US"/>
        </w:rPr>
        <w:t>2842/13 souhlas k uzavření smluv o přijetí účelově určených darů od fyzických a právnických</w:t>
      </w:r>
      <w:r>
        <w:rPr>
          <w:rFonts w:eastAsiaTheme="minorHAnsi"/>
          <w:lang w:eastAsia="en-US"/>
        </w:rPr>
        <w:t xml:space="preserve"> </w:t>
      </w:r>
      <w:r w:rsidRPr="00492E0A">
        <w:rPr>
          <w:rFonts w:eastAsiaTheme="minorHAnsi"/>
          <w:lang w:eastAsia="en-US"/>
        </w:rPr>
        <w:t>osob dle přílohy č</w:t>
      </w:r>
      <w:r>
        <w:rPr>
          <w:rFonts w:eastAsiaTheme="minorHAnsi"/>
          <w:lang w:eastAsia="en-US"/>
        </w:rPr>
        <w:t xml:space="preserve">. 17 </w:t>
      </w:r>
      <w:r w:rsidRPr="00492E0A">
        <w:rPr>
          <w:rFonts w:eastAsiaTheme="minorHAnsi"/>
          <w:lang w:eastAsia="en-US"/>
        </w:rPr>
        <w:t>zápisu (příloha č.</w:t>
      </w:r>
      <w:r>
        <w:rPr>
          <w:rFonts w:eastAsiaTheme="minorHAnsi"/>
          <w:lang w:eastAsia="en-US"/>
        </w:rPr>
        <w:t xml:space="preserve"> </w:t>
      </w:r>
      <w:r w:rsidRPr="00492E0A">
        <w:rPr>
          <w:rFonts w:eastAsiaTheme="minorHAnsi"/>
          <w:lang w:eastAsia="en-US"/>
        </w:rPr>
        <w:t>1 a č.</w:t>
      </w:r>
      <w:r>
        <w:rPr>
          <w:rFonts w:eastAsiaTheme="minorHAnsi"/>
          <w:lang w:eastAsia="en-US"/>
        </w:rPr>
        <w:t xml:space="preserve"> </w:t>
      </w:r>
      <w:r w:rsidRPr="00492E0A">
        <w:rPr>
          <w:rFonts w:eastAsiaTheme="minorHAnsi"/>
          <w:lang w:eastAsia="en-US"/>
        </w:rPr>
        <w:t>2 tohoto materiálu).</w:t>
      </w:r>
    </w:p>
    <w:p w:rsidR="00CA63F3" w:rsidRDefault="00CA63F3" w:rsidP="00CA63F3">
      <w:pPr>
        <w:rPr>
          <w:b/>
        </w:rPr>
      </w:pPr>
      <w:r>
        <w:rPr>
          <w:b/>
        </w:rPr>
        <w:t>Příloha č. 17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6A7EE4" w:rsidRDefault="006A7EE4" w:rsidP="00974AAC">
      <w:pPr>
        <w:rPr>
          <w:rFonts w:eastAsiaTheme="minorHAnsi"/>
          <w:b/>
          <w:color w:val="000000"/>
          <w:lang w:eastAsia="en-US"/>
        </w:rPr>
      </w:pPr>
    </w:p>
    <w:p w:rsidR="00150070" w:rsidRDefault="00150070" w:rsidP="00974AAC">
      <w:pPr>
        <w:rPr>
          <w:b/>
          <w:bCs/>
          <w:i/>
          <w:iCs/>
          <w:u w:val="single"/>
        </w:rPr>
      </w:pPr>
    </w:p>
    <w:p w:rsidR="00150070" w:rsidRDefault="00150070" w:rsidP="00974AAC">
      <w:pPr>
        <w:rPr>
          <w:b/>
          <w:bCs/>
          <w:i/>
          <w:iCs/>
          <w:u w:val="single"/>
        </w:rPr>
      </w:pPr>
    </w:p>
    <w:p w:rsidR="00150070" w:rsidRDefault="00150070" w:rsidP="00974AAC">
      <w:pPr>
        <w:rPr>
          <w:b/>
          <w:bCs/>
          <w:i/>
          <w:iCs/>
          <w:u w:val="single"/>
        </w:rPr>
      </w:pPr>
    </w:p>
    <w:p w:rsidR="00150070" w:rsidRDefault="00150070" w:rsidP="00974AAC">
      <w:pPr>
        <w:rPr>
          <w:b/>
          <w:bCs/>
          <w:i/>
          <w:iCs/>
          <w:u w:val="single"/>
        </w:rPr>
      </w:pPr>
    </w:p>
    <w:p w:rsidR="00CA63F3" w:rsidRDefault="00CA63F3" w:rsidP="00974A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uložila:</w:t>
      </w:r>
    </w:p>
    <w:p w:rsidR="00CA63F3" w:rsidRDefault="00CA63F3" w:rsidP="00974AAC">
      <w:pPr>
        <w:rPr>
          <w:b/>
          <w:bCs/>
          <w:i/>
          <w:iCs/>
          <w:u w:val="single"/>
        </w:rPr>
      </w:pPr>
    </w:p>
    <w:p w:rsidR="00150070" w:rsidRDefault="00150070" w:rsidP="00974AAC">
      <w:pPr>
        <w:rPr>
          <w:b/>
          <w:bCs/>
          <w:i/>
          <w:iCs/>
          <w:u w:val="single"/>
        </w:rPr>
      </w:pPr>
    </w:p>
    <w:p w:rsidR="00CA63F3" w:rsidRDefault="00CA63F3" w:rsidP="00974AAC">
      <w:pPr>
        <w:rPr>
          <w:rFonts w:eastAsiaTheme="minorHAnsi"/>
          <w:b/>
          <w:color w:val="000000"/>
          <w:lang w:eastAsia="en-US"/>
        </w:rPr>
      </w:pPr>
    </w:p>
    <w:p w:rsidR="00CA63F3" w:rsidRDefault="00974AAC" w:rsidP="00CA63F3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91</w:t>
      </w:r>
      <w:r w:rsidRPr="00FF3C37">
        <w:rPr>
          <w:b/>
        </w:rPr>
        <w:t>/14/</w:t>
      </w:r>
      <w:r w:rsidR="00CA63F3">
        <w:rPr>
          <w:b/>
        </w:rPr>
        <w:t>25</w:t>
      </w:r>
      <w:r w:rsidR="00CA63F3" w:rsidRPr="00CA63F3">
        <w:t xml:space="preserve"> </w:t>
      </w:r>
      <w:r w:rsidR="00CA63F3" w:rsidRPr="00492E0A">
        <w:t>v souladu s ustanovením § 102 odst. 2 písm. b) zákona č. 128/2000 Sb., o obcích (obecní zřízení) ve znění pozdějších předpisů, ředitelkám a ředitelům příspěvkových organizací zřizovaných městem Břeclav povinnost poskytnout v požadovaném rozsahu součinnost společnosti TEPLO s. r. o., 17. listopadu 1a, 690 02 Břeclav, v rámci společného nákupu zemního plynu.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6A7EE4" w:rsidRDefault="006A7EE4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6A7EE4" w:rsidRDefault="006A7EE4" w:rsidP="00974A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souhlasila:</w:t>
      </w:r>
    </w:p>
    <w:p w:rsidR="006A7EE4" w:rsidRDefault="006A7EE4" w:rsidP="00974AAC">
      <w:pPr>
        <w:rPr>
          <w:b/>
          <w:bCs/>
          <w:i/>
          <w:iCs/>
          <w:u w:val="single"/>
        </w:rPr>
      </w:pPr>
    </w:p>
    <w:p w:rsidR="00150070" w:rsidRDefault="00150070" w:rsidP="00974AAC">
      <w:pPr>
        <w:rPr>
          <w:b/>
          <w:bCs/>
          <w:i/>
          <w:iCs/>
          <w:u w:val="single"/>
        </w:rPr>
      </w:pPr>
    </w:p>
    <w:p w:rsidR="006A7EE4" w:rsidRDefault="006A7EE4" w:rsidP="00974AAC">
      <w:pPr>
        <w:rPr>
          <w:rFonts w:eastAsiaTheme="minorHAnsi"/>
          <w:b/>
          <w:color w:val="000000"/>
          <w:lang w:eastAsia="en-US"/>
        </w:rPr>
      </w:pPr>
    </w:p>
    <w:p w:rsidR="00972903" w:rsidRPr="00972903" w:rsidRDefault="00974AAC" w:rsidP="00972903">
      <w:pPr>
        <w:jc w:val="both"/>
        <w:rPr>
          <w:color w:val="000000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A7EE4">
        <w:rPr>
          <w:rFonts w:eastAsiaTheme="minorHAnsi"/>
          <w:b/>
          <w:color w:val="000000"/>
          <w:lang w:eastAsia="en-US"/>
        </w:rPr>
        <w:t>32a</w:t>
      </w:r>
      <w:r w:rsidR="00972903" w:rsidRPr="00972903">
        <w:rPr>
          <w:color w:val="000000"/>
        </w:rPr>
        <w:t xml:space="preserve"> </w:t>
      </w:r>
      <w:r w:rsidR="00972903">
        <w:rPr>
          <w:color w:val="000000"/>
        </w:rPr>
        <w:t>v souladu s ustanovením § 102 odst. 3 zákona č. 128/2000 Sb., o obcích (obecní zřízení), ve znění pozdějších předpisů, s výpůjčkou miniatur saletů Lednicko-valtického areálu, svěřených na základě dodatku č. 2 ke smlouvě o výpůjčce č. OŠKMS/18/5 do správy Městského muzea a galerie Břeclav, Dobrovolné</w:t>
      </w:r>
      <w:r w:rsidR="00972903" w:rsidRPr="003221CE">
        <w:rPr>
          <w:color w:val="000000"/>
        </w:rPr>
        <w:t>m</w:t>
      </w:r>
      <w:r w:rsidR="00972903">
        <w:rPr>
          <w:color w:val="000000"/>
        </w:rPr>
        <w:t>u</w:t>
      </w:r>
      <w:r w:rsidR="00972903" w:rsidRPr="003221CE">
        <w:rPr>
          <w:color w:val="000000"/>
        </w:rPr>
        <w:t xml:space="preserve"> svazk</w:t>
      </w:r>
      <w:r w:rsidR="00972903">
        <w:rPr>
          <w:color w:val="000000"/>
        </w:rPr>
        <w:t>u</w:t>
      </w:r>
      <w:r w:rsidR="00972903" w:rsidRPr="003221CE">
        <w:rPr>
          <w:color w:val="000000"/>
        </w:rPr>
        <w:t xml:space="preserve"> obcí Lednicko-valtického areálu, se sídlem Zámecké náměstí 70, 691 44 Lednice,</w:t>
      </w:r>
      <w:r w:rsidR="00972903">
        <w:rPr>
          <w:b/>
          <w:color w:val="000000"/>
        </w:rPr>
        <w:t xml:space="preserve"> </w:t>
      </w:r>
      <w:r w:rsidR="00972903" w:rsidRPr="009944B1">
        <w:rPr>
          <w:color w:val="000000"/>
        </w:rPr>
        <w:t xml:space="preserve">za účelem </w:t>
      </w:r>
      <w:r w:rsidR="00972903">
        <w:rPr>
          <w:color w:val="000000"/>
        </w:rPr>
        <w:t xml:space="preserve">zajištění </w:t>
      </w:r>
      <w:r w:rsidR="00972903" w:rsidRPr="009944B1">
        <w:rPr>
          <w:color w:val="000000"/>
        </w:rPr>
        <w:t>prezentace</w:t>
      </w:r>
      <w:r w:rsidR="00972903" w:rsidRPr="009944B1">
        <w:t xml:space="preserve"> </w:t>
      </w:r>
      <w:r w:rsidR="00972903">
        <w:t xml:space="preserve">vybraných miniatur saletů Lednicko-valtického areálu na 8. ročníku mezinárodního festivalu architektury a urbanismu „Architecture Week Praha 2014“ v termínu 15.09. – 12.10.2014 s tím, že náklady spojené s výpůjčkou nebudou nákladem Města Břeclav ani Městského muzea a galerie Břeclav. </w:t>
      </w:r>
    </w:p>
    <w:p w:rsidR="00972903" w:rsidRDefault="00972903" w:rsidP="00974AAC">
      <w:pPr>
        <w:rPr>
          <w:rFonts w:eastAsiaTheme="minorHAnsi"/>
          <w:b/>
          <w:color w:val="000000"/>
          <w:lang w:eastAsia="en-US"/>
        </w:rPr>
      </w:pPr>
    </w:p>
    <w:p w:rsidR="00972903" w:rsidRDefault="00972903" w:rsidP="00974AAC">
      <w:pPr>
        <w:rPr>
          <w:rFonts w:eastAsiaTheme="minorHAnsi"/>
          <w:b/>
          <w:color w:val="000000"/>
          <w:lang w:eastAsia="en-US"/>
        </w:rPr>
      </w:pPr>
    </w:p>
    <w:p w:rsidR="00974AAC" w:rsidRPr="00972903" w:rsidRDefault="00974AAC" w:rsidP="00972903">
      <w:pPr>
        <w:jc w:val="both"/>
        <w:rPr>
          <w:color w:val="000000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A7EE4">
        <w:rPr>
          <w:rFonts w:eastAsiaTheme="minorHAnsi"/>
          <w:b/>
          <w:color w:val="000000"/>
          <w:lang w:eastAsia="en-US"/>
        </w:rPr>
        <w:t>32b</w:t>
      </w:r>
      <w:r w:rsidR="00972903" w:rsidRPr="00972903">
        <w:rPr>
          <w:color w:val="000000"/>
        </w:rPr>
        <w:t xml:space="preserve"> </w:t>
      </w:r>
      <w:r w:rsidR="00972903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972903" w:rsidRPr="009944B1">
        <w:rPr>
          <w:color w:val="000000"/>
        </w:rPr>
        <w:t>se</w:t>
      </w:r>
      <w:r w:rsidR="00972903">
        <w:rPr>
          <w:b/>
          <w:color w:val="000000"/>
        </w:rPr>
        <w:t xml:space="preserve"> </w:t>
      </w:r>
      <w:r w:rsidR="00972903">
        <w:t>zapojením žáků ZŠ Břeclav, Komenského 2, do projektu „Hravý architekt 2014“, který je vyhlášen v rámci doprovodného programu              8. ročníku mezinárodního festivalu architektury a urbanismu „Architecture Week Praha 2014“.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6A7EE4" w:rsidRDefault="006A7EE4" w:rsidP="00974AAC">
      <w:pPr>
        <w:rPr>
          <w:rFonts w:eastAsiaTheme="minorHAnsi"/>
          <w:b/>
          <w:color w:val="000000"/>
          <w:lang w:eastAsia="en-US"/>
        </w:rPr>
      </w:pPr>
    </w:p>
    <w:p w:rsidR="00AB01DF" w:rsidRDefault="00AB01DF" w:rsidP="00974AAC">
      <w:pPr>
        <w:rPr>
          <w:rFonts w:eastAsiaTheme="minorHAnsi"/>
          <w:b/>
          <w:color w:val="000000"/>
          <w:lang w:eastAsia="en-US"/>
        </w:rPr>
      </w:pPr>
    </w:p>
    <w:p w:rsidR="006A7EE4" w:rsidRDefault="006A7EE4" w:rsidP="00974A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zmocnila:</w:t>
      </w:r>
    </w:p>
    <w:p w:rsidR="006A7EE4" w:rsidRDefault="006A7EE4" w:rsidP="00974AAC">
      <w:pPr>
        <w:rPr>
          <w:b/>
          <w:bCs/>
          <w:i/>
          <w:iCs/>
          <w:u w:val="single"/>
        </w:rPr>
      </w:pPr>
    </w:p>
    <w:p w:rsidR="00AB01DF" w:rsidRDefault="00AB01DF" w:rsidP="00974AAC">
      <w:pPr>
        <w:rPr>
          <w:b/>
          <w:bCs/>
          <w:i/>
          <w:iCs/>
          <w:u w:val="single"/>
        </w:rPr>
      </w:pPr>
    </w:p>
    <w:p w:rsidR="006A7EE4" w:rsidRDefault="006A7EE4" w:rsidP="00974AAC">
      <w:pPr>
        <w:rPr>
          <w:rFonts w:eastAsiaTheme="minorHAnsi"/>
          <w:b/>
          <w:color w:val="000000"/>
          <w:lang w:eastAsia="en-US"/>
        </w:rPr>
      </w:pPr>
    </w:p>
    <w:p w:rsidR="00AB01DF" w:rsidRPr="00AB01DF" w:rsidRDefault="00974AAC" w:rsidP="00AB01DF">
      <w:pPr>
        <w:jc w:val="both"/>
        <w:rPr>
          <w:color w:val="000000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91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B01DF">
        <w:rPr>
          <w:rFonts w:eastAsiaTheme="minorHAnsi"/>
          <w:b/>
          <w:color w:val="000000"/>
          <w:lang w:eastAsia="en-US"/>
        </w:rPr>
        <w:t>33a</w:t>
      </w:r>
      <w:r w:rsidR="00AB01DF" w:rsidRPr="00AB01DF">
        <w:rPr>
          <w:color w:val="000000"/>
        </w:rPr>
        <w:t xml:space="preserve"> </w:t>
      </w:r>
      <w:r w:rsidR="00AB01DF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AB01DF">
        <w:rPr>
          <w:rFonts w:ascii="TimesNewRomanPSMT" w:hAnsi="TimesNewRomanPSMT"/>
        </w:rPr>
        <w:t>JUDr</w:t>
      </w:r>
      <w:r w:rsidR="00AB01DF">
        <w:rPr>
          <w:color w:val="000000"/>
        </w:rPr>
        <w:t>. Radka Ondruše, advokáta, se sídlem Brno, Těsnohlídkova 9, PSČ 613 00, aby město Břeclav zastupoval v plném rozsahu v jeho vztazích se společností RWE Energo, s.r.o., se sídlem Prosecká 855/68, Prosek, 190 00 Praha 9.</w:t>
      </w:r>
    </w:p>
    <w:p w:rsidR="00974AAC" w:rsidRDefault="00974AAC" w:rsidP="00974AAC">
      <w:pPr>
        <w:rPr>
          <w:rFonts w:eastAsiaTheme="minorHAnsi"/>
          <w:b/>
          <w:color w:val="000000"/>
          <w:lang w:eastAsia="en-US"/>
        </w:rPr>
      </w:pPr>
    </w:p>
    <w:p w:rsidR="00974AAC" w:rsidRDefault="00974AAC" w:rsidP="008759C7">
      <w:pPr>
        <w:rPr>
          <w:rFonts w:eastAsiaTheme="minorHAnsi"/>
          <w:b/>
          <w:color w:val="000000"/>
          <w:lang w:eastAsia="en-US"/>
        </w:rPr>
      </w:pPr>
    </w:p>
    <w:p w:rsidR="00515079" w:rsidRDefault="00515079" w:rsidP="008759C7">
      <w:pPr>
        <w:rPr>
          <w:rFonts w:eastAsiaTheme="minorHAnsi"/>
          <w:b/>
          <w:color w:val="000000"/>
          <w:lang w:eastAsia="en-US"/>
        </w:rPr>
      </w:pPr>
    </w:p>
    <w:p w:rsidR="00515079" w:rsidRDefault="00515079" w:rsidP="00515079">
      <w:pPr>
        <w:pStyle w:val="Zpat"/>
        <w:tabs>
          <w:tab w:val="clear" w:pos="4536"/>
          <w:tab w:val="clear" w:pos="9072"/>
        </w:tabs>
      </w:pPr>
      <w:r>
        <w:t>MUDr. Oldřich Ryšavý</w:t>
      </w:r>
      <w:r>
        <w:tab/>
      </w:r>
      <w:r>
        <w:tab/>
      </w:r>
      <w:r>
        <w:tab/>
      </w:r>
      <w:r>
        <w:tab/>
      </w:r>
      <w:r>
        <w:tab/>
      </w:r>
      <w:r>
        <w:tab/>
        <w:t>Ing. Jaroslav Parolek</w:t>
      </w:r>
    </w:p>
    <w:p w:rsidR="00515079" w:rsidRDefault="00515079" w:rsidP="00515079">
      <w:pPr>
        <w:pStyle w:val="Zpat"/>
        <w:tabs>
          <w:tab w:val="clear" w:pos="4536"/>
          <w:tab w:val="clear" w:pos="9072"/>
        </w:tabs>
      </w:pPr>
      <w:r>
        <w:tab/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místostarosta</w:t>
      </w:r>
      <w:r>
        <w:tab/>
      </w:r>
    </w:p>
    <w:p w:rsidR="00515079" w:rsidRDefault="00515079" w:rsidP="00515079">
      <w:pPr>
        <w:pStyle w:val="Zpat"/>
        <w:tabs>
          <w:tab w:val="clear" w:pos="4536"/>
          <w:tab w:val="clear" w:pos="9072"/>
        </w:tabs>
      </w:pPr>
    </w:p>
    <w:p w:rsidR="00515079" w:rsidRDefault="00515079" w:rsidP="00515079">
      <w:pPr>
        <w:pStyle w:val="Zkladntext"/>
        <w:jc w:val="center"/>
        <w:rPr>
          <w:i/>
          <w:iCs/>
        </w:rPr>
      </w:pPr>
    </w:p>
    <w:p w:rsidR="00515079" w:rsidRPr="004C0505" w:rsidRDefault="00515079" w:rsidP="00515079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>Dagmar Vlková</w:t>
      </w:r>
      <w:r w:rsidRPr="004C0505">
        <w:rPr>
          <w:i/>
          <w:iCs/>
          <w:sz w:val="16"/>
          <w:szCs w:val="16"/>
        </w:rPr>
        <w:t xml:space="preserve"> </w:t>
      </w:r>
    </w:p>
    <w:p w:rsidR="00515079" w:rsidRDefault="00515079" w:rsidP="008759C7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16.06.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515079" w:rsidSect="00150070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64" w:rsidRDefault="00365364" w:rsidP="00974AAC">
      <w:r>
        <w:separator/>
      </w:r>
    </w:p>
  </w:endnote>
  <w:endnote w:type="continuationSeparator" w:id="1">
    <w:p w:rsidR="00365364" w:rsidRDefault="00365364" w:rsidP="0097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266"/>
      <w:docPartObj>
        <w:docPartGallery w:val="Page Numbers (Bottom of Page)"/>
        <w:docPartUnique/>
      </w:docPartObj>
    </w:sdtPr>
    <w:sdtContent>
      <w:p w:rsidR="00974AAC" w:rsidRDefault="00A7632B">
        <w:pPr>
          <w:pStyle w:val="Zpat"/>
          <w:jc w:val="center"/>
        </w:pPr>
        <w:fldSimple w:instr=" PAGE   \* MERGEFORMAT ">
          <w:r w:rsidR="00B3191E">
            <w:rPr>
              <w:noProof/>
            </w:rPr>
            <w:t>1</w:t>
          </w:r>
        </w:fldSimple>
      </w:p>
    </w:sdtContent>
  </w:sdt>
  <w:p w:rsidR="00974AAC" w:rsidRDefault="00974A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64" w:rsidRDefault="00365364" w:rsidP="00974AAC">
      <w:r>
        <w:separator/>
      </w:r>
    </w:p>
  </w:footnote>
  <w:footnote w:type="continuationSeparator" w:id="1">
    <w:p w:rsidR="00365364" w:rsidRDefault="00365364" w:rsidP="00974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C7"/>
    <w:rsid w:val="00013506"/>
    <w:rsid w:val="00025FC6"/>
    <w:rsid w:val="00031161"/>
    <w:rsid w:val="000334AA"/>
    <w:rsid w:val="00042684"/>
    <w:rsid w:val="000469E3"/>
    <w:rsid w:val="0008221B"/>
    <w:rsid w:val="000A57CB"/>
    <w:rsid w:val="000D2253"/>
    <w:rsid w:val="00102A5C"/>
    <w:rsid w:val="001404DF"/>
    <w:rsid w:val="00147B14"/>
    <w:rsid w:val="00150070"/>
    <w:rsid w:val="00150D7D"/>
    <w:rsid w:val="00153852"/>
    <w:rsid w:val="00163661"/>
    <w:rsid w:val="001D3FE5"/>
    <w:rsid w:val="001E0175"/>
    <w:rsid w:val="001E0CD5"/>
    <w:rsid w:val="001E6018"/>
    <w:rsid w:val="0021767F"/>
    <w:rsid w:val="00237086"/>
    <w:rsid w:val="00237625"/>
    <w:rsid w:val="0025332E"/>
    <w:rsid w:val="0027015F"/>
    <w:rsid w:val="00271937"/>
    <w:rsid w:val="00271C5B"/>
    <w:rsid w:val="002A5142"/>
    <w:rsid w:val="002A7346"/>
    <w:rsid w:val="002B16B1"/>
    <w:rsid w:val="002D2FFE"/>
    <w:rsid w:val="002D45E6"/>
    <w:rsid w:val="00311FDC"/>
    <w:rsid w:val="003225BA"/>
    <w:rsid w:val="00324E80"/>
    <w:rsid w:val="00352C5D"/>
    <w:rsid w:val="003617A3"/>
    <w:rsid w:val="00365364"/>
    <w:rsid w:val="00366DBE"/>
    <w:rsid w:val="003A2241"/>
    <w:rsid w:val="003B069E"/>
    <w:rsid w:val="003B0E58"/>
    <w:rsid w:val="003B14F5"/>
    <w:rsid w:val="003C49C0"/>
    <w:rsid w:val="003C6251"/>
    <w:rsid w:val="003E70A0"/>
    <w:rsid w:val="00403957"/>
    <w:rsid w:val="00405586"/>
    <w:rsid w:val="00415C02"/>
    <w:rsid w:val="00417C6C"/>
    <w:rsid w:val="004211B8"/>
    <w:rsid w:val="00434EC4"/>
    <w:rsid w:val="00440561"/>
    <w:rsid w:val="004522EB"/>
    <w:rsid w:val="00453096"/>
    <w:rsid w:val="0049569B"/>
    <w:rsid w:val="004C7AE6"/>
    <w:rsid w:val="004D727E"/>
    <w:rsid w:val="00504B6D"/>
    <w:rsid w:val="00505FF7"/>
    <w:rsid w:val="00515079"/>
    <w:rsid w:val="00533B09"/>
    <w:rsid w:val="00547898"/>
    <w:rsid w:val="00552962"/>
    <w:rsid w:val="005529E0"/>
    <w:rsid w:val="005764CD"/>
    <w:rsid w:val="0058201A"/>
    <w:rsid w:val="00596CDC"/>
    <w:rsid w:val="005A17F3"/>
    <w:rsid w:val="005A4688"/>
    <w:rsid w:val="005D33B7"/>
    <w:rsid w:val="005D3FDC"/>
    <w:rsid w:val="006166CE"/>
    <w:rsid w:val="006272D9"/>
    <w:rsid w:val="00637F29"/>
    <w:rsid w:val="0064402D"/>
    <w:rsid w:val="00653C81"/>
    <w:rsid w:val="006637AA"/>
    <w:rsid w:val="006878A1"/>
    <w:rsid w:val="006929AD"/>
    <w:rsid w:val="006953A7"/>
    <w:rsid w:val="006A7EE4"/>
    <w:rsid w:val="006B2D52"/>
    <w:rsid w:val="006D5EBD"/>
    <w:rsid w:val="006E708E"/>
    <w:rsid w:val="00737DD4"/>
    <w:rsid w:val="00745B65"/>
    <w:rsid w:val="007847D2"/>
    <w:rsid w:val="00795674"/>
    <w:rsid w:val="0079574C"/>
    <w:rsid w:val="007A5985"/>
    <w:rsid w:val="007F5A73"/>
    <w:rsid w:val="007F5B4F"/>
    <w:rsid w:val="00821D6C"/>
    <w:rsid w:val="00843803"/>
    <w:rsid w:val="00863648"/>
    <w:rsid w:val="00870592"/>
    <w:rsid w:val="00874676"/>
    <w:rsid w:val="008759C7"/>
    <w:rsid w:val="008848EF"/>
    <w:rsid w:val="00895C77"/>
    <w:rsid w:val="008A35E3"/>
    <w:rsid w:val="008B1FC7"/>
    <w:rsid w:val="008D4E2A"/>
    <w:rsid w:val="008E767E"/>
    <w:rsid w:val="009648BC"/>
    <w:rsid w:val="00972903"/>
    <w:rsid w:val="00974AAC"/>
    <w:rsid w:val="00981570"/>
    <w:rsid w:val="00982710"/>
    <w:rsid w:val="00994272"/>
    <w:rsid w:val="009A3C57"/>
    <w:rsid w:val="009B725B"/>
    <w:rsid w:val="009B769C"/>
    <w:rsid w:val="009C32DE"/>
    <w:rsid w:val="009C6860"/>
    <w:rsid w:val="009E067B"/>
    <w:rsid w:val="009F73D6"/>
    <w:rsid w:val="00A047B8"/>
    <w:rsid w:val="00A05A4E"/>
    <w:rsid w:val="00A129FD"/>
    <w:rsid w:val="00A1763E"/>
    <w:rsid w:val="00A25E93"/>
    <w:rsid w:val="00A25F20"/>
    <w:rsid w:val="00A52A55"/>
    <w:rsid w:val="00A7285F"/>
    <w:rsid w:val="00A742F7"/>
    <w:rsid w:val="00A7632B"/>
    <w:rsid w:val="00A8597F"/>
    <w:rsid w:val="00A8648E"/>
    <w:rsid w:val="00AB01DF"/>
    <w:rsid w:val="00AB4394"/>
    <w:rsid w:val="00AB61BA"/>
    <w:rsid w:val="00AD1E4E"/>
    <w:rsid w:val="00AF0EA9"/>
    <w:rsid w:val="00B1510D"/>
    <w:rsid w:val="00B25FBE"/>
    <w:rsid w:val="00B26409"/>
    <w:rsid w:val="00B3191E"/>
    <w:rsid w:val="00B448B5"/>
    <w:rsid w:val="00B51DD7"/>
    <w:rsid w:val="00B60904"/>
    <w:rsid w:val="00B60A81"/>
    <w:rsid w:val="00B820CD"/>
    <w:rsid w:val="00B826DF"/>
    <w:rsid w:val="00BA3D2F"/>
    <w:rsid w:val="00BB24D1"/>
    <w:rsid w:val="00BD33CC"/>
    <w:rsid w:val="00BD4BD0"/>
    <w:rsid w:val="00BE1227"/>
    <w:rsid w:val="00BE52F4"/>
    <w:rsid w:val="00BE62B0"/>
    <w:rsid w:val="00BF3481"/>
    <w:rsid w:val="00C147D3"/>
    <w:rsid w:val="00C16C1F"/>
    <w:rsid w:val="00C37524"/>
    <w:rsid w:val="00C41B9D"/>
    <w:rsid w:val="00C60818"/>
    <w:rsid w:val="00C619BE"/>
    <w:rsid w:val="00C7171E"/>
    <w:rsid w:val="00C84AFD"/>
    <w:rsid w:val="00C96F11"/>
    <w:rsid w:val="00CA1D2E"/>
    <w:rsid w:val="00CA63F3"/>
    <w:rsid w:val="00CA65BB"/>
    <w:rsid w:val="00CC74E5"/>
    <w:rsid w:val="00CF1F3D"/>
    <w:rsid w:val="00CF6B08"/>
    <w:rsid w:val="00CF7FC1"/>
    <w:rsid w:val="00D01C71"/>
    <w:rsid w:val="00D057AD"/>
    <w:rsid w:val="00D22D8E"/>
    <w:rsid w:val="00D25ECB"/>
    <w:rsid w:val="00D3708A"/>
    <w:rsid w:val="00D70980"/>
    <w:rsid w:val="00D71B6D"/>
    <w:rsid w:val="00D732F6"/>
    <w:rsid w:val="00D768A8"/>
    <w:rsid w:val="00DA0228"/>
    <w:rsid w:val="00DD333E"/>
    <w:rsid w:val="00DD395C"/>
    <w:rsid w:val="00DE3D2D"/>
    <w:rsid w:val="00E0279A"/>
    <w:rsid w:val="00E13637"/>
    <w:rsid w:val="00E14AE8"/>
    <w:rsid w:val="00E200F2"/>
    <w:rsid w:val="00E33AFB"/>
    <w:rsid w:val="00E62A1C"/>
    <w:rsid w:val="00E678BE"/>
    <w:rsid w:val="00E92089"/>
    <w:rsid w:val="00EA0CB7"/>
    <w:rsid w:val="00ED2C07"/>
    <w:rsid w:val="00F128B2"/>
    <w:rsid w:val="00F27A95"/>
    <w:rsid w:val="00F32739"/>
    <w:rsid w:val="00F328D0"/>
    <w:rsid w:val="00F32D70"/>
    <w:rsid w:val="00F64627"/>
    <w:rsid w:val="00F65EAE"/>
    <w:rsid w:val="00F86128"/>
    <w:rsid w:val="00FB03F1"/>
    <w:rsid w:val="00FD24DB"/>
    <w:rsid w:val="00FD3542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59C7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759C7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8759C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759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50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74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4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47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29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9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8323-DE8B-4519-A4A6-011CA8F2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2818</Words>
  <Characters>16631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42</cp:revision>
  <cp:lastPrinted>2014-06-18T07:21:00Z</cp:lastPrinted>
  <dcterms:created xsi:type="dcterms:W3CDTF">2014-06-06T08:05:00Z</dcterms:created>
  <dcterms:modified xsi:type="dcterms:W3CDTF">2014-06-18T07:22:00Z</dcterms:modified>
</cp:coreProperties>
</file>